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1307"/>
        <w:gridCol w:w="8161"/>
      </w:tblGrid>
      <w:tr w:rsidR="008714BB" w:rsidRPr="006B705E" w14:paraId="1606BDF4" w14:textId="77777777" w:rsidTr="00EB26A8">
        <w:tc>
          <w:tcPr>
            <w:tcW w:w="1334" w:type="dxa"/>
            <w:tcBorders>
              <w:top w:val="nil"/>
              <w:left w:val="nil"/>
              <w:bottom w:val="nil"/>
            </w:tcBorders>
          </w:tcPr>
          <w:p w14:paraId="582BAEB0" w14:textId="77777777" w:rsidR="00625902" w:rsidRPr="00EB26A8" w:rsidRDefault="00625902" w:rsidP="00EB26A8">
            <w:pPr>
              <w:jc w:val="both"/>
              <w:rPr>
                <w:rFonts w:cs="Arial"/>
                <w:b/>
                <w:sz w:val="22"/>
                <w:szCs w:val="22"/>
              </w:rPr>
            </w:pPr>
          </w:p>
        </w:tc>
        <w:tc>
          <w:tcPr>
            <w:tcW w:w="8134" w:type="dxa"/>
            <w:tcBorders>
              <w:top w:val="nil"/>
              <w:bottom w:val="single" w:sz="4" w:space="0" w:color="auto"/>
              <w:right w:val="nil"/>
            </w:tcBorders>
          </w:tcPr>
          <w:p w14:paraId="1ED96BBC" w14:textId="77777777" w:rsidR="00625902" w:rsidRPr="00EB26A8" w:rsidRDefault="00625902" w:rsidP="00EB26A8">
            <w:pPr>
              <w:jc w:val="both"/>
              <w:rPr>
                <w:rFonts w:cs="Arial"/>
                <w:b/>
                <w:sz w:val="22"/>
                <w:szCs w:val="22"/>
              </w:rPr>
            </w:pPr>
            <w:bookmarkStart w:id="0" w:name="_Toc392669625"/>
            <w:r w:rsidRPr="00EB26A8">
              <w:rPr>
                <w:rFonts w:cs="Arial"/>
                <w:b/>
                <w:sz w:val="22"/>
                <w:szCs w:val="22"/>
              </w:rPr>
              <w:t>CONTRAT D</w:t>
            </w:r>
            <w:r w:rsidR="009D60D5" w:rsidRPr="00EB26A8">
              <w:rPr>
                <w:rFonts w:cs="Arial"/>
                <w:b/>
                <w:sz w:val="22"/>
                <w:szCs w:val="22"/>
              </w:rPr>
              <w:t>’ACHAT</w:t>
            </w:r>
            <w:bookmarkEnd w:id="0"/>
          </w:p>
        </w:tc>
      </w:tr>
      <w:tr w:rsidR="009D60D5" w:rsidRPr="006B705E" w14:paraId="6A44333C" w14:textId="77777777" w:rsidTr="00EB26A8">
        <w:tc>
          <w:tcPr>
            <w:tcW w:w="1334" w:type="dxa"/>
            <w:tcBorders>
              <w:top w:val="nil"/>
              <w:left w:val="nil"/>
              <w:bottom w:val="nil"/>
            </w:tcBorders>
          </w:tcPr>
          <w:p w14:paraId="1BB1E507" w14:textId="77777777" w:rsidR="009D60D5" w:rsidRPr="00EB26A8" w:rsidRDefault="009D60D5" w:rsidP="00EB26A8">
            <w:pPr>
              <w:jc w:val="both"/>
              <w:rPr>
                <w:rFonts w:cs="Arial"/>
                <w:b/>
                <w:sz w:val="22"/>
                <w:szCs w:val="22"/>
              </w:rPr>
            </w:pPr>
          </w:p>
        </w:tc>
        <w:tc>
          <w:tcPr>
            <w:tcW w:w="8134" w:type="dxa"/>
            <w:tcBorders>
              <w:bottom w:val="single" w:sz="4" w:space="0" w:color="auto"/>
              <w:right w:val="nil"/>
            </w:tcBorders>
          </w:tcPr>
          <w:p w14:paraId="12ABF78A" w14:textId="77777777" w:rsidR="009D60D5" w:rsidRPr="00EB26A8" w:rsidRDefault="00FB732F" w:rsidP="00EB26A8">
            <w:pPr>
              <w:jc w:val="both"/>
              <w:rPr>
                <w:rFonts w:cs="Arial"/>
                <w:b/>
                <w:sz w:val="22"/>
                <w:szCs w:val="22"/>
              </w:rPr>
            </w:pPr>
            <w:sdt>
              <w:sdtPr>
                <w:rPr>
                  <w:rFonts w:cs="Arial"/>
                  <w:b/>
                  <w:smallCaps/>
                  <w:sz w:val="22"/>
                  <w:szCs w:val="22"/>
                </w:rPr>
                <w:id w:val="-50693993"/>
                <w14:checkbox>
                  <w14:checked w14:val="1"/>
                  <w14:checkedState w14:val="2612" w14:font="MS Gothic"/>
                  <w14:uncheckedState w14:val="2610" w14:font="MS Gothic"/>
                </w14:checkbox>
              </w:sdtPr>
              <w:sdtEndPr/>
              <w:sdtContent>
                <w:r w:rsidR="00EB24B1" w:rsidRPr="00EB26A8">
                  <w:rPr>
                    <w:rFonts w:ascii="Segoe UI Symbol" w:eastAsia="MS Gothic" w:hAnsi="Segoe UI Symbol" w:cs="Segoe UI Symbol"/>
                    <w:b/>
                    <w:smallCaps/>
                    <w:sz w:val="22"/>
                    <w:szCs w:val="22"/>
                  </w:rPr>
                  <w:t>☒</w:t>
                </w:r>
              </w:sdtContent>
            </w:sdt>
            <w:r w:rsidR="009D60D5" w:rsidRPr="00EB26A8">
              <w:rPr>
                <w:rFonts w:cs="Arial"/>
                <w:b/>
                <w:smallCaps/>
                <w:sz w:val="22"/>
                <w:szCs w:val="22"/>
              </w:rPr>
              <w:t xml:space="preserve">Service – </w:t>
            </w:r>
          </w:p>
        </w:tc>
      </w:tr>
      <w:tr w:rsidR="00C2145A" w:rsidRPr="006B705E" w14:paraId="687647E1" w14:textId="77777777" w:rsidTr="00EB26A8">
        <w:tc>
          <w:tcPr>
            <w:tcW w:w="1334" w:type="dxa"/>
            <w:tcBorders>
              <w:top w:val="nil"/>
              <w:left w:val="nil"/>
              <w:bottom w:val="nil"/>
            </w:tcBorders>
          </w:tcPr>
          <w:p w14:paraId="556E7749" w14:textId="77777777" w:rsidR="00C2145A" w:rsidRPr="00EB26A8" w:rsidRDefault="00C2145A" w:rsidP="00EB26A8">
            <w:pPr>
              <w:jc w:val="both"/>
              <w:rPr>
                <w:rFonts w:cs="Arial"/>
                <w:b/>
                <w:sz w:val="22"/>
                <w:szCs w:val="22"/>
              </w:rPr>
            </w:pPr>
          </w:p>
        </w:tc>
        <w:tc>
          <w:tcPr>
            <w:tcW w:w="8134" w:type="dxa"/>
            <w:tcBorders>
              <w:bottom w:val="single" w:sz="4" w:space="0" w:color="auto"/>
              <w:right w:val="nil"/>
            </w:tcBorders>
          </w:tcPr>
          <w:p w14:paraId="09E31A58" w14:textId="376B2D0B" w:rsidR="00C2145A" w:rsidRPr="00EB26A8" w:rsidRDefault="00C2145A" w:rsidP="00EB26A8">
            <w:pPr>
              <w:jc w:val="both"/>
              <w:rPr>
                <w:rFonts w:cs="Arial"/>
                <w:b/>
                <w:sz w:val="22"/>
                <w:szCs w:val="22"/>
              </w:rPr>
            </w:pPr>
            <w:r w:rsidRPr="00EB26A8">
              <w:rPr>
                <w:rFonts w:cs="Arial"/>
                <w:b/>
                <w:smallCaps/>
                <w:sz w:val="22"/>
                <w:szCs w:val="22"/>
              </w:rPr>
              <w:t>Numéro</w:t>
            </w:r>
            <w:r w:rsidR="009433E7" w:rsidRPr="00EB26A8">
              <w:rPr>
                <w:rFonts w:cs="Arial"/>
                <w:b/>
                <w:smallCaps/>
                <w:sz w:val="22"/>
                <w:szCs w:val="22"/>
              </w:rPr>
              <w:t xml:space="preserve"> </w:t>
            </w:r>
            <w:r w:rsidRPr="00EB26A8">
              <w:rPr>
                <w:rFonts w:cs="Arial"/>
                <w:b/>
                <w:smallCaps/>
                <w:sz w:val="22"/>
                <w:szCs w:val="22"/>
              </w:rPr>
              <w:t>:</w:t>
            </w:r>
            <w:r w:rsidR="00FB732F">
              <w:rPr>
                <w:rFonts w:cs="Arial"/>
                <w:b/>
                <w:smallCaps/>
                <w:sz w:val="22"/>
                <w:szCs w:val="22"/>
              </w:rPr>
              <w:t xml:space="preserve"> </w:t>
            </w:r>
            <w:r w:rsidR="00FB732F" w:rsidRPr="00FB732F">
              <w:rPr>
                <w:rFonts w:cs="Arial"/>
                <w:b/>
                <w:smallCaps/>
                <w:sz w:val="22"/>
                <w:szCs w:val="22"/>
              </w:rPr>
              <w:t>2017-MR-020-16SSE0C180-CONTRAT-SERVICE-MOE</w:t>
            </w:r>
          </w:p>
        </w:tc>
      </w:tr>
      <w:tr w:rsidR="008714BB" w:rsidRPr="006B705E" w14:paraId="3A17EF2C" w14:textId="77777777" w:rsidTr="00EB26A8">
        <w:tc>
          <w:tcPr>
            <w:tcW w:w="9468" w:type="dxa"/>
            <w:gridSpan w:val="2"/>
            <w:tcBorders>
              <w:top w:val="nil"/>
              <w:left w:val="nil"/>
              <w:bottom w:val="nil"/>
              <w:right w:val="nil"/>
            </w:tcBorders>
          </w:tcPr>
          <w:p w14:paraId="1CB07F7F" w14:textId="77777777" w:rsidR="00741D2D" w:rsidRPr="00EB26A8" w:rsidRDefault="00741D2D" w:rsidP="00EB26A8">
            <w:pPr>
              <w:jc w:val="both"/>
              <w:rPr>
                <w:rFonts w:cs="Arial"/>
                <w:b/>
                <w:sz w:val="22"/>
                <w:szCs w:val="22"/>
              </w:rPr>
            </w:pPr>
          </w:p>
        </w:tc>
      </w:tr>
      <w:tr w:rsidR="008714BB" w:rsidRPr="006B705E" w14:paraId="3EEC7B7E" w14:textId="77777777" w:rsidTr="00EB26A8">
        <w:tc>
          <w:tcPr>
            <w:tcW w:w="1334" w:type="dxa"/>
            <w:tcBorders>
              <w:top w:val="nil"/>
              <w:left w:val="nil"/>
              <w:bottom w:val="nil"/>
              <w:right w:val="single" w:sz="4" w:space="0" w:color="auto"/>
            </w:tcBorders>
          </w:tcPr>
          <w:p w14:paraId="433F4220" w14:textId="77777777" w:rsidR="00741D2D" w:rsidRPr="00EB26A8" w:rsidRDefault="00741D2D" w:rsidP="00EB26A8">
            <w:pPr>
              <w:jc w:val="both"/>
              <w:rPr>
                <w:rFonts w:cs="Arial"/>
                <w:b/>
                <w:sz w:val="22"/>
                <w:szCs w:val="22"/>
              </w:rPr>
            </w:pPr>
          </w:p>
        </w:tc>
        <w:tc>
          <w:tcPr>
            <w:tcW w:w="8134" w:type="dxa"/>
            <w:tcBorders>
              <w:top w:val="nil"/>
              <w:left w:val="single" w:sz="4" w:space="0" w:color="auto"/>
              <w:bottom w:val="single" w:sz="4" w:space="0" w:color="auto"/>
              <w:right w:val="nil"/>
            </w:tcBorders>
          </w:tcPr>
          <w:p w14:paraId="6CD8A8FA" w14:textId="77777777" w:rsidR="00741D2D" w:rsidRPr="00EB26A8" w:rsidRDefault="009D60D5" w:rsidP="00EB26A8">
            <w:pPr>
              <w:jc w:val="both"/>
              <w:rPr>
                <w:rFonts w:cs="Arial"/>
                <w:b/>
                <w:caps/>
                <w:smallCaps/>
                <w:sz w:val="22"/>
                <w:szCs w:val="22"/>
              </w:rPr>
            </w:pPr>
            <w:bookmarkStart w:id="1" w:name="_Toc392669627"/>
            <w:r w:rsidRPr="00EB26A8">
              <w:rPr>
                <w:rFonts w:cs="Arial"/>
                <w:b/>
                <w:caps/>
                <w:sz w:val="22"/>
                <w:szCs w:val="22"/>
              </w:rPr>
              <w:t>OBJET du contrat</w:t>
            </w:r>
            <w:r w:rsidR="00996FEA" w:rsidRPr="00EB26A8">
              <w:rPr>
                <w:rFonts w:cs="Arial"/>
                <w:b/>
                <w:smallCaps/>
                <w:sz w:val="22"/>
                <w:szCs w:val="22"/>
              </w:rPr>
              <w:t> </w:t>
            </w:r>
            <w:r w:rsidR="00540DA7" w:rsidRPr="00EB26A8">
              <w:rPr>
                <w:rFonts w:cs="Arial"/>
                <w:b/>
                <w:smallCaps/>
                <w:sz w:val="22"/>
                <w:szCs w:val="22"/>
              </w:rPr>
              <w:t>:</w:t>
            </w:r>
            <w:bookmarkEnd w:id="1"/>
          </w:p>
          <w:p w14:paraId="4ED7797A" w14:textId="77777777" w:rsidR="00EB24B1" w:rsidRPr="00EB26A8" w:rsidRDefault="00EB24B1" w:rsidP="00EB26A8">
            <w:pPr>
              <w:jc w:val="both"/>
              <w:rPr>
                <w:rFonts w:cs="Arial"/>
                <w:sz w:val="22"/>
                <w:szCs w:val="22"/>
              </w:rPr>
            </w:pPr>
            <w:r w:rsidRPr="00EB26A8">
              <w:rPr>
                <w:rFonts w:cs="Arial"/>
                <w:sz w:val="22"/>
                <w:szCs w:val="22"/>
              </w:rPr>
              <w:t>Dans le cadre du Projet de Modernisation et d’extension des capacités de la Protection Civile en Côte d’Ivoire</w:t>
            </w:r>
            <w:bookmarkStart w:id="2" w:name="_Hlk490471763"/>
            <w:bookmarkStart w:id="3" w:name="_Hlk490126409"/>
          </w:p>
          <w:p w14:paraId="3B5C247F" w14:textId="77777777" w:rsidR="00EB24B1" w:rsidRPr="00EB26A8" w:rsidRDefault="00EB24B1" w:rsidP="00EB26A8">
            <w:pPr>
              <w:jc w:val="both"/>
              <w:rPr>
                <w:rFonts w:cs="Arial"/>
                <w:sz w:val="22"/>
                <w:szCs w:val="22"/>
              </w:rPr>
            </w:pPr>
            <w:r w:rsidRPr="00EB26A8">
              <w:rPr>
                <w:rFonts w:cs="Arial"/>
                <w:sz w:val="22"/>
                <w:szCs w:val="22"/>
              </w:rPr>
              <w:t>Réalisation d’études, Appui à la supervision et à l’encadrement des compléments de travaux financés par l’Union Européenne dans 8 Centres de secours d’Urgence situés sur le territoire de la République de Côte d’Ivoire</w:t>
            </w:r>
            <w:bookmarkEnd w:id="2"/>
            <w:bookmarkEnd w:id="3"/>
          </w:p>
          <w:p w14:paraId="58F0FA8C" w14:textId="77777777" w:rsidR="00EB24B1" w:rsidRPr="00EB26A8" w:rsidRDefault="00EB24B1" w:rsidP="00EB26A8">
            <w:pPr>
              <w:jc w:val="both"/>
              <w:rPr>
                <w:rFonts w:cs="Arial"/>
                <w:sz w:val="22"/>
                <w:szCs w:val="22"/>
              </w:rPr>
            </w:pPr>
          </w:p>
          <w:p w14:paraId="2FC8A19B" w14:textId="77777777" w:rsidR="00EB24B1" w:rsidRPr="00EB26A8" w:rsidRDefault="00EB24B1" w:rsidP="00EB26A8">
            <w:pPr>
              <w:jc w:val="both"/>
              <w:rPr>
                <w:rFonts w:cs="Arial"/>
                <w:sz w:val="22"/>
                <w:szCs w:val="22"/>
              </w:rPr>
            </w:pPr>
          </w:p>
        </w:tc>
      </w:tr>
      <w:tr w:rsidR="008714BB" w:rsidRPr="006B705E" w14:paraId="310530F3" w14:textId="77777777" w:rsidTr="00EB26A8">
        <w:trPr>
          <w:trHeight w:val="7018"/>
        </w:trPr>
        <w:tc>
          <w:tcPr>
            <w:tcW w:w="9468" w:type="dxa"/>
            <w:gridSpan w:val="2"/>
            <w:tcBorders>
              <w:top w:val="nil"/>
              <w:left w:val="nil"/>
              <w:bottom w:val="nil"/>
              <w:right w:val="nil"/>
            </w:tcBorders>
          </w:tcPr>
          <w:p w14:paraId="73C2A8C3" w14:textId="77777777" w:rsidR="00580C7F" w:rsidRPr="00EB26A8" w:rsidRDefault="00580C7F" w:rsidP="00EB26A8">
            <w:pPr>
              <w:jc w:val="both"/>
              <w:rPr>
                <w:rFonts w:cs="Arial"/>
                <w:sz w:val="22"/>
                <w:szCs w:val="22"/>
              </w:rPr>
            </w:pPr>
          </w:p>
          <w:p w14:paraId="0DD13CC6" w14:textId="77777777" w:rsidR="001B5605" w:rsidRPr="00EB26A8" w:rsidRDefault="001B5605" w:rsidP="00EB26A8">
            <w:pPr>
              <w:jc w:val="both"/>
              <w:rPr>
                <w:rFonts w:cs="Arial"/>
                <w:sz w:val="22"/>
                <w:szCs w:val="22"/>
              </w:rPr>
            </w:pPr>
          </w:p>
          <w:p w14:paraId="2F153C31" w14:textId="77777777" w:rsidR="001B5605" w:rsidRPr="00EB26A8" w:rsidRDefault="001B5605" w:rsidP="00EB26A8">
            <w:pPr>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44"/>
            </w:tblGrid>
            <w:tr w:rsidR="002129B8" w:rsidRPr="006B705E" w14:paraId="56B4110A" w14:textId="77777777" w:rsidTr="003D7CE1">
              <w:trPr>
                <w:trHeight w:val="702"/>
              </w:trPr>
              <w:tc>
                <w:tcPr>
                  <w:tcW w:w="4644" w:type="dxa"/>
                  <w:shd w:val="clear" w:color="auto" w:fill="D9D9D9" w:themeFill="background1" w:themeFillShade="D9"/>
                  <w:vAlign w:val="center"/>
                </w:tcPr>
                <w:p w14:paraId="5CB2E97C" w14:textId="77777777" w:rsidR="002129B8" w:rsidRPr="00EB26A8" w:rsidRDefault="002129B8" w:rsidP="00EB26A8">
                  <w:pPr>
                    <w:spacing w:before="120" w:after="120"/>
                    <w:jc w:val="both"/>
                    <w:rPr>
                      <w:rFonts w:cs="Arial"/>
                      <w:b/>
                      <w:smallCaps/>
                      <w:sz w:val="22"/>
                      <w:szCs w:val="22"/>
                    </w:rPr>
                  </w:pPr>
                  <w:r w:rsidRPr="00EB26A8">
                    <w:rPr>
                      <w:rFonts w:cs="Arial"/>
                      <w:b/>
                      <w:smallCaps/>
                      <w:sz w:val="22"/>
                      <w:szCs w:val="22"/>
                    </w:rPr>
                    <w:t>Date de notification:</w:t>
                  </w:r>
                  <w:r w:rsidRPr="00EB26A8">
                    <w:rPr>
                      <w:rFonts w:cs="Arial"/>
                      <w:b/>
                      <w:smallCaps/>
                      <w:sz w:val="22"/>
                      <w:szCs w:val="22"/>
                    </w:rPr>
                    <w:tab/>
                  </w:r>
                  <w:r w:rsidRPr="00EB26A8">
                    <w:rPr>
                      <w:rFonts w:cs="Arial"/>
                      <w:b/>
                      <w:smallCaps/>
                      <w:sz w:val="22"/>
                      <w:szCs w:val="22"/>
                    </w:rPr>
                    <w:tab/>
                  </w:r>
                </w:p>
              </w:tc>
            </w:tr>
          </w:tbl>
          <w:p w14:paraId="54FE820D" w14:textId="77777777" w:rsidR="00580C7F" w:rsidRPr="00EB26A8" w:rsidRDefault="00580C7F" w:rsidP="00EB26A8">
            <w:pPr>
              <w:jc w:val="both"/>
              <w:rPr>
                <w:rFonts w:cs="Arial"/>
                <w:sz w:val="22"/>
                <w:szCs w:val="22"/>
              </w:rPr>
            </w:pPr>
          </w:p>
          <w:p w14:paraId="42D00942" w14:textId="77777777" w:rsidR="00801ECC" w:rsidRPr="00EB26A8" w:rsidRDefault="00801ECC" w:rsidP="00EB26A8">
            <w:pPr>
              <w:tabs>
                <w:tab w:val="right" w:pos="9356"/>
              </w:tabs>
              <w:jc w:val="both"/>
              <w:rPr>
                <w:rFonts w:cs="Arial"/>
                <w:b/>
                <w:smallCaps/>
                <w:sz w:val="22"/>
                <w:szCs w:val="22"/>
                <w:u w:val="single"/>
              </w:rPr>
            </w:pPr>
            <w:r w:rsidRPr="00EB26A8">
              <w:rPr>
                <w:rFonts w:cs="Arial"/>
                <w:b/>
                <w:smallCaps/>
                <w:sz w:val="22"/>
                <w:szCs w:val="22"/>
                <w:u w:val="single"/>
              </w:rPr>
              <w:tab/>
            </w:r>
          </w:p>
          <w:p w14:paraId="42000F54" w14:textId="77777777" w:rsidR="00801ECC" w:rsidRPr="00EB26A8" w:rsidRDefault="00801ECC">
            <w:pPr>
              <w:tabs>
                <w:tab w:val="left" w:pos="510"/>
                <w:tab w:val="left" w:pos="10977"/>
              </w:tabs>
              <w:spacing w:before="120"/>
              <w:ind w:right="83"/>
              <w:jc w:val="both"/>
              <w:rPr>
                <w:rFonts w:cs="Arial"/>
                <w:sz w:val="22"/>
                <w:szCs w:val="22"/>
              </w:rPr>
            </w:pPr>
            <w:r w:rsidRPr="00EB26A8">
              <w:rPr>
                <w:rFonts w:cs="Arial"/>
                <w:sz w:val="22"/>
                <w:szCs w:val="22"/>
              </w:rPr>
              <w:t xml:space="preserve">Le présent contrat est soumis à l’Ordonnance 2015-899 relative aux marchés publics, promulguée par le Président de la République française le 23 juillet 2015 et de son Décret d’application n°2016-360 du 25 mars 2016. </w:t>
            </w:r>
          </w:p>
          <w:p w14:paraId="1758E801" w14:textId="77777777" w:rsidR="00801ECC" w:rsidRPr="00EB26A8" w:rsidRDefault="00801ECC">
            <w:pPr>
              <w:tabs>
                <w:tab w:val="left" w:pos="510"/>
                <w:tab w:val="left" w:pos="10977"/>
              </w:tabs>
              <w:spacing w:before="120"/>
              <w:ind w:right="83"/>
              <w:jc w:val="both"/>
              <w:rPr>
                <w:rFonts w:cs="Arial"/>
                <w:sz w:val="22"/>
                <w:szCs w:val="22"/>
              </w:rPr>
            </w:pPr>
            <w:r w:rsidRPr="00EB26A8">
              <w:rPr>
                <w:rFonts w:cs="Arial"/>
                <w:sz w:val="22"/>
                <w:szCs w:val="22"/>
              </w:rPr>
              <w:t>Il est passé par</w:t>
            </w:r>
            <w:r w:rsidR="00EB24B1" w:rsidRPr="00EB26A8">
              <w:rPr>
                <w:rFonts w:cs="Arial"/>
                <w:sz w:val="22"/>
                <w:szCs w:val="22"/>
              </w:rPr>
              <w:t xml:space="preserve"> </w:t>
            </w:r>
            <w:r w:rsidRPr="00EB26A8">
              <w:rPr>
                <w:rFonts w:cs="Arial"/>
                <w:sz w:val="22"/>
                <w:szCs w:val="22"/>
              </w:rPr>
              <w:t>procédure adaptée en application de l’article 27 du dé</w:t>
            </w:r>
            <w:r w:rsidR="00EB24B1" w:rsidRPr="00EB26A8">
              <w:rPr>
                <w:rFonts w:cs="Arial"/>
                <w:sz w:val="22"/>
                <w:szCs w:val="22"/>
              </w:rPr>
              <w:t>cret 2016-360</w:t>
            </w:r>
            <w:r w:rsidRPr="00EB26A8">
              <w:rPr>
                <w:rFonts w:cs="Arial"/>
                <w:sz w:val="22"/>
                <w:szCs w:val="22"/>
              </w:rPr>
              <w:t>.</w:t>
            </w:r>
          </w:p>
          <w:p w14:paraId="48C923B6" w14:textId="77777777" w:rsidR="00580C7F" w:rsidRPr="00EB26A8" w:rsidRDefault="001B5605" w:rsidP="00EB26A8">
            <w:pPr>
              <w:tabs>
                <w:tab w:val="right" w:pos="9356"/>
              </w:tabs>
              <w:jc w:val="both"/>
              <w:rPr>
                <w:rFonts w:cs="Arial"/>
                <w:b/>
                <w:smallCaps/>
                <w:sz w:val="22"/>
                <w:szCs w:val="22"/>
                <w:u w:val="single"/>
              </w:rPr>
            </w:pPr>
            <w:r w:rsidRPr="00EB26A8">
              <w:rPr>
                <w:rFonts w:cs="Arial"/>
                <w:b/>
                <w:smallCaps/>
                <w:sz w:val="22"/>
                <w:szCs w:val="22"/>
                <w:u w:val="single"/>
              </w:rPr>
              <w:tab/>
            </w:r>
          </w:p>
          <w:p w14:paraId="676BE38B" w14:textId="77777777" w:rsidR="00707B69" w:rsidRPr="00EB26A8" w:rsidRDefault="00707B69" w:rsidP="00EB26A8">
            <w:pPr>
              <w:jc w:val="both"/>
              <w:rPr>
                <w:rFonts w:cs="Arial"/>
                <w:sz w:val="22"/>
                <w:szCs w:val="22"/>
              </w:rPr>
            </w:pPr>
          </w:p>
        </w:tc>
      </w:tr>
    </w:tbl>
    <w:p w14:paraId="2F33B1DF" w14:textId="77777777" w:rsidR="002D1EEC" w:rsidRPr="00EB26A8" w:rsidRDefault="002D1EEC" w:rsidP="00EB26A8">
      <w:pPr>
        <w:jc w:val="both"/>
        <w:rPr>
          <w:rFonts w:cs="Arial"/>
          <w:sz w:val="22"/>
          <w:szCs w:val="22"/>
        </w:rPr>
        <w:sectPr w:rsidR="002D1EEC" w:rsidRPr="00EB26A8" w:rsidSect="00863B49">
          <w:headerReference w:type="default" r:id="rId8"/>
          <w:footerReference w:type="default" r:id="rId9"/>
          <w:headerReference w:type="first" r:id="rId10"/>
          <w:footerReference w:type="first" r:id="rId11"/>
          <w:type w:val="continuous"/>
          <w:pgSz w:w="11906" w:h="16838"/>
          <w:pgMar w:top="273" w:right="680" w:bottom="851" w:left="1758" w:header="709" w:footer="709" w:gutter="0"/>
          <w:cols w:space="709"/>
          <w:titlePg/>
        </w:sectPr>
      </w:pPr>
    </w:p>
    <w:p w14:paraId="6D3B7873" w14:textId="77777777" w:rsidR="00656639" w:rsidRPr="00EB26A8" w:rsidRDefault="00656639">
      <w:pPr>
        <w:pStyle w:val="a"/>
        <w:widowControl w:val="0"/>
        <w:rPr>
          <w:rFonts w:cs="Arial"/>
          <w:szCs w:val="22"/>
        </w:rPr>
      </w:pPr>
    </w:p>
    <w:p w14:paraId="1D88B5B6" w14:textId="77777777" w:rsidR="00656639" w:rsidRPr="00EB26A8" w:rsidRDefault="00E551F2" w:rsidP="00EB26A8">
      <w:pPr>
        <w:pStyle w:val="a"/>
        <w:widowControl w:val="0"/>
        <w:rPr>
          <w:rFonts w:cs="Arial"/>
          <w:b/>
          <w:szCs w:val="22"/>
        </w:rPr>
      </w:pPr>
      <w:r w:rsidRPr="00EB26A8">
        <w:rPr>
          <w:rFonts w:cs="Arial"/>
          <w:b/>
          <w:szCs w:val="22"/>
        </w:rPr>
        <w:t>Entre :</w:t>
      </w:r>
    </w:p>
    <w:p w14:paraId="20AFCA2E" w14:textId="77777777" w:rsidR="00656639" w:rsidRPr="00EB26A8" w:rsidRDefault="00656639" w:rsidP="00EB26A8">
      <w:pPr>
        <w:pStyle w:val="a"/>
        <w:widowControl w:val="0"/>
        <w:rPr>
          <w:rFonts w:cs="Arial"/>
          <w:szCs w:val="22"/>
          <w:lang w:val="fr-CA"/>
        </w:rPr>
      </w:pPr>
    </w:p>
    <w:p w14:paraId="12EC0FFE" w14:textId="77777777" w:rsidR="00656639" w:rsidRPr="00EB26A8" w:rsidRDefault="004537EA" w:rsidP="00EB26A8">
      <w:pPr>
        <w:pStyle w:val="a"/>
        <w:widowControl w:val="0"/>
        <w:rPr>
          <w:rFonts w:cs="Arial"/>
          <w:smallCaps/>
          <w:szCs w:val="22"/>
          <w:u w:val="single"/>
        </w:rPr>
      </w:pPr>
      <w:r w:rsidRPr="00EB26A8">
        <w:rPr>
          <w:rFonts w:cs="Arial"/>
          <w:b/>
          <w:smallCaps/>
          <w:szCs w:val="22"/>
          <w:u w:val="single"/>
        </w:rPr>
        <w:t xml:space="preserve">Expertise </w:t>
      </w:r>
      <w:r w:rsidR="00E7042A" w:rsidRPr="00EB26A8">
        <w:rPr>
          <w:rFonts w:cs="Arial"/>
          <w:b/>
          <w:smallCaps/>
          <w:szCs w:val="22"/>
          <w:u w:val="single"/>
        </w:rPr>
        <w:t xml:space="preserve">France </w:t>
      </w:r>
    </w:p>
    <w:p w14:paraId="052E4F7B" w14:textId="77777777" w:rsidR="00E7042A" w:rsidRPr="00EB26A8" w:rsidRDefault="00C162E1" w:rsidP="00EB26A8">
      <w:pPr>
        <w:pStyle w:val="a"/>
        <w:widowControl w:val="0"/>
        <w:rPr>
          <w:rFonts w:cs="Arial"/>
          <w:szCs w:val="22"/>
          <w:lang w:val="fr-CA"/>
        </w:rPr>
      </w:pPr>
      <w:r w:rsidRPr="00EB26A8">
        <w:rPr>
          <w:rFonts w:cs="Arial"/>
          <w:szCs w:val="22"/>
          <w:lang w:val="fr-CA"/>
        </w:rPr>
        <w:t>73, rue de Vaugirard</w:t>
      </w:r>
      <w:r w:rsidR="004537EA" w:rsidRPr="00EB26A8">
        <w:rPr>
          <w:rFonts w:cs="Arial"/>
          <w:szCs w:val="22"/>
          <w:lang w:val="fr-CA"/>
        </w:rPr>
        <w:t>, 750</w:t>
      </w:r>
      <w:r w:rsidR="009011FA" w:rsidRPr="00EB26A8">
        <w:rPr>
          <w:rFonts w:cs="Arial"/>
          <w:szCs w:val="22"/>
          <w:lang w:val="fr-CA"/>
        </w:rPr>
        <w:t>06</w:t>
      </w:r>
      <w:r w:rsidR="004537EA" w:rsidRPr="00EB26A8">
        <w:rPr>
          <w:rFonts w:cs="Arial"/>
          <w:szCs w:val="22"/>
          <w:lang w:val="fr-CA"/>
        </w:rPr>
        <w:t xml:space="preserve"> </w:t>
      </w:r>
      <w:r w:rsidR="00E551F2" w:rsidRPr="00EB26A8">
        <w:rPr>
          <w:rFonts w:cs="Arial"/>
          <w:szCs w:val="22"/>
          <w:lang w:val="fr-CA"/>
        </w:rPr>
        <w:t xml:space="preserve">PARIS, </w:t>
      </w:r>
      <w:r w:rsidR="00E7042A" w:rsidRPr="00EB26A8">
        <w:rPr>
          <w:rFonts w:cs="Arial"/>
          <w:szCs w:val="22"/>
          <w:lang w:val="fr-CA"/>
        </w:rPr>
        <w:t>France</w:t>
      </w:r>
    </w:p>
    <w:p w14:paraId="5CABCABE" w14:textId="77777777" w:rsidR="00656639" w:rsidRPr="00EB26A8" w:rsidRDefault="00E7042A" w:rsidP="00EB26A8">
      <w:pPr>
        <w:pStyle w:val="a"/>
        <w:widowControl w:val="0"/>
        <w:rPr>
          <w:rFonts w:cs="Arial"/>
          <w:szCs w:val="22"/>
        </w:rPr>
      </w:pPr>
      <w:r w:rsidRPr="00EB26A8">
        <w:rPr>
          <w:rFonts w:cs="Arial"/>
          <w:szCs w:val="22"/>
        </w:rPr>
        <w:t>Etablissement Public à caractère Industriel et Commercial</w:t>
      </w:r>
      <w:r w:rsidR="00E551F2" w:rsidRPr="00EB26A8">
        <w:rPr>
          <w:rFonts w:cs="Arial"/>
          <w:szCs w:val="22"/>
        </w:rPr>
        <w:t xml:space="preserve"> </w:t>
      </w:r>
      <w:r w:rsidRPr="00EB26A8">
        <w:rPr>
          <w:rFonts w:cs="Arial"/>
          <w:szCs w:val="22"/>
        </w:rPr>
        <w:t xml:space="preserve">(EPIC) </w:t>
      </w:r>
      <w:r w:rsidR="00E551F2" w:rsidRPr="00EB26A8">
        <w:rPr>
          <w:rFonts w:cs="Arial"/>
          <w:szCs w:val="22"/>
        </w:rPr>
        <w:t>immatriculé sous les numéros suivants :</w:t>
      </w:r>
    </w:p>
    <w:p w14:paraId="458DC98B" w14:textId="77777777" w:rsidR="00E7042A" w:rsidRPr="00EB26A8" w:rsidRDefault="00E7042A" w:rsidP="00EB26A8">
      <w:pPr>
        <w:pStyle w:val="a"/>
        <w:widowControl w:val="0"/>
        <w:numPr>
          <w:ilvl w:val="0"/>
          <w:numId w:val="3"/>
        </w:numPr>
        <w:tabs>
          <w:tab w:val="clear" w:pos="360"/>
          <w:tab w:val="num" w:pos="1134"/>
        </w:tabs>
        <w:ind w:left="1134"/>
        <w:rPr>
          <w:rFonts w:cs="Arial"/>
          <w:szCs w:val="22"/>
        </w:rPr>
      </w:pPr>
      <w:r w:rsidRPr="00EB26A8">
        <w:rPr>
          <w:rFonts w:cs="Arial"/>
          <w:szCs w:val="22"/>
        </w:rPr>
        <w:t>Raison social : Agence Française d’Expertise Technique Internationale (AFETI)</w:t>
      </w:r>
    </w:p>
    <w:p w14:paraId="6B79B043" w14:textId="77777777" w:rsidR="00656639" w:rsidRPr="00EB26A8" w:rsidRDefault="00E551F2" w:rsidP="00EB26A8">
      <w:pPr>
        <w:pStyle w:val="a"/>
        <w:widowControl w:val="0"/>
        <w:numPr>
          <w:ilvl w:val="0"/>
          <w:numId w:val="3"/>
        </w:numPr>
        <w:tabs>
          <w:tab w:val="clear" w:pos="360"/>
          <w:tab w:val="num" w:pos="1134"/>
        </w:tabs>
        <w:ind w:left="1134"/>
        <w:rPr>
          <w:rFonts w:cs="Arial"/>
          <w:szCs w:val="22"/>
          <w:lang w:val="en-GB"/>
        </w:rPr>
      </w:pPr>
      <w:r w:rsidRPr="00EB26A8">
        <w:rPr>
          <w:rFonts w:cs="Arial"/>
          <w:szCs w:val="22"/>
          <w:lang w:val="en-GB"/>
        </w:rPr>
        <w:t xml:space="preserve">N° </w:t>
      </w:r>
      <w:r w:rsidR="00DF131F" w:rsidRPr="00EB26A8">
        <w:rPr>
          <w:rFonts w:cs="Arial"/>
          <w:szCs w:val="22"/>
          <w:lang w:val="en-GB"/>
        </w:rPr>
        <w:t>SIRET:</w:t>
      </w:r>
      <w:r w:rsidRPr="00EB26A8">
        <w:rPr>
          <w:rFonts w:cs="Arial"/>
          <w:szCs w:val="22"/>
          <w:lang w:val="en-GB"/>
        </w:rPr>
        <w:t xml:space="preserve"> </w:t>
      </w:r>
      <w:r w:rsidR="00C04DC9" w:rsidRPr="00EB26A8">
        <w:rPr>
          <w:rFonts w:cs="Arial"/>
          <w:szCs w:val="22"/>
        </w:rPr>
        <w:t>808 734 792 000</w:t>
      </w:r>
      <w:r w:rsidR="00B0514B" w:rsidRPr="00EB26A8">
        <w:rPr>
          <w:rFonts w:cs="Arial"/>
          <w:szCs w:val="22"/>
        </w:rPr>
        <w:t>27</w:t>
      </w:r>
      <w:r w:rsidR="00C04DC9" w:rsidRPr="00EB26A8">
        <w:rPr>
          <w:rFonts w:cs="Arial"/>
          <w:szCs w:val="22"/>
        </w:rPr>
        <w:t xml:space="preserve"> </w:t>
      </w:r>
    </w:p>
    <w:p w14:paraId="366BE138" w14:textId="77777777" w:rsidR="00A41F8A" w:rsidRPr="00EB26A8" w:rsidRDefault="00A41F8A" w:rsidP="00EB26A8">
      <w:pPr>
        <w:pStyle w:val="a"/>
        <w:widowControl w:val="0"/>
        <w:numPr>
          <w:ilvl w:val="0"/>
          <w:numId w:val="3"/>
        </w:numPr>
        <w:tabs>
          <w:tab w:val="clear" w:pos="360"/>
          <w:tab w:val="num" w:pos="1134"/>
        </w:tabs>
        <w:ind w:left="1134"/>
        <w:rPr>
          <w:rFonts w:cs="Arial"/>
          <w:szCs w:val="22"/>
        </w:rPr>
      </w:pPr>
      <w:r w:rsidRPr="00EB26A8">
        <w:rPr>
          <w:rFonts w:cs="Arial"/>
          <w:szCs w:val="22"/>
        </w:rPr>
        <w:t xml:space="preserve">N° de TVA </w:t>
      </w:r>
      <w:r w:rsidR="00FA2CCB" w:rsidRPr="00EB26A8">
        <w:rPr>
          <w:rFonts w:cs="Arial"/>
          <w:szCs w:val="22"/>
        </w:rPr>
        <w:t>intra-communautaire</w:t>
      </w:r>
      <w:r w:rsidRPr="00EB26A8">
        <w:rPr>
          <w:rFonts w:cs="Arial"/>
          <w:szCs w:val="22"/>
        </w:rPr>
        <w:t xml:space="preserve"> : </w:t>
      </w:r>
      <w:r w:rsidR="00C04DC9" w:rsidRPr="00EB26A8">
        <w:rPr>
          <w:rFonts w:cs="Arial"/>
          <w:szCs w:val="22"/>
        </w:rPr>
        <w:t>FR36 808734792</w:t>
      </w:r>
    </w:p>
    <w:p w14:paraId="63ABE3F4" w14:textId="77777777" w:rsidR="00656639" w:rsidRPr="00EB26A8" w:rsidRDefault="00656639" w:rsidP="00EB26A8">
      <w:pPr>
        <w:pStyle w:val="a"/>
        <w:widowControl w:val="0"/>
        <w:rPr>
          <w:rFonts w:cs="Arial"/>
          <w:szCs w:val="22"/>
        </w:rPr>
      </w:pPr>
    </w:p>
    <w:p w14:paraId="5454F3D6" w14:textId="77777777" w:rsidR="00656639" w:rsidRPr="00EB26A8" w:rsidRDefault="00E551F2" w:rsidP="00EB26A8">
      <w:pPr>
        <w:pStyle w:val="a"/>
        <w:widowControl w:val="0"/>
        <w:rPr>
          <w:rFonts w:cs="Arial"/>
          <w:szCs w:val="22"/>
        </w:rPr>
      </w:pPr>
      <w:r w:rsidRPr="00EB26A8">
        <w:rPr>
          <w:rFonts w:cs="Arial"/>
          <w:szCs w:val="22"/>
        </w:rPr>
        <w:t>Représentée par M</w:t>
      </w:r>
      <w:r w:rsidR="004537EA" w:rsidRPr="00EB26A8">
        <w:rPr>
          <w:rFonts w:cs="Arial"/>
          <w:szCs w:val="22"/>
        </w:rPr>
        <w:t>r Sébastien MOSNERON-DUPIN</w:t>
      </w:r>
      <w:r w:rsidRPr="00EB26A8">
        <w:rPr>
          <w:rFonts w:cs="Arial"/>
          <w:szCs w:val="22"/>
        </w:rPr>
        <w:t xml:space="preserve">, </w:t>
      </w:r>
      <w:r w:rsidR="004537EA" w:rsidRPr="00EB26A8">
        <w:rPr>
          <w:rFonts w:cs="Arial"/>
          <w:szCs w:val="22"/>
        </w:rPr>
        <w:t>Directeur Général</w:t>
      </w:r>
      <w:r w:rsidRPr="00EB26A8">
        <w:rPr>
          <w:rFonts w:cs="Arial"/>
          <w:szCs w:val="22"/>
        </w:rPr>
        <w:t>,</w:t>
      </w:r>
    </w:p>
    <w:p w14:paraId="5A1B3DAB" w14:textId="77777777" w:rsidR="00656639" w:rsidRPr="00EB26A8" w:rsidRDefault="00656639" w:rsidP="00EB26A8">
      <w:pPr>
        <w:pStyle w:val="a"/>
        <w:widowControl w:val="0"/>
        <w:rPr>
          <w:rFonts w:cs="Arial"/>
          <w:szCs w:val="22"/>
        </w:rPr>
      </w:pPr>
    </w:p>
    <w:p w14:paraId="6219BCA9" w14:textId="77777777" w:rsidR="00656639" w:rsidRPr="00EB26A8" w:rsidRDefault="00E551F2" w:rsidP="00EB26A8">
      <w:pPr>
        <w:widowControl w:val="0"/>
        <w:jc w:val="both"/>
        <w:rPr>
          <w:rFonts w:cs="Arial"/>
          <w:b/>
          <w:bCs/>
          <w:sz w:val="22"/>
          <w:szCs w:val="22"/>
        </w:rPr>
      </w:pPr>
      <w:r w:rsidRPr="00EB26A8">
        <w:rPr>
          <w:rFonts w:cs="Arial"/>
          <w:b/>
          <w:bCs/>
          <w:sz w:val="22"/>
          <w:szCs w:val="22"/>
        </w:rPr>
        <w:t>D’une part,</w:t>
      </w:r>
    </w:p>
    <w:p w14:paraId="10677CAF" w14:textId="77777777" w:rsidR="00656639" w:rsidRPr="00EB26A8" w:rsidRDefault="00656639">
      <w:pPr>
        <w:widowControl w:val="0"/>
        <w:jc w:val="both"/>
        <w:rPr>
          <w:rFonts w:cs="Arial"/>
          <w:b/>
          <w:bCs/>
          <w:sz w:val="22"/>
          <w:szCs w:val="22"/>
        </w:rPr>
      </w:pPr>
    </w:p>
    <w:p w14:paraId="6D26FE84" w14:textId="77777777" w:rsidR="00656639" w:rsidRPr="00EB26A8" w:rsidRDefault="00E551F2">
      <w:pPr>
        <w:widowControl w:val="0"/>
        <w:jc w:val="both"/>
        <w:rPr>
          <w:rFonts w:cs="Arial"/>
          <w:b/>
          <w:bCs/>
          <w:sz w:val="22"/>
          <w:szCs w:val="22"/>
          <w:highlight w:val="yellow"/>
        </w:rPr>
      </w:pPr>
      <w:r w:rsidRPr="00EB26A8">
        <w:rPr>
          <w:rFonts w:cs="Arial"/>
          <w:b/>
          <w:bCs/>
          <w:sz w:val="22"/>
          <w:szCs w:val="22"/>
        </w:rPr>
        <w:t>Et :</w:t>
      </w:r>
    </w:p>
    <w:p w14:paraId="0BFF0FF5" w14:textId="77777777" w:rsidR="00656639" w:rsidRPr="00EB26A8" w:rsidRDefault="00656639">
      <w:pPr>
        <w:pStyle w:val="Titre5"/>
        <w:rPr>
          <w:sz w:val="22"/>
          <w:szCs w:val="22"/>
        </w:rPr>
      </w:pPr>
    </w:p>
    <w:p w14:paraId="5313E32C" w14:textId="77777777" w:rsidR="00656639" w:rsidRPr="00EB26A8" w:rsidRDefault="00D569AF" w:rsidP="00EB26A8">
      <w:pPr>
        <w:pStyle w:val="a"/>
        <w:widowControl w:val="0"/>
        <w:rPr>
          <w:rFonts w:cs="Arial"/>
          <w:b/>
          <w:smallCaps/>
          <w:szCs w:val="22"/>
          <w:u w:val="single"/>
        </w:rPr>
      </w:pPr>
      <w:r w:rsidRPr="00EB26A8">
        <w:rPr>
          <w:rFonts w:cs="Arial"/>
          <w:b/>
          <w:smallCaps/>
          <w:szCs w:val="22"/>
          <w:u w:val="single"/>
        </w:rPr>
        <w:t>Indiqu</w:t>
      </w:r>
      <w:r w:rsidR="00B35D41" w:rsidRPr="00EB26A8">
        <w:rPr>
          <w:rFonts w:cs="Arial"/>
          <w:b/>
          <w:smallCaps/>
          <w:szCs w:val="22"/>
          <w:u w:val="single"/>
        </w:rPr>
        <w:t xml:space="preserve">er ici le nom de l’entreprise </w:t>
      </w:r>
      <w:r w:rsidR="0082684B" w:rsidRPr="00EB26A8">
        <w:rPr>
          <w:rFonts w:cs="Arial"/>
          <w:b/>
          <w:smallCaps/>
          <w:szCs w:val="22"/>
          <w:u w:val="single"/>
        </w:rPr>
        <w:t>contractante</w:t>
      </w:r>
    </w:p>
    <w:p w14:paraId="3CFEFF87" w14:textId="77777777" w:rsidR="00656639" w:rsidRPr="00EB26A8" w:rsidRDefault="00C84056" w:rsidP="00EB26A8">
      <w:pPr>
        <w:pStyle w:val="a"/>
        <w:widowControl w:val="0"/>
        <w:rPr>
          <w:rFonts w:cs="Arial"/>
          <w:szCs w:val="22"/>
        </w:rPr>
      </w:pPr>
      <w:r w:rsidRPr="00EB26A8">
        <w:rPr>
          <w:rFonts w:cs="Arial"/>
          <w:szCs w:val="22"/>
        </w:rPr>
        <w:t>(</w:t>
      </w:r>
      <w:r w:rsidR="00DB1632" w:rsidRPr="00EB26A8">
        <w:rPr>
          <w:rFonts w:cs="Arial"/>
          <w:szCs w:val="22"/>
        </w:rPr>
        <w:t>Ci-après</w:t>
      </w:r>
      <w:r w:rsidRPr="00EB26A8">
        <w:rPr>
          <w:rFonts w:cs="Arial"/>
          <w:szCs w:val="22"/>
        </w:rPr>
        <w:t xml:space="preserve"> dénommé le « </w:t>
      </w:r>
      <w:r w:rsidR="0082684B" w:rsidRPr="00EB26A8">
        <w:rPr>
          <w:rFonts w:cs="Arial"/>
          <w:szCs w:val="22"/>
        </w:rPr>
        <w:t>contractant »</w:t>
      </w:r>
      <w:r w:rsidRPr="00EB26A8">
        <w:rPr>
          <w:rFonts w:cs="Arial"/>
          <w:szCs w:val="22"/>
        </w:rPr>
        <w:t>)</w:t>
      </w:r>
    </w:p>
    <w:p w14:paraId="1D9DB124" w14:textId="77777777" w:rsidR="00C84056" w:rsidRPr="00EB26A8" w:rsidRDefault="00C84056" w:rsidP="00EB26A8">
      <w:pPr>
        <w:pStyle w:val="a"/>
        <w:widowControl w:val="0"/>
        <w:rPr>
          <w:rFonts w:cs="Arial"/>
          <w:szCs w:val="22"/>
        </w:rPr>
      </w:pPr>
    </w:p>
    <w:p w14:paraId="45A1766A" w14:textId="77777777" w:rsidR="00D569AF" w:rsidRPr="00EB26A8" w:rsidRDefault="006E2A49" w:rsidP="00EB26A8">
      <w:pPr>
        <w:pStyle w:val="a"/>
        <w:widowControl w:val="0"/>
        <w:numPr>
          <w:ilvl w:val="0"/>
          <w:numId w:val="3"/>
        </w:numPr>
        <w:tabs>
          <w:tab w:val="clear" w:pos="360"/>
          <w:tab w:val="num" w:pos="1134"/>
        </w:tabs>
        <w:ind w:left="1134"/>
        <w:rPr>
          <w:rFonts w:cs="Arial"/>
          <w:szCs w:val="22"/>
        </w:rPr>
      </w:pPr>
      <w:r w:rsidRPr="00EB26A8">
        <w:rPr>
          <w:rFonts w:cs="Arial"/>
          <w:szCs w:val="22"/>
        </w:rPr>
        <w:t xml:space="preserve">Numéro d’immatriculation au registre </w:t>
      </w:r>
      <w:r w:rsidR="008C6F83" w:rsidRPr="00EB26A8">
        <w:rPr>
          <w:rFonts w:cs="Arial"/>
          <w:szCs w:val="22"/>
        </w:rPr>
        <w:t xml:space="preserve">du commerce et </w:t>
      </w:r>
      <w:r w:rsidRPr="00EB26A8">
        <w:rPr>
          <w:rFonts w:cs="Arial"/>
          <w:szCs w:val="22"/>
        </w:rPr>
        <w:t>des sociétés :</w:t>
      </w:r>
    </w:p>
    <w:p w14:paraId="5E488D28" w14:textId="77777777" w:rsidR="00A41F8A" w:rsidRPr="00EB26A8" w:rsidRDefault="00A41F8A" w:rsidP="00EB26A8">
      <w:pPr>
        <w:pStyle w:val="a"/>
        <w:widowControl w:val="0"/>
        <w:numPr>
          <w:ilvl w:val="0"/>
          <w:numId w:val="3"/>
        </w:numPr>
        <w:tabs>
          <w:tab w:val="clear" w:pos="360"/>
          <w:tab w:val="num" w:pos="1134"/>
        </w:tabs>
        <w:ind w:left="1134"/>
        <w:rPr>
          <w:rFonts w:cs="Arial"/>
          <w:szCs w:val="22"/>
        </w:rPr>
      </w:pPr>
      <w:r w:rsidRPr="00EB26A8">
        <w:rPr>
          <w:rFonts w:cs="Arial"/>
          <w:szCs w:val="22"/>
        </w:rPr>
        <w:t xml:space="preserve">N° de TVA </w:t>
      </w:r>
      <w:r w:rsidR="00FA2CCB" w:rsidRPr="00EB26A8">
        <w:rPr>
          <w:rFonts w:cs="Arial"/>
          <w:szCs w:val="22"/>
        </w:rPr>
        <w:t>intra-communautaire</w:t>
      </w:r>
      <w:r w:rsidR="0082684B" w:rsidRPr="00EB26A8">
        <w:rPr>
          <w:rFonts w:cs="Arial"/>
          <w:szCs w:val="22"/>
        </w:rPr>
        <w:t xml:space="preserve"> (le cas échéant)</w:t>
      </w:r>
      <w:r w:rsidRPr="00EB26A8">
        <w:rPr>
          <w:rFonts w:cs="Arial"/>
          <w:szCs w:val="22"/>
        </w:rPr>
        <w:t xml:space="preserve"> : </w:t>
      </w:r>
    </w:p>
    <w:p w14:paraId="205C30C4" w14:textId="77777777" w:rsidR="00D569AF" w:rsidRPr="00EB26A8" w:rsidRDefault="00D569AF" w:rsidP="00EB26A8">
      <w:pPr>
        <w:pStyle w:val="a"/>
        <w:widowControl w:val="0"/>
        <w:rPr>
          <w:rFonts w:cs="Arial"/>
          <w:szCs w:val="22"/>
        </w:rPr>
      </w:pPr>
    </w:p>
    <w:p w14:paraId="0BC7A500" w14:textId="77777777" w:rsidR="00656639" w:rsidRPr="00EB26A8" w:rsidRDefault="00E551F2" w:rsidP="00EB26A8">
      <w:pPr>
        <w:pStyle w:val="a"/>
        <w:widowControl w:val="0"/>
        <w:rPr>
          <w:rFonts w:cs="Arial"/>
          <w:szCs w:val="22"/>
          <w:lang w:val="fr-CA"/>
        </w:rPr>
      </w:pPr>
      <w:r w:rsidRPr="00EB26A8">
        <w:rPr>
          <w:rFonts w:cs="Arial"/>
          <w:szCs w:val="22"/>
          <w:lang w:val="fr-CA"/>
        </w:rPr>
        <w:t xml:space="preserve">Représenté par </w:t>
      </w:r>
    </w:p>
    <w:p w14:paraId="0511A3A8" w14:textId="77777777" w:rsidR="00656639" w:rsidRPr="00EB26A8" w:rsidRDefault="00656639">
      <w:pPr>
        <w:widowControl w:val="0"/>
        <w:jc w:val="both"/>
        <w:rPr>
          <w:rFonts w:cs="Arial"/>
          <w:sz w:val="22"/>
          <w:szCs w:val="22"/>
          <w:lang w:val="fr-CA"/>
        </w:rPr>
      </w:pPr>
    </w:p>
    <w:p w14:paraId="10C00F6B" w14:textId="77777777" w:rsidR="00656639" w:rsidRPr="00EB26A8" w:rsidRDefault="00E551F2" w:rsidP="00EB26A8">
      <w:pPr>
        <w:widowControl w:val="0"/>
        <w:jc w:val="both"/>
        <w:rPr>
          <w:rFonts w:cs="Arial"/>
          <w:b/>
          <w:bCs/>
          <w:sz w:val="22"/>
          <w:szCs w:val="22"/>
        </w:rPr>
      </w:pPr>
      <w:r w:rsidRPr="00EB26A8">
        <w:rPr>
          <w:rFonts w:cs="Arial"/>
          <w:b/>
          <w:bCs/>
          <w:sz w:val="22"/>
          <w:szCs w:val="22"/>
        </w:rPr>
        <w:t>D’autre part,</w:t>
      </w:r>
    </w:p>
    <w:p w14:paraId="331C35DE" w14:textId="77777777" w:rsidR="00656639" w:rsidRPr="00EB26A8" w:rsidRDefault="00656639" w:rsidP="00EB26A8">
      <w:pPr>
        <w:pStyle w:val="a"/>
        <w:widowControl w:val="0"/>
        <w:rPr>
          <w:rFonts w:cs="Arial"/>
          <w:szCs w:val="22"/>
          <w:lang w:val="fr-CA"/>
        </w:rPr>
      </w:pPr>
    </w:p>
    <w:p w14:paraId="5C4B4FC0" w14:textId="77777777" w:rsidR="00656639" w:rsidRPr="00EB26A8" w:rsidRDefault="00E551F2" w:rsidP="00EB26A8">
      <w:pPr>
        <w:pStyle w:val="a"/>
        <w:widowControl w:val="0"/>
        <w:rPr>
          <w:rFonts w:cs="Arial"/>
          <w:szCs w:val="22"/>
        </w:rPr>
      </w:pPr>
      <w:r w:rsidRPr="00EB26A8">
        <w:rPr>
          <w:rFonts w:cs="Arial"/>
          <w:szCs w:val="22"/>
        </w:rPr>
        <w:t>Ci-après dénommés individuellement la « </w:t>
      </w:r>
      <w:r w:rsidRPr="00EB26A8">
        <w:rPr>
          <w:rFonts w:cs="Arial"/>
          <w:smallCaps/>
          <w:szCs w:val="22"/>
        </w:rPr>
        <w:t>Partie</w:t>
      </w:r>
      <w:r w:rsidRPr="00EB26A8">
        <w:rPr>
          <w:rFonts w:cs="Arial"/>
          <w:szCs w:val="22"/>
        </w:rPr>
        <w:t> » et collectivement les « </w:t>
      </w:r>
      <w:r w:rsidRPr="00EB26A8">
        <w:rPr>
          <w:rFonts w:cs="Arial"/>
          <w:smallCaps/>
          <w:szCs w:val="22"/>
        </w:rPr>
        <w:t>Parties</w:t>
      </w:r>
      <w:r w:rsidRPr="00EB26A8">
        <w:rPr>
          <w:rFonts w:cs="Arial"/>
          <w:szCs w:val="22"/>
        </w:rPr>
        <w:t> »,</w:t>
      </w:r>
    </w:p>
    <w:p w14:paraId="503F6B3D" w14:textId="77777777" w:rsidR="00656639" w:rsidRPr="00EB26A8" w:rsidRDefault="00656639" w:rsidP="00EB26A8">
      <w:pPr>
        <w:pStyle w:val="a"/>
        <w:widowControl w:val="0"/>
        <w:rPr>
          <w:rFonts w:cs="Arial"/>
          <w:szCs w:val="22"/>
        </w:rPr>
      </w:pPr>
    </w:p>
    <w:p w14:paraId="2C01F1FB" w14:textId="77777777" w:rsidR="00656639" w:rsidRPr="00EB26A8" w:rsidRDefault="00656639" w:rsidP="00EB26A8">
      <w:pPr>
        <w:widowControl w:val="0"/>
        <w:jc w:val="both"/>
        <w:rPr>
          <w:rFonts w:cs="Arial"/>
          <w:b/>
          <w:sz w:val="22"/>
          <w:szCs w:val="22"/>
        </w:rPr>
      </w:pPr>
    </w:p>
    <w:p w14:paraId="61ACF675" w14:textId="77777777" w:rsidR="00656639" w:rsidRPr="00EB26A8" w:rsidRDefault="00E551F2" w:rsidP="00EB26A8">
      <w:pPr>
        <w:widowControl w:val="0"/>
        <w:jc w:val="both"/>
        <w:rPr>
          <w:rFonts w:cs="Arial"/>
          <w:b/>
          <w:sz w:val="22"/>
          <w:szCs w:val="22"/>
        </w:rPr>
      </w:pPr>
      <w:r w:rsidRPr="00EB26A8">
        <w:rPr>
          <w:rFonts w:cs="Arial"/>
          <w:b/>
          <w:sz w:val="22"/>
          <w:szCs w:val="22"/>
        </w:rPr>
        <w:t>Il a été préalablement exposé ce qui suit :</w:t>
      </w:r>
    </w:p>
    <w:p w14:paraId="4377E342" w14:textId="77777777" w:rsidR="00656639" w:rsidRPr="00EB26A8" w:rsidRDefault="00656639" w:rsidP="00EB26A8">
      <w:pPr>
        <w:pStyle w:val="a"/>
        <w:widowControl w:val="0"/>
        <w:rPr>
          <w:rFonts w:cs="Arial"/>
          <w:iCs/>
          <w:szCs w:val="22"/>
        </w:rPr>
      </w:pPr>
    </w:p>
    <w:p w14:paraId="6956455F" w14:textId="77777777" w:rsidR="00960C9D" w:rsidRPr="00EB26A8" w:rsidRDefault="00960C9D" w:rsidP="00EB26A8">
      <w:pPr>
        <w:pStyle w:val="a"/>
        <w:widowControl w:val="0"/>
        <w:rPr>
          <w:rFonts w:cs="Arial"/>
          <w:iCs/>
          <w:szCs w:val="22"/>
        </w:rPr>
      </w:pPr>
    </w:p>
    <w:p w14:paraId="2DB04B05" w14:textId="77777777" w:rsidR="00960C9D" w:rsidRPr="00EB26A8" w:rsidRDefault="00960C9D" w:rsidP="00EB26A8">
      <w:pPr>
        <w:pStyle w:val="a"/>
        <w:widowControl w:val="0"/>
        <w:rPr>
          <w:rFonts w:cs="Arial"/>
          <w:iCs/>
          <w:szCs w:val="22"/>
        </w:rPr>
      </w:pPr>
      <w:r w:rsidRPr="00EB26A8">
        <w:rPr>
          <w:rFonts w:cs="Arial"/>
          <w:iCs/>
          <w:szCs w:val="22"/>
        </w:rPr>
        <w:t xml:space="preserve">Dans le cadre du projet Européen de modernisation et d’extension des capacités de la protection Civile en République de Côte d’Ivoire </w:t>
      </w:r>
      <w:r w:rsidRPr="00EB26A8">
        <w:rPr>
          <w:rFonts w:cs="Arial"/>
          <w:i/>
          <w:iCs/>
          <w:szCs w:val="22"/>
        </w:rPr>
        <w:t>ou</w:t>
      </w:r>
      <w:r w:rsidRPr="00EB26A8">
        <w:rPr>
          <w:rFonts w:cs="Arial"/>
          <w:iCs/>
          <w:szCs w:val="22"/>
        </w:rPr>
        <w:t xml:space="preserve"> ci-après dénommé le « contrat principal » signé le </w:t>
      </w:r>
      <w:r w:rsidRPr="00EB26A8">
        <w:rPr>
          <w:rFonts w:cs="Arial"/>
          <w:i/>
          <w:iCs/>
          <w:szCs w:val="22"/>
        </w:rPr>
        <w:t xml:space="preserve">à  Abidjan le 9 décembre 2016 </w:t>
      </w:r>
      <w:r w:rsidRPr="00EB26A8">
        <w:rPr>
          <w:rFonts w:cs="Arial"/>
          <w:iCs/>
          <w:szCs w:val="22"/>
        </w:rPr>
        <w:t>entre la Délégation  de L’Union Européenne en Côte d’Ivoire et Expertise France, portant sur « </w:t>
      </w:r>
      <w:r w:rsidRPr="00EB26A8">
        <w:rPr>
          <w:rFonts w:cs="Arial"/>
          <w:i/>
          <w:iCs/>
          <w:szCs w:val="22"/>
        </w:rPr>
        <w:t xml:space="preserve">la modernisation et l’extension des capacités de la protection civile en Côte d’Ivoire </w:t>
      </w:r>
      <w:r w:rsidRPr="00EB26A8">
        <w:rPr>
          <w:rFonts w:cs="Arial"/>
          <w:iCs/>
          <w:szCs w:val="22"/>
        </w:rPr>
        <w:t>», EXPERTISE FRANCE demande au contractant qui l’accepte, de réaliser au titre du présent Contrat les prestations  décrites dans l’annexe technique jointe « Cahier des charges ».</w:t>
      </w:r>
    </w:p>
    <w:p w14:paraId="5F3ABBCE" w14:textId="77777777" w:rsidR="00960C9D" w:rsidRPr="00EB26A8" w:rsidRDefault="00960C9D">
      <w:pPr>
        <w:pStyle w:val="a"/>
        <w:widowControl w:val="0"/>
        <w:rPr>
          <w:rFonts w:cs="Arial"/>
          <w:iCs/>
          <w:szCs w:val="22"/>
        </w:rPr>
      </w:pPr>
    </w:p>
    <w:p w14:paraId="6B43C87E" w14:textId="77777777" w:rsidR="00960C9D" w:rsidRPr="00EB26A8" w:rsidRDefault="00960C9D" w:rsidP="00EB26A8">
      <w:pPr>
        <w:pStyle w:val="a"/>
        <w:widowControl w:val="0"/>
        <w:rPr>
          <w:rFonts w:cs="Arial"/>
          <w:iCs/>
          <w:szCs w:val="22"/>
        </w:rPr>
      </w:pPr>
    </w:p>
    <w:p w14:paraId="226F70E0" w14:textId="77777777" w:rsidR="00656639" w:rsidRPr="00EB26A8" w:rsidRDefault="00656639">
      <w:pPr>
        <w:jc w:val="both"/>
        <w:rPr>
          <w:rFonts w:cs="Arial"/>
          <w:sz w:val="22"/>
          <w:szCs w:val="22"/>
        </w:rPr>
      </w:pPr>
    </w:p>
    <w:p w14:paraId="284A18D1" w14:textId="77777777" w:rsidR="00656639" w:rsidRPr="00EB26A8" w:rsidRDefault="00656639" w:rsidP="00EB26A8">
      <w:pPr>
        <w:jc w:val="both"/>
        <w:rPr>
          <w:rFonts w:cs="Arial"/>
          <w:sz w:val="22"/>
          <w:szCs w:val="22"/>
        </w:rPr>
      </w:pPr>
    </w:p>
    <w:p w14:paraId="3DA6E2CB" w14:textId="77777777" w:rsidR="000A6E96" w:rsidRPr="00EB26A8" w:rsidRDefault="00E551F2" w:rsidP="00EB26A8">
      <w:pPr>
        <w:widowControl w:val="0"/>
        <w:jc w:val="both"/>
        <w:rPr>
          <w:rFonts w:cs="Arial"/>
          <w:b/>
          <w:sz w:val="22"/>
          <w:szCs w:val="22"/>
        </w:rPr>
      </w:pPr>
      <w:r w:rsidRPr="00EB26A8">
        <w:rPr>
          <w:rFonts w:cs="Arial"/>
          <w:b/>
          <w:sz w:val="22"/>
          <w:szCs w:val="22"/>
        </w:rPr>
        <w:t>En foi de quoi, il a été convenu ce qui suit</w:t>
      </w:r>
      <w:r w:rsidR="00D569AF" w:rsidRPr="00EB26A8">
        <w:rPr>
          <w:rFonts w:cs="Arial"/>
          <w:b/>
          <w:sz w:val="22"/>
          <w:szCs w:val="22"/>
        </w:rPr>
        <w:t> :</w:t>
      </w:r>
      <w:r w:rsidR="000A6E96" w:rsidRPr="00EB26A8">
        <w:rPr>
          <w:rFonts w:cs="Arial"/>
          <w:b/>
          <w:sz w:val="22"/>
          <w:szCs w:val="22"/>
        </w:rPr>
        <w:br w:type="page"/>
      </w:r>
    </w:p>
    <w:sdt>
      <w:sdtPr>
        <w:rPr>
          <w:rFonts w:ascii="Arial" w:eastAsia="Times" w:hAnsi="Arial" w:cs="Arial"/>
          <w:b w:val="0"/>
          <w:bCs w:val="0"/>
          <w:color w:val="auto"/>
          <w:sz w:val="22"/>
          <w:szCs w:val="22"/>
        </w:rPr>
        <w:id w:val="-549693124"/>
        <w:docPartObj>
          <w:docPartGallery w:val="Table of Contents"/>
          <w:docPartUnique/>
        </w:docPartObj>
      </w:sdtPr>
      <w:sdtEndPr/>
      <w:sdtContent>
        <w:p w14:paraId="4657498E" w14:textId="77777777" w:rsidR="002C46DE" w:rsidRPr="00EB26A8" w:rsidRDefault="007E2198" w:rsidP="00EB26A8">
          <w:pPr>
            <w:pStyle w:val="En-ttedetabledesmatires"/>
            <w:jc w:val="both"/>
            <w:rPr>
              <w:rFonts w:ascii="Arial" w:hAnsi="Arial" w:cs="Arial"/>
              <w:color w:val="auto"/>
              <w:sz w:val="22"/>
              <w:szCs w:val="22"/>
            </w:rPr>
          </w:pPr>
          <w:r w:rsidRPr="00EB26A8">
            <w:rPr>
              <w:rFonts w:ascii="Arial" w:hAnsi="Arial" w:cs="Arial"/>
              <w:color w:val="auto"/>
              <w:sz w:val="22"/>
              <w:szCs w:val="22"/>
              <w:u w:val="single"/>
            </w:rPr>
            <w:t>TABLE DES MATIERES</w:t>
          </w:r>
        </w:p>
        <w:p w14:paraId="1DADB530" w14:textId="77777777" w:rsidR="000D1A0F" w:rsidRPr="00EB26A8" w:rsidRDefault="000D1A0F" w:rsidP="00EB26A8">
          <w:pPr>
            <w:jc w:val="both"/>
            <w:rPr>
              <w:rFonts w:cs="Arial"/>
              <w:sz w:val="22"/>
              <w:szCs w:val="22"/>
            </w:rPr>
          </w:pPr>
        </w:p>
        <w:p w14:paraId="3081335A" w14:textId="58B8DED5" w:rsidR="00BF2A9A" w:rsidRPr="00EB26A8" w:rsidRDefault="002C46DE">
          <w:pPr>
            <w:pStyle w:val="TM1"/>
            <w:tabs>
              <w:tab w:val="left" w:pos="1540"/>
              <w:tab w:val="right" w:leader="dot" w:pos="9736"/>
            </w:tabs>
            <w:rPr>
              <w:rFonts w:eastAsiaTheme="minorEastAsia" w:cs="Arial"/>
              <w:noProof/>
              <w:sz w:val="22"/>
              <w:szCs w:val="22"/>
            </w:rPr>
          </w:pPr>
          <w:r w:rsidRPr="00EB26A8">
            <w:rPr>
              <w:rFonts w:cs="Arial"/>
              <w:sz w:val="22"/>
              <w:szCs w:val="22"/>
            </w:rPr>
            <w:fldChar w:fldCharType="begin"/>
          </w:r>
          <w:r w:rsidRPr="00EB26A8">
            <w:rPr>
              <w:rFonts w:cs="Arial"/>
              <w:sz w:val="22"/>
              <w:szCs w:val="22"/>
            </w:rPr>
            <w:instrText xml:space="preserve"> TOC \o "1-3" \h \z \u </w:instrText>
          </w:r>
          <w:r w:rsidRPr="00EB26A8">
            <w:rPr>
              <w:rFonts w:cs="Arial"/>
              <w:sz w:val="22"/>
              <w:szCs w:val="22"/>
            </w:rPr>
            <w:fldChar w:fldCharType="separate"/>
          </w:r>
          <w:hyperlink w:anchor="_Toc492477521" w:history="1">
            <w:r w:rsidR="00BF2A9A" w:rsidRPr="00EB26A8">
              <w:rPr>
                <w:rStyle w:val="Lienhypertexte"/>
                <w:rFonts w:cs="Arial"/>
                <w:noProof/>
                <w:sz w:val="22"/>
                <w:szCs w:val="22"/>
              </w:rPr>
              <w:t>ARTICLE 1 :</w:t>
            </w:r>
            <w:r w:rsidR="00BF2A9A" w:rsidRPr="00EB26A8">
              <w:rPr>
                <w:rFonts w:eastAsiaTheme="minorEastAsia" w:cs="Arial"/>
                <w:noProof/>
                <w:sz w:val="22"/>
                <w:szCs w:val="22"/>
              </w:rPr>
              <w:tab/>
            </w:r>
            <w:r w:rsidR="00BF2A9A" w:rsidRPr="00EB26A8">
              <w:rPr>
                <w:rStyle w:val="Lienhypertexte"/>
                <w:rFonts w:cs="Arial"/>
                <w:noProof/>
                <w:sz w:val="22"/>
                <w:szCs w:val="22"/>
              </w:rPr>
              <w:t>Objet du contrat</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_Toc492477521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6</w:t>
            </w:r>
            <w:r w:rsidR="00BF2A9A" w:rsidRPr="00EB26A8">
              <w:rPr>
                <w:rFonts w:cs="Arial"/>
                <w:noProof/>
                <w:webHidden/>
                <w:sz w:val="22"/>
                <w:szCs w:val="22"/>
              </w:rPr>
              <w:fldChar w:fldCharType="end"/>
            </w:r>
          </w:hyperlink>
        </w:p>
        <w:p w14:paraId="679BE2C7" w14:textId="176AADC1" w:rsidR="00BF2A9A" w:rsidRPr="00EB26A8" w:rsidRDefault="00FB732F">
          <w:pPr>
            <w:pStyle w:val="TM1"/>
            <w:tabs>
              <w:tab w:val="left" w:pos="1540"/>
              <w:tab w:val="right" w:leader="dot" w:pos="9736"/>
            </w:tabs>
            <w:rPr>
              <w:rFonts w:eastAsiaTheme="minorEastAsia" w:cs="Arial"/>
              <w:noProof/>
              <w:sz w:val="22"/>
              <w:szCs w:val="22"/>
            </w:rPr>
          </w:pPr>
          <w:hyperlink w:anchor="_Toc492477522" w:history="1">
            <w:r w:rsidR="00BF2A9A" w:rsidRPr="00EB26A8">
              <w:rPr>
                <w:rStyle w:val="Lienhypertexte"/>
                <w:rFonts w:cs="Arial"/>
                <w:noProof/>
                <w:sz w:val="22"/>
                <w:szCs w:val="22"/>
              </w:rPr>
              <w:t>ARTICLE 2 :</w:t>
            </w:r>
            <w:r w:rsidR="00BF2A9A" w:rsidRPr="00EB26A8">
              <w:rPr>
                <w:rFonts w:eastAsiaTheme="minorEastAsia" w:cs="Arial"/>
                <w:noProof/>
                <w:sz w:val="22"/>
                <w:szCs w:val="22"/>
              </w:rPr>
              <w:tab/>
            </w:r>
            <w:r w:rsidR="00BF2A9A" w:rsidRPr="00EB26A8">
              <w:rPr>
                <w:rStyle w:val="Lienhypertexte"/>
                <w:rFonts w:cs="Arial"/>
                <w:noProof/>
                <w:sz w:val="22"/>
                <w:szCs w:val="22"/>
              </w:rPr>
              <w:t>Documents contractuels</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_Toc492477522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6</w:t>
            </w:r>
            <w:r w:rsidR="00BF2A9A" w:rsidRPr="00EB26A8">
              <w:rPr>
                <w:rFonts w:cs="Arial"/>
                <w:noProof/>
                <w:webHidden/>
                <w:sz w:val="22"/>
                <w:szCs w:val="22"/>
              </w:rPr>
              <w:fldChar w:fldCharType="end"/>
            </w:r>
          </w:hyperlink>
        </w:p>
        <w:p w14:paraId="6257D963" w14:textId="76AB77B3" w:rsidR="00BF2A9A" w:rsidRPr="00EB26A8" w:rsidRDefault="00FB732F">
          <w:pPr>
            <w:pStyle w:val="TM1"/>
            <w:tabs>
              <w:tab w:val="left" w:pos="1540"/>
              <w:tab w:val="right" w:leader="dot" w:pos="9736"/>
            </w:tabs>
            <w:rPr>
              <w:rFonts w:eastAsiaTheme="minorEastAsia" w:cs="Arial"/>
              <w:noProof/>
              <w:sz w:val="22"/>
              <w:szCs w:val="22"/>
            </w:rPr>
          </w:pPr>
          <w:hyperlink w:anchor="_Toc492477523" w:history="1">
            <w:r w:rsidR="00BF2A9A" w:rsidRPr="00EB26A8">
              <w:rPr>
                <w:rStyle w:val="Lienhypertexte"/>
                <w:rFonts w:cs="Arial"/>
                <w:noProof/>
                <w:sz w:val="22"/>
                <w:szCs w:val="22"/>
              </w:rPr>
              <w:t>ARTICLE 3 :</w:t>
            </w:r>
            <w:r w:rsidR="00BF2A9A" w:rsidRPr="00EB26A8">
              <w:rPr>
                <w:rFonts w:eastAsiaTheme="minorEastAsia" w:cs="Arial"/>
                <w:noProof/>
                <w:sz w:val="22"/>
                <w:szCs w:val="22"/>
              </w:rPr>
              <w:tab/>
            </w:r>
            <w:r w:rsidR="00BF2A9A" w:rsidRPr="00EB26A8">
              <w:rPr>
                <w:rStyle w:val="Lienhypertexte"/>
                <w:rFonts w:cs="Arial"/>
                <w:noProof/>
                <w:sz w:val="22"/>
                <w:szCs w:val="22"/>
              </w:rPr>
              <w:t>Caractéristiques générales du contrat</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_Toc492477523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7</w:t>
            </w:r>
            <w:r w:rsidR="00BF2A9A" w:rsidRPr="00EB26A8">
              <w:rPr>
                <w:rFonts w:cs="Arial"/>
                <w:noProof/>
                <w:webHidden/>
                <w:sz w:val="22"/>
                <w:szCs w:val="22"/>
              </w:rPr>
              <w:fldChar w:fldCharType="end"/>
            </w:r>
          </w:hyperlink>
        </w:p>
        <w:p w14:paraId="5F3B96C9" w14:textId="6F867950" w:rsidR="00BF2A9A" w:rsidRPr="00EB26A8" w:rsidRDefault="00FB732F">
          <w:pPr>
            <w:pStyle w:val="TM2"/>
            <w:tabs>
              <w:tab w:val="right" w:leader="dot" w:pos="9736"/>
            </w:tabs>
            <w:rPr>
              <w:rFonts w:ascii="Arial" w:hAnsi="Arial" w:cs="Arial"/>
              <w:noProof/>
            </w:rPr>
          </w:pPr>
          <w:hyperlink w:anchor="_Toc492477524" w:history="1">
            <w:r w:rsidR="00BF2A9A" w:rsidRPr="00EB26A8">
              <w:rPr>
                <w:rStyle w:val="Lienhypertexte"/>
                <w:rFonts w:ascii="Arial" w:hAnsi="Arial" w:cs="Arial"/>
                <w:noProof/>
              </w:rPr>
              <w:t>Décomposition du contrat</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_Toc492477524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7</w:t>
            </w:r>
            <w:r w:rsidR="00BF2A9A" w:rsidRPr="00EB26A8">
              <w:rPr>
                <w:rFonts w:ascii="Arial" w:hAnsi="Arial" w:cs="Arial"/>
                <w:noProof/>
                <w:webHidden/>
              </w:rPr>
              <w:fldChar w:fldCharType="end"/>
            </w:r>
          </w:hyperlink>
        </w:p>
        <w:p w14:paraId="0C148579" w14:textId="502B19EA" w:rsidR="00BF2A9A" w:rsidRPr="00EB26A8" w:rsidRDefault="00FB732F">
          <w:pPr>
            <w:pStyle w:val="TM2"/>
            <w:tabs>
              <w:tab w:val="right" w:leader="dot" w:pos="9736"/>
            </w:tabs>
            <w:rPr>
              <w:rFonts w:ascii="Arial" w:hAnsi="Arial" w:cs="Arial"/>
              <w:noProof/>
            </w:rPr>
          </w:pPr>
          <w:hyperlink w:anchor="_Toc492477525" w:history="1">
            <w:r w:rsidR="00BF2A9A" w:rsidRPr="00EB26A8">
              <w:rPr>
                <w:rStyle w:val="Lienhypertexte"/>
                <w:rFonts w:ascii="Arial" w:hAnsi="Arial" w:cs="Arial"/>
                <w:noProof/>
              </w:rPr>
              <w:t>Durée de validité du contrat</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_Toc492477525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7</w:t>
            </w:r>
            <w:r w:rsidR="00BF2A9A" w:rsidRPr="00EB26A8">
              <w:rPr>
                <w:rFonts w:ascii="Arial" w:hAnsi="Arial" w:cs="Arial"/>
                <w:noProof/>
                <w:webHidden/>
              </w:rPr>
              <w:fldChar w:fldCharType="end"/>
            </w:r>
          </w:hyperlink>
        </w:p>
        <w:p w14:paraId="0A512E61" w14:textId="6E0D88A5" w:rsidR="00BF2A9A" w:rsidRPr="00EB26A8" w:rsidRDefault="00FB732F">
          <w:pPr>
            <w:pStyle w:val="TM2"/>
            <w:tabs>
              <w:tab w:val="right" w:leader="dot" w:pos="9736"/>
            </w:tabs>
            <w:rPr>
              <w:rFonts w:ascii="Arial" w:hAnsi="Arial" w:cs="Arial"/>
              <w:noProof/>
            </w:rPr>
          </w:pPr>
          <w:hyperlink w:anchor="_Toc492477526" w:history="1">
            <w:r w:rsidR="00BF2A9A" w:rsidRPr="00EB26A8">
              <w:rPr>
                <w:rStyle w:val="Lienhypertexte"/>
                <w:rFonts w:ascii="Arial" w:hAnsi="Arial" w:cs="Arial"/>
                <w:noProof/>
              </w:rPr>
              <w:t>Déclenchement et délai d’exécution des prestations</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_Toc492477526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7</w:t>
            </w:r>
            <w:r w:rsidR="00BF2A9A" w:rsidRPr="00EB26A8">
              <w:rPr>
                <w:rFonts w:ascii="Arial" w:hAnsi="Arial" w:cs="Arial"/>
                <w:noProof/>
                <w:webHidden/>
              </w:rPr>
              <w:fldChar w:fldCharType="end"/>
            </w:r>
          </w:hyperlink>
        </w:p>
        <w:p w14:paraId="676CF449" w14:textId="143D9B01" w:rsidR="00BF2A9A" w:rsidRPr="00EB26A8" w:rsidRDefault="00FB732F">
          <w:pPr>
            <w:pStyle w:val="TM1"/>
            <w:tabs>
              <w:tab w:val="left" w:pos="1540"/>
              <w:tab w:val="right" w:leader="dot" w:pos="9736"/>
            </w:tabs>
            <w:rPr>
              <w:rFonts w:eastAsiaTheme="minorEastAsia" w:cs="Arial"/>
              <w:noProof/>
              <w:sz w:val="22"/>
              <w:szCs w:val="22"/>
            </w:rPr>
          </w:pPr>
          <w:hyperlink w:anchor="_Toc492477527" w:history="1">
            <w:r w:rsidR="00BF2A9A" w:rsidRPr="00EB26A8">
              <w:rPr>
                <w:rStyle w:val="Lienhypertexte"/>
                <w:rFonts w:cs="Arial"/>
                <w:noProof/>
                <w:sz w:val="22"/>
                <w:szCs w:val="22"/>
              </w:rPr>
              <w:t>ARTICLE 4 :</w:t>
            </w:r>
            <w:r w:rsidR="00BF2A9A" w:rsidRPr="00EB26A8">
              <w:rPr>
                <w:rFonts w:eastAsiaTheme="minorEastAsia" w:cs="Arial"/>
                <w:noProof/>
                <w:sz w:val="22"/>
                <w:szCs w:val="22"/>
              </w:rPr>
              <w:tab/>
            </w:r>
            <w:r w:rsidR="00BF2A9A" w:rsidRPr="00EB26A8">
              <w:rPr>
                <w:rStyle w:val="Lienhypertexte"/>
                <w:rFonts w:cs="Arial"/>
                <w:noProof/>
                <w:sz w:val="22"/>
                <w:szCs w:val="22"/>
              </w:rPr>
              <w:t>Dispositions financières</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_Toc492477527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9</w:t>
            </w:r>
            <w:r w:rsidR="00BF2A9A" w:rsidRPr="00EB26A8">
              <w:rPr>
                <w:rFonts w:cs="Arial"/>
                <w:noProof/>
                <w:webHidden/>
                <w:sz w:val="22"/>
                <w:szCs w:val="22"/>
              </w:rPr>
              <w:fldChar w:fldCharType="end"/>
            </w:r>
          </w:hyperlink>
        </w:p>
        <w:p w14:paraId="59E4856F" w14:textId="13B90393" w:rsidR="00BF2A9A" w:rsidRPr="00EB26A8" w:rsidRDefault="00FB732F">
          <w:pPr>
            <w:pStyle w:val="TM2"/>
            <w:tabs>
              <w:tab w:val="right" w:leader="dot" w:pos="9736"/>
            </w:tabs>
            <w:rPr>
              <w:rFonts w:ascii="Arial" w:hAnsi="Arial" w:cs="Arial"/>
              <w:noProof/>
            </w:rPr>
          </w:pPr>
          <w:hyperlink w:anchor="_Toc492477528" w:history="1">
            <w:r w:rsidR="00BF2A9A" w:rsidRPr="00EB26A8">
              <w:rPr>
                <w:rStyle w:val="Lienhypertexte"/>
                <w:rFonts w:ascii="Arial" w:hAnsi="Arial" w:cs="Arial"/>
                <w:noProof/>
              </w:rPr>
              <w:t>Montant du contrat</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_Toc492477528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9</w:t>
            </w:r>
            <w:r w:rsidR="00BF2A9A" w:rsidRPr="00EB26A8">
              <w:rPr>
                <w:rFonts w:ascii="Arial" w:hAnsi="Arial" w:cs="Arial"/>
                <w:noProof/>
                <w:webHidden/>
              </w:rPr>
              <w:fldChar w:fldCharType="end"/>
            </w:r>
          </w:hyperlink>
        </w:p>
        <w:p w14:paraId="2EDFE943" w14:textId="378D94A5" w:rsidR="00BF2A9A" w:rsidRPr="00EB26A8" w:rsidRDefault="00FB732F">
          <w:pPr>
            <w:pStyle w:val="TM2"/>
            <w:tabs>
              <w:tab w:val="right" w:leader="dot" w:pos="9736"/>
            </w:tabs>
            <w:rPr>
              <w:rFonts w:ascii="Arial" w:hAnsi="Arial" w:cs="Arial"/>
              <w:noProof/>
            </w:rPr>
          </w:pPr>
          <w:hyperlink w:anchor="_Toc492477529" w:history="1">
            <w:r w:rsidR="00BF2A9A" w:rsidRPr="00EB26A8">
              <w:rPr>
                <w:rStyle w:val="Lienhypertexte"/>
                <w:rFonts w:ascii="Arial" w:hAnsi="Arial" w:cs="Arial"/>
                <w:noProof/>
              </w:rPr>
              <w:t>Forme des prix</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_Toc492477529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9</w:t>
            </w:r>
            <w:r w:rsidR="00BF2A9A" w:rsidRPr="00EB26A8">
              <w:rPr>
                <w:rFonts w:ascii="Arial" w:hAnsi="Arial" w:cs="Arial"/>
                <w:noProof/>
                <w:webHidden/>
              </w:rPr>
              <w:fldChar w:fldCharType="end"/>
            </w:r>
          </w:hyperlink>
        </w:p>
        <w:p w14:paraId="5F04856E" w14:textId="109988EB" w:rsidR="00BF2A9A" w:rsidRPr="00EB26A8" w:rsidRDefault="00FB732F">
          <w:pPr>
            <w:pStyle w:val="TM2"/>
            <w:tabs>
              <w:tab w:val="right" w:leader="dot" w:pos="9736"/>
            </w:tabs>
            <w:rPr>
              <w:rFonts w:ascii="Arial" w:hAnsi="Arial" w:cs="Arial"/>
              <w:noProof/>
            </w:rPr>
          </w:pPr>
          <w:hyperlink w:anchor="_Toc492477530" w:history="1">
            <w:r w:rsidR="00BF2A9A" w:rsidRPr="00EB26A8">
              <w:rPr>
                <w:rStyle w:val="Lienhypertexte"/>
                <w:rFonts w:ascii="Arial" w:hAnsi="Arial" w:cs="Arial"/>
                <w:noProof/>
              </w:rPr>
              <w:t>Avance</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_Toc492477530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9</w:t>
            </w:r>
            <w:r w:rsidR="00BF2A9A" w:rsidRPr="00EB26A8">
              <w:rPr>
                <w:rFonts w:ascii="Arial" w:hAnsi="Arial" w:cs="Arial"/>
                <w:noProof/>
                <w:webHidden/>
              </w:rPr>
              <w:fldChar w:fldCharType="end"/>
            </w:r>
          </w:hyperlink>
        </w:p>
        <w:p w14:paraId="4B7FC1D9" w14:textId="79C42CE5" w:rsidR="00BF2A9A" w:rsidRPr="00EB26A8" w:rsidRDefault="00FB732F">
          <w:pPr>
            <w:pStyle w:val="TM2"/>
            <w:tabs>
              <w:tab w:val="right" w:leader="dot" w:pos="9736"/>
            </w:tabs>
            <w:rPr>
              <w:rFonts w:ascii="Arial" w:hAnsi="Arial" w:cs="Arial"/>
              <w:noProof/>
            </w:rPr>
          </w:pPr>
          <w:hyperlink w:anchor="_Toc492477531" w:history="1">
            <w:r w:rsidR="00BF2A9A" w:rsidRPr="00EB26A8">
              <w:rPr>
                <w:rStyle w:val="Lienhypertexte"/>
                <w:rFonts w:ascii="Arial" w:hAnsi="Arial" w:cs="Arial"/>
                <w:noProof/>
              </w:rPr>
              <w:t>Modalités de paiement</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_Toc492477531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9</w:t>
            </w:r>
            <w:r w:rsidR="00BF2A9A" w:rsidRPr="00EB26A8">
              <w:rPr>
                <w:rFonts w:ascii="Arial" w:hAnsi="Arial" w:cs="Arial"/>
                <w:noProof/>
                <w:webHidden/>
              </w:rPr>
              <w:fldChar w:fldCharType="end"/>
            </w:r>
          </w:hyperlink>
        </w:p>
        <w:p w14:paraId="7F3C8974" w14:textId="0F318355" w:rsidR="00BF2A9A" w:rsidRPr="00EB26A8" w:rsidRDefault="00FB732F">
          <w:pPr>
            <w:pStyle w:val="TM2"/>
            <w:tabs>
              <w:tab w:val="right" w:leader="dot" w:pos="9736"/>
            </w:tabs>
            <w:rPr>
              <w:rFonts w:ascii="Arial" w:hAnsi="Arial" w:cs="Arial"/>
              <w:noProof/>
            </w:rPr>
          </w:pPr>
          <w:hyperlink w:anchor="_Toc492477532" w:history="1">
            <w:r w:rsidR="00BF2A9A" w:rsidRPr="00EB26A8">
              <w:rPr>
                <w:rStyle w:val="Lienhypertexte"/>
                <w:rFonts w:ascii="Arial" w:hAnsi="Arial" w:cs="Arial"/>
                <w:noProof/>
              </w:rPr>
              <w:t>Délais de paiement et intérêts moratoires</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_Toc492477532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10</w:t>
            </w:r>
            <w:r w:rsidR="00BF2A9A" w:rsidRPr="00EB26A8">
              <w:rPr>
                <w:rFonts w:ascii="Arial" w:hAnsi="Arial" w:cs="Arial"/>
                <w:noProof/>
                <w:webHidden/>
              </w:rPr>
              <w:fldChar w:fldCharType="end"/>
            </w:r>
          </w:hyperlink>
        </w:p>
        <w:p w14:paraId="50722F5C" w14:textId="007B6B1C" w:rsidR="00BF2A9A" w:rsidRPr="00EB26A8" w:rsidRDefault="00FB732F">
          <w:pPr>
            <w:pStyle w:val="TM2"/>
            <w:tabs>
              <w:tab w:val="right" w:leader="dot" w:pos="9736"/>
            </w:tabs>
            <w:rPr>
              <w:rFonts w:ascii="Arial" w:hAnsi="Arial" w:cs="Arial"/>
              <w:noProof/>
            </w:rPr>
          </w:pPr>
          <w:hyperlink w:anchor="_Toc492477533" w:history="1">
            <w:r w:rsidR="00BF2A9A" w:rsidRPr="00EB26A8">
              <w:rPr>
                <w:rStyle w:val="Lienhypertexte"/>
                <w:rFonts w:ascii="Arial" w:hAnsi="Arial" w:cs="Arial"/>
                <w:noProof/>
              </w:rPr>
              <w:t>Présentation des demandes de paiement</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_Toc492477533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10</w:t>
            </w:r>
            <w:r w:rsidR="00BF2A9A" w:rsidRPr="00EB26A8">
              <w:rPr>
                <w:rFonts w:ascii="Arial" w:hAnsi="Arial" w:cs="Arial"/>
                <w:noProof/>
                <w:webHidden/>
              </w:rPr>
              <w:fldChar w:fldCharType="end"/>
            </w:r>
          </w:hyperlink>
        </w:p>
        <w:p w14:paraId="478FBEF4" w14:textId="548BA9D0" w:rsidR="00BF2A9A" w:rsidRPr="00EB26A8" w:rsidRDefault="00FB732F">
          <w:pPr>
            <w:pStyle w:val="TM2"/>
            <w:tabs>
              <w:tab w:val="right" w:leader="dot" w:pos="9736"/>
            </w:tabs>
            <w:rPr>
              <w:rFonts w:ascii="Arial" w:hAnsi="Arial" w:cs="Arial"/>
              <w:noProof/>
            </w:rPr>
          </w:pPr>
          <w:hyperlink w:anchor="_Toc492477534" w:history="1">
            <w:r w:rsidR="00BF2A9A" w:rsidRPr="00EB26A8">
              <w:rPr>
                <w:rStyle w:val="Lienhypertexte"/>
                <w:rFonts w:ascii="Arial" w:hAnsi="Arial" w:cs="Arial"/>
                <w:noProof/>
              </w:rPr>
              <w:t>Virement bancaire</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_Toc492477534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10</w:t>
            </w:r>
            <w:r w:rsidR="00BF2A9A" w:rsidRPr="00EB26A8">
              <w:rPr>
                <w:rFonts w:ascii="Arial" w:hAnsi="Arial" w:cs="Arial"/>
                <w:noProof/>
                <w:webHidden/>
              </w:rPr>
              <w:fldChar w:fldCharType="end"/>
            </w:r>
          </w:hyperlink>
        </w:p>
        <w:p w14:paraId="709D6B02" w14:textId="478C9EC6" w:rsidR="00BF2A9A" w:rsidRPr="00EB26A8" w:rsidRDefault="00FB732F">
          <w:pPr>
            <w:pStyle w:val="TM2"/>
            <w:tabs>
              <w:tab w:val="right" w:leader="dot" w:pos="9736"/>
            </w:tabs>
            <w:rPr>
              <w:rFonts w:ascii="Arial" w:hAnsi="Arial" w:cs="Arial"/>
              <w:noProof/>
            </w:rPr>
          </w:pPr>
          <w:hyperlink w:anchor="_Toc492477535" w:history="1">
            <w:r w:rsidR="00BF2A9A" w:rsidRPr="00EB26A8">
              <w:rPr>
                <w:rStyle w:val="Lienhypertexte"/>
                <w:rFonts w:ascii="Arial" w:hAnsi="Arial" w:cs="Arial"/>
                <w:noProof/>
              </w:rPr>
              <w:t>Taxe sur la valeur ajoutée</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_Toc492477535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11</w:t>
            </w:r>
            <w:r w:rsidR="00BF2A9A" w:rsidRPr="00EB26A8">
              <w:rPr>
                <w:rFonts w:ascii="Arial" w:hAnsi="Arial" w:cs="Arial"/>
                <w:noProof/>
                <w:webHidden/>
              </w:rPr>
              <w:fldChar w:fldCharType="end"/>
            </w:r>
          </w:hyperlink>
        </w:p>
        <w:p w14:paraId="621F19CB" w14:textId="1ED622AA" w:rsidR="00BF2A9A" w:rsidRPr="00EB26A8" w:rsidRDefault="00FB732F">
          <w:pPr>
            <w:pStyle w:val="TM2"/>
            <w:tabs>
              <w:tab w:val="right" w:leader="dot" w:pos="9736"/>
            </w:tabs>
            <w:rPr>
              <w:rFonts w:ascii="Arial" w:hAnsi="Arial" w:cs="Arial"/>
              <w:noProof/>
            </w:rPr>
          </w:pPr>
          <w:hyperlink w:anchor="_Toc492477536" w:history="1">
            <w:r w:rsidR="00BF2A9A" w:rsidRPr="00EB26A8">
              <w:rPr>
                <w:rStyle w:val="Lienhypertexte"/>
                <w:rFonts w:ascii="Arial" w:hAnsi="Arial" w:cs="Arial"/>
                <w:noProof/>
              </w:rPr>
              <w:t>Impôts et taxes</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_Toc492477536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11</w:t>
            </w:r>
            <w:r w:rsidR="00BF2A9A" w:rsidRPr="00EB26A8">
              <w:rPr>
                <w:rFonts w:ascii="Arial" w:hAnsi="Arial" w:cs="Arial"/>
                <w:noProof/>
                <w:webHidden/>
              </w:rPr>
              <w:fldChar w:fldCharType="end"/>
            </w:r>
          </w:hyperlink>
        </w:p>
        <w:p w14:paraId="5E2D7A81" w14:textId="267282AD" w:rsidR="00BF2A9A" w:rsidRPr="00EB26A8" w:rsidRDefault="00FB732F">
          <w:pPr>
            <w:pStyle w:val="TM1"/>
            <w:tabs>
              <w:tab w:val="left" w:pos="1540"/>
              <w:tab w:val="right" w:leader="dot" w:pos="9736"/>
            </w:tabs>
            <w:rPr>
              <w:rFonts w:eastAsiaTheme="minorEastAsia" w:cs="Arial"/>
              <w:noProof/>
              <w:sz w:val="22"/>
              <w:szCs w:val="22"/>
            </w:rPr>
          </w:pPr>
          <w:hyperlink w:anchor="_Toc492477537" w:history="1">
            <w:r w:rsidR="00BF2A9A" w:rsidRPr="00EB26A8">
              <w:rPr>
                <w:rStyle w:val="Lienhypertexte"/>
                <w:rFonts w:cs="Arial"/>
                <w:noProof/>
                <w:sz w:val="22"/>
                <w:szCs w:val="22"/>
              </w:rPr>
              <w:t>ARTICLE 5 :</w:t>
            </w:r>
            <w:r w:rsidR="00BF2A9A" w:rsidRPr="00EB26A8">
              <w:rPr>
                <w:rFonts w:eastAsiaTheme="minorEastAsia" w:cs="Arial"/>
                <w:noProof/>
                <w:sz w:val="22"/>
                <w:szCs w:val="22"/>
              </w:rPr>
              <w:tab/>
            </w:r>
            <w:r w:rsidR="00BF2A9A" w:rsidRPr="00EB26A8">
              <w:rPr>
                <w:rStyle w:val="Lienhypertexte"/>
                <w:rFonts w:cs="Arial"/>
                <w:noProof/>
                <w:sz w:val="22"/>
                <w:szCs w:val="22"/>
              </w:rPr>
              <w:t>operations de verification et d’admission</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_Toc492477537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11</w:t>
            </w:r>
            <w:r w:rsidR="00BF2A9A" w:rsidRPr="00EB26A8">
              <w:rPr>
                <w:rFonts w:cs="Arial"/>
                <w:noProof/>
                <w:webHidden/>
                <w:sz w:val="22"/>
                <w:szCs w:val="22"/>
              </w:rPr>
              <w:fldChar w:fldCharType="end"/>
            </w:r>
          </w:hyperlink>
        </w:p>
        <w:p w14:paraId="11C18713" w14:textId="345D186E" w:rsidR="00BF2A9A" w:rsidRPr="00EB26A8" w:rsidRDefault="00FB732F">
          <w:pPr>
            <w:pStyle w:val="TM2"/>
            <w:tabs>
              <w:tab w:val="right" w:leader="dot" w:pos="9736"/>
            </w:tabs>
            <w:rPr>
              <w:rFonts w:ascii="Arial" w:hAnsi="Arial" w:cs="Arial"/>
              <w:noProof/>
            </w:rPr>
          </w:pPr>
          <w:hyperlink w:anchor="_Toc492477538" w:history="1">
            <w:r w:rsidR="00BF2A9A" w:rsidRPr="00EB26A8">
              <w:rPr>
                <w:rStyle w:val="Lienhypertexte"/>
                <w:rFonts w:ascii="Arial" w:hAnsi="Arial" w:cs="Arial"/>
                <w:noProof/>
              </w:rPr>
              <w:t>Opérations de vérification</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_Toc492477538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11</w:t>
            </w:r>
            <w:r w:rsidR="00BF2A9A" w:rsidRPr="00EB26A8">
              <w:rPr>
                <w:rFonts w:ascii="Arial" w:hAnsi="Arial" w:cs="Arial"/>
                <w:noProof/>
                <w:webHidden/>
              </w:rPr>
              <w:fldChar w:fldCharType="end"/>
            </w:r>
          </w:hyperlink>
        </w:p>
        <w:p w14:paraId="4867A012" w14:textId="4DF7CFF5" w:rsidR="00BF2A9A" w:rsidRPr="00EB26A8" w:rsidRDefault="00FB732F">
          <w:pPr>
            <w:pStyle w:val="TM2"/>
            <w:tabs>
              <w:tab w:val="right" w:leader="dot" w:pos="9736"/>
            </w:tabs>
            <w:rPr>
              <w:rFonts w:ascii="Arial" w:hAnsi="Arial" w:cs="Arial"/>
              <w:noProof/>
            </w:rPr>
          </w:pPr>
          <w:hyperlink w:anchor="_Toc492477539" w:history="1">
            <w:r w:rsidR="00BF2A9A" w:rsidRPr="00EB26A8">
              <w:rPr>
                <w:rStyle w:val="Lienhypertexte"/>
                <w:rFonts w:ascii="Arial" w:hAnsi="Arial" w:cs="Arial"/>
                <w:noProof/>
              </w:rPr>
              <w:t>Admission des prestations</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_Toc492477539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11</w:t>
            </w:r>
            <w:r w:rsidR="00BF2A9A" w:rsidRPr="00EB26A8">
              <w:rPr>
                <w:rFonts w:ascii="Arial" w:hAnsi="Arial" w:cs="Arial"/>
                <w:noProof/>
                <w:webHidden/>
              </w:rPr>
              <w:fldChar w:fldCharType="end"/>
            </w:r>
          </w:hyperlink>
        </w:p>
        <w:p w14:paraId="4A74A6E8" w14:textId="2E31A9AB" w:rsidR="00BF2A9A" w:rsidRPr="00EB26A8" w:rsidRDefault="00FB732F">
          <w:pPr>
            <w:pStyle w:val="TM1"/>
            <w:tabs>
              <w:tab w:val="left" w:pos="1540"/>
              <w:tab w:val="right" w:leader="dot" w:pos="9736"/>
            </w:tabs>
            <w:rPr>
              <w:rFonts w:eastAsiaTheme="minorEastAsia" w:cs="Arial"/>
              <w:noProof/>
              <w:sz w:val="22"/>
              <w:szCs w:val="22"/>
            </w:rPr>
          </w:pPr>
          <w:hyperlink w:anchor="_Toc492477540" w:history="1">
            <w:r w:rsidR="00BF2A9A" w:rsidRPr="00EB26A8">
              <w:rPr>
                <w:rStyle w:val="Lienhypertexte"/>
                <w:rFonts w:cs="Arial"/>
                <w:noProof/>
                <w:sz w:val="22"/>
                <w:szCs w:val="22"/>
              </w:rPr>
              <w:t>ARTICLE 6 :</w:t>
            </w:r>
            <w:r w:rsidR="00BF2A9A" w:rsidRPr="00EB26A8">
              <w:rPr>
                <w:rFonts w:eastAsiaTheme="minorEastAsia" w:cs="Arial"/>
                <w:noProof/>
                <w:sz w:val="22"/>
                <w:szCs w:val="22"/>
              </w:rPr>
              <w:tab/>
            </w:r>
            <w:r w:rsidR="00BF2A9A" w:rsidRPr="00EB26A8">
              <w:rPr>
                <w:rStyle w:val="Lienhypertexte"/>
                <w:rFonts w:cs="Arial"/>
                <w:noProof/>
                <w:sz w:val="22"/>
                <w:szCs w:val="22"/>
              </w:rPr>
              <w:t>Modalités spécifiques d’exécution</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_Toc492477540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11</w:t>
            </w:r>
            <w:r w:rsidR="00BF2A9A" w:rsidRPr="00EB26A8">
              <w:rPr>
                <w:rFonts w:cs="Arial"/>
                <w:noProof/>
                <w:webHidden/>
                <w:sz w:val="22"/>
                <w:szCs w:val="22"/>
              </w:rPr>
              <w:fldChar w:fldCharType="end"/>
            </w:r>
          </w:hyperlink>
        </w:p>
        <w:p w14:paraId="78340059" w14:textId="12D12EA3" w:rsidR="00BF2A9A" w:rsidRPr="00EB26A8" w:rsidRDefault="00FB732F">
          <w:pPr>
            <w:pStyle w:val="TM2"/>
            <w:tabs>
              <w:tab w:val="right" w:leader="dot" w:pos="9736"/>
            </w:tabs>
            <w:rPr>
              <w:rFonts w:ascii="Arial" w:hAnsi="Arial" w:cs="Arial"/>
              <w:noProof/>
            </w:rPr>
          </w:pPr>
          <w:hyperlink w:anchor="_Toc492477541" w:history="1">
            <w:r w:rsidR="00BF2A9A" w:rsidRPr="00EB26A8">
              <w:rPr>
                <w:rStyle w:val="Lienhypertexte"/>
                <w:rFonts w:ascii="Arial" w:hAnsi="Arial" w:cs="Arial"/>
                <w:noProof/>
              </w:rPr>
              <w:t>Description des livrables</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_Toc492477541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11</w:t>
            </w:r>
            <w:r w:rsidR="00BF2A9A" w:rsidRPr="00EB26A8">
              <w:rPr>
                <w:rFonts w:ascii="Arial" w:hAnsi="Arial" w:cs="Arial"/>
                <w:noProof/>
                <w:webHidden/>
              </w:rPr>
              <w:fldChar w:fldCharType="end"/>
            </w:r>
          </w:hyperlink>
        </w:p>
        <w:p w14:paraId="7DFE5003" w14:textId="24D59181" w:rsidR="00BF2A9A" w:rsidRPr="00EB26A8" w:rsidRDefault="00FB732F">
          <w:pPr>
            <w:pStyle w:val="TM2"/>
            <w:tabs>
              <w:tab w:val="right" w:leader="dot" w:pos="9736"/>
            </w:tabs>
            <w:rPr>
              <w:rFonts w:ascii="Arial" w:hAnsi="Arial" w:cs="Arial"/>
              <w:noProof/>
            </w:rPr>
          </w:pPr>
          <w:hyperlink w:anchor="_Toc492477542" w:history="1">
            <w:r w:rsidR="00BF2A9A" w:rsidRPr="00EB26A8">
              <w:rPr>
                <w:rStyle w:val="Lienhypertexte"/>
                <w:rFonts w:ascii="Arial" w:hAnsi="Arial" w:cs="Arial"/>
                <w:noProof/>
              </w:rPr>
              <w:t>Collaborateurs en charge de l’exécution des prestations</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_Toc492477542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12</w:t>
            </w:r>
            <w:r w:rsidR="00BF2A9A" w:rsidRPr="00EB26A8">
              <w:rPr>
                <w:rFonts w:ascii="Arial" w:hAnsi="Arial" w:cs="Arial"/>
                <w:noProof/>
                <w:webHidden/>
              </w:rPr>
              <w:fldChar w:fldCharType="end"/>
            </w:r>
          </w:hyperlink>
        </w:p>
        <w:p w14:paraId="205082B2" w14:textId="37348560" w:rsidR="00BF2A9A" w:rsidRPr="00EB26A8" w:rsidRDefault="00FB732F">
          <w:pPr>
            <w:pStyle w:val="TM2"/>
            <w:tabs>
              <w:tab w:val="right" w:leader="dot" w:pos="9736"/>
            </w:tabs>
            <w:rPr>
              <w:rFonts w:ascii="Arial" w:hAnsi="Arial" w:cs="Arial"/>
              <w:noProof/>
            </w:rPr>
          </w:pPr>
          <w:hyperlink w:anchor="_Toc492477543" w:history="1">
            <w:r w:rsidR="00BF2A9A" w:rsidRPr="00EB26A8">
              <w:rPr>
                <w:rStyle w:val="Lienhypertexte"/>
                <w:rFonts w:ascii="Arial" w:hAnsi="Arial" w:cs="Arial"/>
                <w:noProof/>
              </w:rPr>
              <w:t>Lieu d’exécution</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_Toc492477543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12</w:t>
            </w:r>
            <w:r w:rsidR="00BF2A9A" w:rsidRPr="00EB26A8">
              <w:rPr>
                <w:rFonts w:ascii="Arial" w:hAnsi="Arial" w:cs="Arial"/>
                <w:noProof/>
                <w:webHidden/>
              </w:rPr>
              <w:fldChar w:fldCharType="end"/>
            </w:r>
          </w:hyperlink>
        </w:p>
        <w:p w14:paraId="4BB2A707" w14:textId="061AAD55" w:rsidR="00BF2A9A" w:rsidRPr="00EB26A8" w:rsidRDefault="00FB732F">
          <w:pPr>
            <w:pStyle w:val="TM2"/>
            <w:tabs>
              <w:tab w:val="right" w:leader="dot" w:pos="9736"/>
            </w:tabs>
            <w:rPr>
              <w:rFonts w:ascii="Arial" w:hAnsi="Arial" w:cs="Arial"/>
              <w:noProof/>
            </w:rPr>
          </w:pPr>
          <w:hyperlink w:anchor="_Toc492477544" w:history="1">
            <w:r w:rsidR="00BF2A9A" w:rsidRPr="00EB26A8">
              <w:rPr>
                <w:rStyle w:val="Lienhypertexte"/>
                <w:rFonts w:ascii="Arial" w:hAnsi="Arial" w:cs="Arial"/>
                <w:noProof/>
              </w:rPr>
              <w:t>Langue du contrat</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_Toc492477544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12</w:t>
            </w:r>
            <w:r w:rsidR="00BF2A9A" w:rsidRPr="00EB26A8">
              <w:rPr>
                <w:rFonts w:ascii="Arial" w:hAnsi="Arial" w:cs="Arial"/>
                <w:noProof/>
                <w:webHidden/>
              </w:rPr>
              <w:fldChar w:fldCharType="end"/>
            </w:r>
          </w:hyperlink>
        </w:p>
        <w:p w14:paraId="1FBE9282" w14:textId="02C88974" w:rsidR="00BF2A9A" w:rsidRPr="00EB26A8" w:rsidRDefault="00FB732F">
          <w:pPr>
            <w:pStyle w:val="TM2"/>
            <w:tabs>
              <w:tab w:val="right" w:leader="dot" w:pos="9736"/>
            </w:tabs>
            <w:rPr>
              <w:rFonts w:ascii="Arial" w:hAnsi="Arial" w:cs="Arial"/>
              <w:noProof/>
            </w:rPr>
          </w:pPr>
          <w:hyperlink w:anchor="_Toc492477545" w:history="1">
            <w:r w:rsidR="00BF2A9A" w:rsidRPr="00EB26A8">
              <w:rPr>
                <w:rStyle w:val="Lienhypertexte"/>
                <w:rFonts w:ascii="Arial" w:hAnsi="Arial" w:cs="Arial"/>
                <w:noProof/>
              </w:rPr>
              <w:t>Engagement du contractant</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_Toc492477545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12</w:t>
            </w:r>
            <w:r w:rsidR="00BF2A9A" w:rsidRPr="00EB26A8">
              <w:rPr>
                <w:rFonts w:ascii="Arial" w:hAnsi="Arial" w:cs="Arial"/>
                <w:noProof/>
                <w:webHidden/>
              </w:rPr>
              <w:fldChar w:fldCharType="end"/>
            </w:r>
          </w:hyperlink>
        </w:p>
        <w:p w14:paraId="6D074C55" w14:textId="2852C1E4" w:rsidR="00BF2A9A" w:rsidRPr="00EB26A8" w:rsidRDefault="00FB732F">
          <w:pPr>
            <w:pStyle w:val="TM2"/>
            <w:tabs>
              <w:tab w:val="right" w:leader="dot" w:pos="9736"/>
            </w:tabs>
            <w:rPr>
              <w:rFonts w:ascii="Arial" w:hAnsi="Arial" w:cs="Arial"/>
              <w:noProof/>
            </w:rPr>
          </w:pPr>
          <w:hyperlink w:anchor="_Toc492477546" w:history="1">
            <w:r w:rsidR="00BF2A9A" w:rsidRPr="00EB26A8">
              <w:rPr>
                <w:rStyle w:val="Lienhypertexte"/>
                <w:rFonts w:ascii="Arial" w:hAnsi="Arial" w:cs="Arial"/>
                <w:noProof/>
              </w:rPr>
              <w:t>Confidentialité</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_Toc492477546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13</w:t>
            </w:r>
            <w:r w:rsidR="00BF2A9A" w:rsidRPr="00EB26A8">
              <w:rPr>
                <w:rFonts w:ascii="Arial" w:hAnsi="Arial" w:cs="Arial"/>
                <w:noProof/>
                <w:webHidden/>
              </w:rPr>
              <w:fldChar w:fldCharType="end"/>
            </w:r>
          </w:hyperlink>
        </w:p>
        <w:p w14:paraId="4C08412E" w14:textId="240282E1" w:rsidR="00BF2A9A" w:rsidRPr="00EB26A8" w:rsidRDefault="00FB732F">
          <w:pPr>
            <w:pStyle w:val="TM2"/>
            <w:tabs>
              <w:tab w:val="right" w:leader="dot" w:pos="9736"/>
            </w:tabs>
            <w:rPr>
              <w:rFonts w:ascii="Arial" w:hAnsi="Arial" w:cs="Arial"/>
              <w:noProof/>
            </w:rPr>
          </w:pPr>
          <w:hyperlink w:anchor="_Toc492477547" w:history="1">
            <w:r w:rsidR="00BF2A9A" w:rsidRPr="00EB26A8">
              <w:rPr>
                <w:rStyle w:val="Lienhypertexte"/>
                <w:rFonts w:ascii="Arial" w:hAnsi="Arial" w:cs="Arial"/>
                <w:noProof/>
              </w:rPr>
              <w:t>Fournitures documents</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_Toc492477547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13</w:t>
            </w:r>
            <w:r w:rsidR="00BF2A9A" w:rsidRPr="00EB26A8">
              <w:rPr>
                <w:rFonts w:ascii="Arial" w:hAnsi="Arial" w:cs="Arial"/>
                <w:noProof/>
                <w:webHidden/>
              </w:rPr>
              <w:fldChar w:fldCharType="end"/>
            </w:r>
          </w:hyperlink>
        </w:p>
        <w:p w14:paraId="73B9558E" w14:textId="309B4E22" w:rsidR="00BF2A9A" w:rsidRPr="00EB26A8" w:rsidRDefault="00FB732F">
          <w:pPr>
            <w:pStyle w:val="TM2"/>
            <w:tabs>
              <w:tab w:val="right" w:leader="dot" w:pos="9736"/>
            </w:tabs>
            <w:rPr>
              <w:rFonts w:ascii="Arial" w:hAnsi="Arial" w:cs="Arial"/>
              <w:noProof/>
            </w:rPr>
          </w:pPr>
          <w:hyperlink w:anchor="_Toc492477548" w:history="1">
            <w:r w:rsidR="00BF2A9A" w:rsidRPr="00EB26A8">
              <w:rPr>
                <w:rStyle w:val="Lienhypertexte"/>
                <w:rFonts w:ascii="Arial" w:hAnsi="Arial" w:cs="Arial"/>
                <w:noProof/>
              </w:rPr>
              <w:t>Assurance</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_Toc492477548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13</w:t>
            </w:r>
            <w:r w:rsidR="00BF2A9A" w:rsidRPr="00EB26A8">
              <w:rPr>
                <w:rFonts w:ascii="Arial" w:hAnsi="Arial" w:cs="Arial"/>
                <w:noProof/>
                <w:webHidden/>
              </w:rPr>
              <w:fldChar w:fldCharType="end"/>
            </w:r>
          </w:hyperlink>
        </w:p>
        <w:p w14:paraId="28140C3E" w14:textId="025C05AA" w:rsidR="00BF2A9A" w:rsidRPr="00EB26A8" w:rsidRDefault="00FB732F">
          <w:pPr>
            <w:pStyle w:val="TM2"/>
            <w:tabs>
              <w:tab w:val="right" w:leader="dot" w:pos="9736"/>
            </w:tabs>
            <w:rPr>
              <w:rFonts w:ascii="Arial" w:hAnsi="Arial" w:cs="Arial"/>
              <w:noProof/>
            </w:rPr>
          </w:pPr>
          <w:hyperlink w:anchor="_Toc492477549" w:history="1">
            <w:r w:rsidR="00BF2A9A" w:rsidRPr="00EB26A8">
              <w:rPr>
                <w:rStyle w:val="Lienhypertexte"/>
                <w:rFonts w:ascii="Arial" w:hAnsi="Arial" w:cs="Arial"/>
                <w:noProof/>
              </w:rPr>
              <w:t>Communication</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_Toc492477549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13</w:t>
            </w:r>
            <w:r w:rsidR="00BF2A9A" w:rsidRPr="00EB26A8">
              <w:rPr>
                <w:rFonts w:ascii="Arial" w:hAnsi="Arial" w:cs="Arial"/>
                <w:noProof/>
                <w:webHidden/>
              </w:rPr>
              <w:fldChar w:fldCharType="end"/>
            </w:r>
          </w:hyperlink>
        </w:p>
        <w:p w14:paraId="2426707B" w14:textId="4776F50E" w:rsidR="00BF2A9A" w:rsidRPr="00EB26A8" w:rsidRDefault="00FB732F">
          <w:pPr>
            <w:pStyle w:val="TM1"/>
            <w:tabs>
              <w:tab w:val="left" w:pos="1540"/>
              <w:tab w:val="right" w:leader="dot" w:pos="9736"/>
            </w:tabs>
            <w:rPr>
              <w:rFonts w:eastAsiaTheme="minorEastAsia" w:cs="Arial"/>
              <w:noProof/>
              <w:sz w:val="22"/>
              <w:szCs w:val="22"/>
            </w:rPr>
          </w:pPr>
          <w:hyperlink w:anchor="_Toc492477550" w:history="1">
            <w:r w:rsidR="00BF2A9A" w:rsidRPr="00EB26A8">
              <w:rPr>
                <w:rStyle w:val="Lienhypertexte"/>
                <w:rFonts w:cs="Arial"/>
                <w:noProof/>
                <w:sz w:val="22"/>
                <w:szCs w:val="22"/>
              </w:rPr>
              <w:t>ARTICLE 7 :</w:t>
            </w:r>
            <w:r w:rsidR="00BF2A9A" w:rsidRPr="00EB26A8">
              <w:rPr>
                <w:rFonts w:eastAsiaTheme="minorEastAsia" w:cs="Arial"/>
                <w:noProof/>
                <w:sz w:val="22"/>
                <w:szCs w:val="22"/>
              </w:rPr>
              <w:tab/>
            </w:r>
            <w:r w:rsidR="00BF2A9A" w:rsidRPr="00EB26A8">
              <w:rPr>
                <w:rStyle w:val="Lienhypertexte"/>
                <w:rFonts w:cs="Arial"/>
                <w:noProof/>
                <w:sz w:val="22"/>
                <w:szCs w:val="22"/>
              </w:rPr>
              <w:t>pénalités</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_Toc492477550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14</w:t>
            </w:r>
            <w:r w:rsidR="00BF2A9A" w:rsidRPr="00EB26A8">
              <w:rPr>
                <w:rFonts w:cs="Arial"/>
                <w:noProof/>
                <w:webHidden/>
                <w:sz w:val="22"/>
                <w:szCs w:val="22"/>
              </w:rPr>
              <w:fldChar w:fldCharType="end"/>
            </w:r>
          </w:hyperlink>
        </w:p>
        <w:p w14:paraId="71B5DCDF" w14:textId="6573BD7D" w:rsidR="00BF2A9A" w:rsidRPr="00EB26A8" w:rsidRDefault="00FB732F">
          <w:pPr>
            <w:pStyle w:val="TM2"/>
            <w:tabs>
              <w:tab w:val="right" w:leader="dot" w:pos="9736"/>
            </w:tabs>
            <w:rPr>
              <w:rFonts w:ascii="Arial" w:hAnsi="Arial" w:cs="Arial"/>
              <w:noProof/>
            </w:rPr>
          </w:pPr>
          <w:hyperlink w:anchor="_Toc492477551" w:history="1">
            <w:r w:rsidR="00BF2A9A" w:rsidRPr="00EB26A8">
              <w:rPr>
                <w:rStyle w:val="Lienhypertexte"/>
                <w:rFonts w:ascii="Arial" w:hAnsi="Arial" w:cs="Arial"/>
                <w:noProof/>
              </w:rPr>
              <w:t>Pénalités sur livrables documentaires périodiques</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_Toc492477551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14</w:t>
            </w:r>
            <w:r w:rsidR="00BF2A9A" w:rsidRPr="00EB26A8">
              <w:rPr>
                <w:rFonts w:ascii="Arial" w:hAnsi="Arial" w:cs="Arial"/>
                <w:noProof/>
                <w:webHidden/>
              </w:rPr>
              <w:fldChar w:fldCharType="end"/>
            </w:r>
          </w:hyperlink>
        </w:p>
        <w:p w14:paraId="68E74E12" w14:textId="09EAE5D5" w:rsidR="00BF2A9A" w:rsidRPr="00EB26A8" w:rsidRDefault="00FB732F">
          <w:pPr>
            <w:pStyle w:val="TM2"/>
            <w:tabs>
              <w:tab w:val="right" w:leader="dot" w:pos="9736"/>
            </w:tabs>
            <w:rPr>
              <w:rFonts w:ascii="Arial" w:hAnsi="Arial" w:cs="Arial"/>
              <w:noProof/>
            </w:rPr>
          </w:pPr>
          <w:hyperlink w:anchor="_Toc492477552" w:history="1">
            <w:r w:rsidR="00BF2A9A" w:rsidRPr="00EB26A8">
              <w:rPr>
                <w:rStyle w:val="Lienhypertexte"/>
                <w:rFonts w:ascii="Arial" w:hAnsi="Arial" w:cs="Arial"/>
                <w:noProof/>
              </w:rPr>
              <w:t>Pénalités sur remise d’un livrable final</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_Toc492477552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14</w:t>
            </w:r>
            <w:r w:rsidR="00BF2A9A" w:rsidRPr="00EB26A8">
              <w:rPr>
                <w:rFonts w:ascii="Arial" w:hAnsi="Arial" w:cs="Arial"/>
                <w:noProof/>
                <w:webHidden/>
              </w:rPr>
              <w:fldChar w:fldCharType="end"/>
            </w:r>
          </w:hyperlink>
        </w:p>
        <w:p w14:paraId="0CAAFA82" w14:textId="588A088F" w:rsidR="00BF2A9A" w:rsidRPr="00EB26A8" w:rsidRDefault="00FB732F">
          <w:pPr>
            <w:pStyle w:val="TM1"/>
            <w:tabs>
              <w:tab w:val="left" w:pos="1540"/>
              <w:tab w:val="right" w:leader="dot" w:pos="9736"/>
            </w:tabs>
            <w:rPr>
              <w:rFonts w:eastAsiaTheme="minorEastAsia" w:cs="Arial"/>
              <w:noProof/>
              <w:sz w:val="22"/>
              <w:szCs w:val="22"/>
            </w:rPr>
          </w:pPr>
          <w:hyperlink w:anchor="_Toc492477553" w:history="1">
            <w:r w:rsidR="00BF2A9A" w:rsidRPr="00EB26A8">
              <w:rPr>
                <w:rStyle w:val="Lienhypertexte"/>
                <w:rFonts w:cs="Arial"/>
                <w:noProof/>
                <w:sz w:val="22"/>
                <w:szCs w:val="22"/>
              </w:rPr>
              <w:t>ARTICLE 8 :</w:t>
            </w:r>
            <w:r w:rsidR="00BF2A9A" w:rsidRPr="00EB26A8">
              <w:rPr>
                <w:rFonts w:eastAsiaTheme="minorEastAsia" w:cs="Arial"/>
                <w:noProof/>
                <w:sz w:val="22"/>
                <w:szCs w:val="22"/>
              </w:rPr>
              <w:tab/>
            </w:r>
            <w:r w:rsidR="00BF2A9A" w:rsidRPr="00EB26A8">
              <w:rPr>
                <w:rStyle w:val="Lienhypertexte"/>
                <w:rFonts w:cs="Arial"/>
                <w:noProof/>
                <w:sz w:val="22"/>
                <w:szCs w:val="22"/>
              </w:rPr>
              <w:t>Règlement des litiges - DROIT Français APPLICABLE</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_Toc492477553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14</w:t>
            </w:r>
            <w:r w:rsidR="00BF2A9A" w:rsidRPr="00EB26A8">
              <w:rPr>
                <w:rFonts w:cs="Arial"/>
                <w:noProof/>
                <w:webHidden/>
                <w:sz w:val="22"/>
                <w:szCs w:val="22"/>
              </w:rPr>
              <w:fldChar w:fldCharType="end"/>
            </w:r>
          </w:hyperlink>
        </w:p>
        <w:p w14:paraId="16590B45" w14:textId="2ED053D8" w:rsidR="00BF2A9A" w:rsidRPr="00EB26A8" w:rsidRDefault="00FB732F">
          <w:pPr>
            <w:pStyle w:val="TM1"/>
            <w:tabs>
              <w:tab w:val="left" w:pos="1540"/>
              <w:tab w:val="right" w:leader="dot" w:pos="9736"/>
            </w:tabs>
            <w:rPr>
              <w:rFonts w:eastAsiaTheme="minorEastAsia" w:cs="Arial"/>
              <w:noProof/>
              <w:sz w:val="22"/>
              <w:szCs w:val="22"/>
            </w:rPr>
          </w:pPr>
          <w:hyperlink w:anchor="_Toc492477554" w:history="1">
            <w:r w:rsidR="00BF2A9A" w:rsidRPr="00EB26A8">
              <w:rPr>
                <w:rStyle w:val="Lienhypertexte"/>
                <w:rFonts w:cs="Arial"/>
                <w:noProof/>
                <w:sz w:val="22"/>
                <w:szCs w:val="22"/>
              </w:rPr>
              <w:t>ARTICLE 9 :</w:t>
            </w:r>
            <w:r w:rsidR="00BF2A9A" w:rsidRPr="00EB26A8">
              <w:rPr>
                <w:rFonts w:eastAsiaTheme="minorEastAsia" w:cs="Arial"/>
                <w:noProof/>
                <w:sz w:val="22"/>
                <w:szCs w:val="22"/>
              </w:rPr>
              <w:tab/>
            </w:r>
            <w:r w:rsidR="00BF2A9A" w:rsidRPr="00EB26A8">
              <w:rPr>
                <w:rStyle w:val="Lienhypertexte"/>
                <w:rFonts w:cs="Arial"/>
                <w:noProof/>
                <w:sz w:val="22"/>
                <w:szCs w:val="22"/>
              </w:rPr>
              <w:t>Resiliation du contrat</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_Toc492477554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14</w:t>
            </w:r>
            <w:r w:rsidR="00BF2A9A" w:rsidRPr="00EB26A8">
              <w:rPr>
                <w:rFonts w:cs="Arial"/>
                <w:noProof/>
                <w:webHidden/>
                <w:sz w:val="22"/>
                <w:szCs w:val="22"/>
              </w:rPr>
              <w:fldChar w:fldCharType="end"/>
            </w:r>
          </w:hyperlink>
        </w:p>
        <w:p w14:paraId="711218D3" w14:textId="3B7EF9E8" w:rsidR="00BF2A9A" w:rsidRPr="00EB26A8" w:rsidRDefault="00FB732F">
          <w:pPr>
            <w:pStyle w:val="TM2"/>
            <w:tabs>
              <w:tab w:val="right" w:leader="dot" w:pos="9736"/>
            </w:tabs>
            <w:rPr>
              <w:rFonts w:ascii="Arial" w:hAnsi="Arial" w:cs="Arial"/>
              <w:noProof/>
            </w:rPr>
          </w:pPr>
          <w:hyperlink w:anchor="_Toc492477555" w:history="1">
            <w:r w:rsidR="00BF2A9A" w:rsidRPr="00EB26A8">
              <w:rPr>
                <w:rStyle w:val="Lienhypertexte"/>
                <w:rFonts w:ascii="Arial" w:hAnsi="Arial" w:cs="Arial"/>
                <w:noProof/>
              </w:rPr>
              <w:t>Modalités générales de résiliation</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_Toc492477555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14</w:t>
            </w:r>
            <w:r w:rsidR="00BF2A9A" w:rsidRPr="00EB26A8">
              <w:rPr>
                <w:rFonts w:ascii="Arial" w:hAnsi="Arial" w:cs="Arial"/>
                <w:noProof/>
                <w:webHidden/>
              </w:rPr>
              <w:fldChar w:fldCharType="end"/>
            </w:r>
          </w:hyperlink>
        </w:p>
        <w:p w14:paraId="5E4F50C9" w14:textId="5D1D22B3" w:rsidR="00BF2A9A" w:rsidRPr="00EB26A8" w:rsidRDefault="00FB732F">
          <w:pPr>
            <w:pStyle w:val="TM2"/>
            <w:tabs>
              <w:tab w:val="right" w:leader="dot" w:pos="9736"/>
            </w:tabs>
            <w:rPr>
              <w:rFonts w:ascii="Arial" w:hAnsi="Arial" w:cs="Arial"/>
              <w:noProof/>
            </w:rPr>
          </w:pPr>
          <w:hyperlink w:anchor="_Toc492477556" w:history="1">
            <w:r w:rsidR="00BF2A9A" w:rsidRPr="00EB26A8">
              <w:rPr>
                <w:rStyle w:val="Lienhypertexte"/>
                <w:rFonts w:ascii="Arial" w:hAnsi="Arial" w:cs="Arial"/>
                <w:noProof/>
              </w:rPr>
              <w:t>Résiliation du contrat en cas d’indisponibilité du collaborateur désigné</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_Toc492477556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14</w:t>
            </w:r>
            <w:r w:rsidR="00BF2A9A" w:rsidRPr="00EB26A8">
              <w:rPr>
                <w:rFonts w:ascii="Arial" w:hAnsi="Arial" w:cs="Arial"/>
                <w:noProof/>
                <w:webHidden/>
              </w:rPr>
              <w:fldChar w:fldCharType="end"/>
            </w:r>
          </w:hyperlink>
        </w:p>
        <w:p w14:paraId="23DB0BDC" w14:textId="6BBBF7A1" w:rsidR="00BF2A9A" w:rsidRPr="00EB26A8" w:rsidRDefault="00FB732F">
          <w:pPr>
            <w:pStyle w:val="TM1"/>
            <w:tabs>
              <w:tab w:val="left" w:pos="1540"/>
              <w:tab w:val="right" w:leader="dot" w:pos="9736"/>
            </w:tabs>
            <w:rPr>
              <w:rFonts w:eastAsiaTheme="minorEastAsia" w:cs="Arial"/>
              <w:noProof/>
              <w:sz w:val="22"/>
              <w:szCs w:val="22"/>
            </w:rPr>
          </w:pPr>
          <w:hyperlink w:anchor="_Toc492477557" w:history="1">
            <w:r w:rsidR="00BF2A9A" w:rsidRPr="00EB26A8">
              <w:rPr>
                <w:rStyle w:val="Lienhypertexte"/>
                <w:rFonts w:cs="Arial"/>
                <w:noProof/>
                <w:sz w:val="22"/>
                <w:szCs w:val="22"/>
              </w:rPr>
              <w:t>ARTICLE 10 :</w:t>
            </w:r>
            <w:r w:rsidR="00BF2A9A" w:rsidRPr="00EB26A8">
              <w:rPr>
                <w:rFonts w:eastAsiaTheme="minorEastAsia" w:cs="Arial"/>
                <w:noProof/>
                <w:sz w:val="22"/>
                <w:szCs w:val="22"/>
              </w:rPr>
              <w:tab/>
            </w:r>
            <w:r w:rsidR="00BF2A9A" w:rsidRPr="00EB26A8">
              <w:rPr>
                <w:rStyle w:val="Lienhypertexte"/>
                <w:rFonts w:cs="Arial"/>
                <w:noProof/>
                <w:sz w:val="22"/>
                <w:szCs w:val="22"/>
              </w:rPr>
              <w:t>Derogation au CCAG</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_Toc492477557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14</w:t>
            </w:r>
            <w:r w:rsidR="00BF2A9A" w:rsidRPr="00EB26A8">
              <w:rPr>
                <w:rFonts w:cs="Arial"/>
                <w:noProof/>
                <w:webHidden/>
                <w:sz w:val="22"/>
                <w:szCs w:val="22"/>
              </w:rPr>
              <w:fldChar w:fldCharType="end"/>
            </w:r>
          </w:hyperlink>
        </w:p>
        <w:p w14:paraId="2562AC6C" w14:textId="24D528EF" w:rsidR="00BF2A9A" w:rsidRPr="00EB26A8" w:rsidRDefault="00FB732F">
          <w:pPr>
            <w:pStyle w:val="TM1"/>
            <w:tabs>
              <w:tab w:val="left" w:pos="1540"/>
              <w:tab w:val="right" w:leader="dot" w:pos="9736"/>
            </w:tabs>
            <w:rPr>
              <w:rFonts w:eastAsiaTheme="minorEastAsia" w:cs="Arial"/>
              <w:noProof/>
              <w:sz w:val="22"/>
              <w:szCs w:val="22"/>
            </w:rPr>
          </w:pPr>
          <w:hyperlink w:anchor="_Toc492477558" w:history="1">
            <w:r w:rsidR="00BF2A9A" w:rsidRPr="00EB26A8">
              <w:rPr>
                <w:rStyle w:val="Lienhypertexte"/>
                <w:rFonts w:cs="Arial"/>
                <w:noProof/>
                <w:sz w:val="22"/>
                <w:szCs w:val="22"/>
              </w:rPr>
              <w:t>ARTICLE 11 :</w:t>
            </w:r>
            <w:r w:rsidR="00BF2A9A" w:rsidRPr="00EB26A8">
              <w:rPr>
                <w:rFonts w:eastAsiaTheme="minorEastAsia" w:cs="Arial"/>
                <w:noProof/>
                <w:sz w:val="22"/>
                <w:szCs w:val="22"/>
              </w:rPr>
              <w:tab/>
            </w:r>
            <w:r w:rsidR="00BF2A9A" w:rsidRPr="00EB26A8">
              <w:rPr>
                <w:rStyle w:val="Lienhypertexte"/>
                <w:rFonts w:cs="Arial"/>
                <w:noProof/>
                <w:sz w:val="22"/>
                <w:szCs w:val="22"/>
              </w:rPr>
              <w:t>Dispositions finales</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_Toc492477558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15</w:t>
            </w:r>
            <w:r w:rsidR="00BF2A9A" w:rsidRPr="00EB26A8">
              <w:rPr>
                <w:rFonts w:cs="Arial"/>
                <w:noProof/>
                <w:webHidden/>
                <w:sz w:val="22"/>
                <w:szCs w:val="22"/>
              </w:rPr>
              <w:fldChar w:fldCharType="end"/>
            </w:r>
          </w:hyperlink>
        </w:p>
        <w:p w14:paraId="557D793C" w14:textId="585F4E10" w:rsidR="00BF2A9A" w:rsidRPr="00EB26A8" w:rsidRDefault="00FB732F">
          <w:pPr>
            <w:pStyle w:val="TM2"/>
            <w:tabs>
              <w:tab w:val="right" w:leader="dot" w:pos="9736"/>
            </w:tabs>
            <w:rPr>
              <w:rFonts w:ascii="Arial" w:hAnsi="Arial" w:cs="Arial"/>
              <w:noProof/>
            </w:rPr>
          </w:pPr>
          <w:hyperlink w:anchor="_Toc492477559" w:history="1">
            <w:r w:rsidR="00BF2A9A" w:rsidRPr="00EB26A8">
              <w:rPr>
                <w:rStyle w:val="Lienhypertexte"/>
                <w:rFonts w:ascii="Arial" w:hAnsi="Arial" w:cs="Arial"/>
                <w:noProof/>
              </w:rPr>
              <w:t>Déclaration</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_Toc492477559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15</w:t>
            </w:r>
            <w:r w:rsidR="00BF2A9A" w:rsidRPr="00EB26A8">
              <w:rPr>
                <w:rFonts w:ascii="Arial" w:hAnsi="Arial" w:cs="Arial"/>
                <w:noProof/>
                <w:webHidden/>
              </w:rPr>
              <w:fldChar w:fldCharType="end"/>
            </w:r>
          </w:hyperlink>
        </w:p>
        <w:p w14:paraId="49A0D002" w14:textId="46FD541E" w:rsidR="00BF2A9A" w:rsidRPr="00EB26A8" w:rsidRDefault="00FB732F">
          <w:pPr>
            <w:pStyle w:val="TM1"/>
            <w:tabs>
              <w:tab w:val="right" w:leader="dot" w:pos="9736"/>
            </w:tabs>
            <w:rPr>
              <w:rFonts w:eastAsiaTheme="minorEastAsia" w:cs="Arial"/>
              <w:noProof/>
              <w:sz w:val="22"/>
              <w:szCs w:val="22"/>
            </w:rPr>
          </w:pPr>
          <w:hyperlink w:anchor="_Toc492477560" w:history="1">
            <w:r w:rsidR="00BF2A9A" w:rsidRPr="00EB26A8">
              <w:rPr>
                <w:rStyle w:val="Lienhypertexte"/>
                <w:rFonts w:cs="Arial"/>
                <w:noProof/>
                <w:sz w:val="22"/>
                <w:szCs w:val="22"/>
              </w:rPr>
              <w:t>ANNEXES</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_Toc492477560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17</w:t>
            </w:r>
            <w:r w:rsidR="00BF2A9A" w:rsidRPr="00EB26A8">
              <w:rPr>
                <w:rFonts w:cs="Arial"/>
                <w:noProof/>
                <w:webHidden/>
                <w:sz w:val="22"/>
                <w:szCs w:val="22"/>
              </w:rPr>
              <w:fldChar w:fldCharType="end"/>
            </w:r>
          </w:hyperlink>
        </w:p>
        <w:p w14:paraId="3958B511" w14:textId="450860DB" w:rsidR="00BF2A9A" w:rsidRPr="00EB26A8" w:rsidRDefault="00FB732F">
          <w:pPr>
            <w:pStyle w:val="TM1"/>
            <w:tabs>
              <w:tab w:val="right" w:leader="dot" w:pos="9736"/>
            </w:tabs>
            <w:rPr>
              <w:rFonts w:eastAsiaTheme="minorEastAsia" w:cs="Arial"/>
              <w:noProof/>
              <w:sz w:val="22"/>
              <w:szCs w:val="22"/>
            </w:rPr>
          </w:pPr>
          <w:hyperlink w:anchor="_Toc492477561" w:history="1">
            <w:r w:rsidR="00BF2A9A" w:rsidRPr="00EB26A8">
              <w:rPr>
                <w:rStyle w:val="Lienhypertexte"/>
                <w:rFonts w:cs="Arial"/>
                <w:noProof/>
                <w:sz w:val="22"/>
                <w:szCs w:val="22"/>
              </w:rPr>
              <w:t>ANNEXE 1</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_Toc492477561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17</w:t>
            </w:r>
            <w:r w:rsidR="00BF2A9A" w:rsidRPr="00EB26A8">
              <w:rPr>
                <w:rFonts w:cs="Arial"/>
                <w:noProof/>
                <w:webHidden/>
                <w:sz w:val="22"/>
                <w:szCs w:val="22"/>
              </w:rPr>
              <w:fldChar w:fldCharType="end"/>
            </w:r>
          </w:hyperlink>
        </w:p>
        <w:p w14:paraId="1B272CF0" w14:textId="746B430C" w:rsidR="00BF2A9A" w:rsidRPr="00EB26A8" w:rsidRDefault="00FB732F">
          <w:pPr>
            <w:pStyle w:val="TM1"/>
            <w:tabs>
              <w:tab w:val="right" w:leader="dot" w:pos="9736"/>
            </w:tabs>
            <w:rPr>
              <w:rFonts w:eastAsiaTheme="minorEastAsia" w:cs="Arial"/>
              <w:noProof/>
              <w:sz w:val="22"/>
              <w:szCs w:val="22"/>
            </w:rPr>
          </w:pPr>
          <w:hyperlink w:anchor="_Toc492477562" w:history="1">
            <w:r w:rsidR="00BF2A9A" w:rsidRPr="00EB26A8">
              <w:rPr>
                <w:rStyle w:val="Lienhypertexte"/>
                <w:rFonts w:cs="Arial"/>
                <w:noProof/>
                <w:sz w:val="22"/>
                <w:szCs w:val="22"/>
              </w:rPr>
              <w:t>CLAUSES TECHNIQUES</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_Toc492477562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17</w:t>
            </w:r>
            <w:r w:rsidR="00BF2A9A" w:rsidRPr="00EB26A8">
              <w:rPr>
                <w:rFonts w:cs="Arial"/>
                <w:noProof/>
                <w:webHidden/>
                <w:sz w:val="22"/>
                <w:szCs w:val="22"/>
              </w:rPr>
              <w:fldChar w:fldCharType="end"/>
            </w:r>
          </w:hyperlink>
        </w:p>
        <w:p w14:paraId="48F3ABE8" w14:textId="494BC8A3" w:rsidR="00BF2A9A" w:rsidRPr="00EB26A8" w:rsidRDefault="00FB732F">
          <w:pPr>
            <w:pStyle w:val="TM2"/>
            <w:tabs>
              <w:tab w:val="right" w:leader="dot" w:pos="9736"/>
            </w:tabs>
            <w:rPr>
              <w:rFonts w:ascii="Arial" w:hAnsi="Arial" w:cs="Arial"/>
              <w:noProof/>
            </w:rPr>
          </w:pPr>
          <w:hyperlink w:anchor="_Toc492477563" w:history="1">
            <w:r w:rsidR="00BF2A9A" w:rsidRPr="00EB26A8">
              <w:rPr>
                <w:rStyle w:val="Lienhypertexte"/>
                <w:rFonts w:ascii="Arial" w:hAnsi="Arial" w:cs="Arial"/>
                <w:noProof/>
              </w:rPr>
              <w:t>Préparation et cadrage des chantiers d’infrastructures</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_Toc492477563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18</w:t>
            </w:r>
            <w:r w:rsidR="00BF2A9A" w:rsidRPr="00EB26A8">
              <w:rPr>
                <w:rFonts w:ascii="Arial" w:hAnsi="Arial" w:cs="Arial"/>
                <w:noProof/>
                <w:webHidden/>
              </w:rPr>
              <w:fldChar w:fldCharType="end"/>
            </w:r>
          </w:hyperlink>
        </w:p>
        <w:p w14:paraId="4716D060" w14:textId="44BFA260" w:rsidR="00BF2A9A" w:rsidRPr="00EB26A8" w:rsidRDefault="00FB732F">
          <w:pPr>
            <w:pStyle w:val="TM2"/>
            <w:tabs>
              <w:tab w:val="right" w:leader="dot" w:pos="9736"/>
            </w:tabs>
            <w:rPr>
              <w:rFonts w:ascii="Arial" w:hAnsi="Arial" w:cs="Arial"/>
              <w:noProof/>
            </w:rPr>
          </w:pPr>
          <w:hyperlink w:anchor="_Toc492477564" w:history="1">
            <w:r w:rsidR="00BF2A9A" w:rsidRPr="00EB26A8">
              <w:rPr>
                <w:rStyle w:val="Lienhypertexte"/>
                <w:rFonts w:ascii="Arial" w:hAnsi="Arial" w:cs="Arial"/>
                <w:noProof/>
              </w:rPr>
              <w:t>Mise en œuvre du volet « infrastructures »</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_Toc492477564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18</w:t>
            </w:r>
            <w:r w:rsidR="00BF2A9A" w:rsidRPr="00EB26A8">
              <w:rPr>
                <w:rFonts w:ascii="Arial" w:hAnsi="Arial" w:cs="Arial"/>
                <w:noProof/>
                <w:webHidden/>
              </w:rPr>
              <w:fldChar w:fldCharType="end"/>
            </w:r>
          </w:hyperlink>
        </w:p>
        <w:p w14:paraId="5144DEB2" w14:textId="74561A20" w:rsidR="00BF2A9A" w:rsidRPr="00EB26A8" w:rsidRDefault="00FB732F">
          <w:pPr>
            <w:pStyle w:val="TM2"/>
            <w:tabs>
              <w:tab w:val="right" w:leader="dot" w:pos="9736"/>
            </w:tabs>
            <w:rPr>
              <w:rFonts w:ascii="Arial" w:hAnsi="Arial" w:cs="Arial"/>
              <w:noProof/>
            </w:rPr>
          </w:pPr>
          <w:hyperlink w:anchor="_Toc492477565" w:history="1">
            <w:r w:rsidR="00BF2A9A" w:rsidRPr="00EB26A8">
              <w:rPr>
                <w:rStyle w:val="Lienhypertexte"/>
                <w:rFonts w:ascii="Arial" w:hAnsi="Arial" w:cs="Arial"/>
                <w:noProof/>
              </w:rPr>
              <w:t>Contrôle de qualité</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_Toc492477565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19</w:t>
            </w:r>
            <w:r w:rsidR="00BF2A9A" w:rsidRPr="00EB26A8">
              <w:rPr>
                <w:rFonts w:ascii="Arial" w:hAnsi="Arial" w:cs="Arial"/>
                <w:noProof/>
                <w:webHidden/>
              </w:rPr>
              <w:fldChar w:fldCharType="end"/>
            </w:r>
          </w:hyperlink>
        </w:p>
        <w:p w14:paraId="5A203B1D" w14:textId="07500345" w:rsidR="00BF2A9A" w:rsidRPr="00EB26A8" w:rsidRDefault="00FB732F">
          <w:pPr>
            <w:pStyle w:val="TM2"/>
            <w:tabs>
              <w:tab w:val="right" w:leader="dot" w:pos="9736"/>
            </w:tabs>
            <w:rPr>
              <w:rFonts w:ascii="Arial" w:hAnsi="Arial" w:cs="Arial"/>
              <w:noProof/>
            </w:rPr>
          </w:pPr>
          <w:hyperlink w:anchor="_Toc492477566" w:history="1">
            <w:r w:rsidR="00BF2A9A" w:rsidRPr="00EB26A8">
              <w:rPr>
                <w:rStyle w:val="Lienhypertexte"/>
                <w:rFonts w:ascii="Arial" w:hAnsi="Arial" w:cs="Arial"/>
                <w:noProof/>
              </w:rPr>
              <w:t>Suivi et Reporting</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_Toc492477566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19</w:t>
            </w:r>
            <w:r w:rsidR="00BF2A9A" w:rsidRPr="00EB26A8">
              <w:rPr>
                <w:rFonts w:ascii="Arial" w:hAnsi="Arial" w:cs="Arial"/>
                <w:noProof/>
                <w:webHidden/>
              </w:rPr>
              <w:fldChar w:fldCharType="end"/>
            </w:r>
          </w:hyperlink>
        </w:p>
        <w:p w14:paraId="2188A952" w14:textId="0D18D40B" w:rsidR="00BF2A9A" w:rsidRPr="00EB26A8" w:rsidRDefault="00FB732F">
          <w:pPr>
            <w:pStyle w:val="TM2"/>
            <w:tabs>
              <w:tab w:val="right" w:leader="dot" w:pos="9736"/>
            </w:tabs>
            <w:rPr>
              <w:rFonts w:ascii="Arial" w:hAnsi="Arial" w:cs="Arial"/>
              <w:noProof/>
            </w:rPr>
          </w:pPr>
          <w:hyperlink w:anchor="_Toc492477567" w:history="1">
            <w:r w:rsidR="00BF2A9A" w:rsidRPr="00EB26A8">
              <w:rPr>
                <w:rStyle w:val="Lienhypertexte"/>
                <w:rFonts w:ascii="Arial" w:hAnsi="Arial" w:cs="Arial"/>
                <w:noProof/>
              </w:rPr>
              <w:t>Liste des centres de Secours :</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_Toc492477567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20</w:t>
            </w:r>
            <w:r w:rsidR="00BF2A9A" w:rsidRPr="00EB26A8">
              <w:rPr>
                <w:rFonts w:ascii="Arial" w:hAnsi="Arial" w:cs="Arial"/>
                <w:noProof/>
                <w:webHidden/>
              </w:rPr>
              <w:fldChar w:fldCharType="end"/>
            </w:r>
          </w:hyperlink>
        </w:p>
        <w:p w14:paraId="12D463D7" w14:textId="23D72D93" w:rsidR="00BF2A9A" w:rsidRPr="00EB26A8" w:rsidRDefault="00FB732F">
          <w:pPr>
            <w:pStyle w:val="TM2"/>
            <w:tabs>
              <w:tab w:val="right" w:leader="dot" w:pos="9736"/>
            </w:tabs>
            <w:rPr>
              <w:rFonts w:ascii="Arial" w:hAnsi="Arial" w:cs="Arial"/>
              <w:noProof/>
            </w:rPr>
          </w:pPr>
          <w:hyperlink w:anchor="_Toc492477568" w:history="1">
            <w:r w:rsidR="00BF2A9A" w:rsidRPr="00EB26A8">
              <w:rPr>
                <w:rStyle w:val="Lienhypertexte"/>
                <w:rFonts w:ascii="Arial" w:hAnsi="Arial" w:cs="Arial"/>
                <w:noProof/>
              </w:rPr>
              <w:t>Travaux prévisionnels envisagés pour chaque centre de secours d’urgence(CSU), par ordre de priorité :</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_Toc492477568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20</w:t>
            </w:r>
            <w:r w:rsidR="00BF2A9A" w:rsidRPr="00EB26A8">
              <w:rPr>
                <w:rFonts w:ascii="Arial" w:hAnsi="Arial" w:cs="Arial"/>
                <w:noProof/>
                <w:webHidden/>
              </w:rPr>
              <w:fldChar w:fldCharType="end"/>
            </w:r>
          </w:hyperlink>
        </w:p>
        <w:p w14:paraId="7906F9A8" w14:textId="681F3905" w:rsidR="00BF2A9A" w:rsidRPr="00EB26A8" w:rsidRDefault="00FB732F">
          <w:pPr>
            <w:pStyle w:val="TM2"/>
            <w:tabs>
              <w:tab w:val="right" w:leader="dot" w:pos="9736"/>
            </w:tabs>
            <w:rPr>
              <w:rFonts w:ascii="Arial" w:hAnsi="Arial" w:cs="Arial"/>
              <w:noProof/>
            </w:rPr>
          </w:pPr>
          <w:hyperlink w:anchor="_Toc492477569" w:history="1">
            <w:r w:rsidR="00BF2A9A" w:rsidRPr="00EB26A8">
              <w:rPr>
                <w:rStyle w:val="Lienhypertexte"/>
                <w:rFonts w:ascii="Arial" w:hAnsi="Arial" w:cs="Arial"/>
                <w:noProof/>
              </w:rPr>
              <w:t>Budget global maximum à respecter</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_Toc492477569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20</w:t>
            </w:r>
            <w:r w:rsidR="00BF2A9A" w:rsidRPr="00EB26A8">
              <w:rPr>
                <w:rFonts w:ascii="Arial" w:hAnsi="Arial" w:cs="Arial"/>
                <w:noProof/>
                <w:webHidden/>
              </w:rPr>
              <w:fldChar w:fldCharType="end"/>
            </w:r>
          </w:hyperlink>
        </w:p>
        <w:p w14:paraId="1BA497F9" w14:textId="5D90D510" w:rsidR="00BF2A9A" w:rsidRPr="00EB26A8" w:rsidRDefault="00FB732F">
          <w:pPr>
            <w:pStyle w:val="TM2"/>
            <w:tabs>
              <w:tab w:val="right" w:leader="dot" w:pos="9736"/>
            </w:tabs>
            <w:rPr>
              <w:rFonts w:ascii="Arial" w:hAnsi="Arial" w:cs="Arial"/>
              <w:noProof/>
            </w:rPr>
          </w:pPr>
          <w:hyperlink w:anchor="_Toc492477570" w:history="1">
            <w:r w:rsidR="00BF2A9A" w:rsidRPr="00EB26A8">
              <w:rPr>
                <w:rStyle w:val="Lienhypertexte"/>
                <w:rFonts w:ascii="Arial" w:hAnsi="Arial" w:cs="Arial"/>
                <w:noProof/>
              </w:rPr>
              <w:t>Etude de l’ouvrage et des plans :</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_Toc492477570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21</w:t>
            </w:r>
            <w:r w:rsidR="00BF2A9A" w:rsidRPr="00EB26A8">
              <w:rPr>
                <w:rFonts w:ascii="Arial" w:hAnsi="Arial" w:cs="Arial"/>
                <w:noProof/>
                <w:webHidden/>
              </w:rPr>
              <w:fldChar w:fldCharType="end"/>
            </w:r>
          </w:hyperlink>
        </w:p>
        <w:p w14:paraId="1466DB57" w14:textId="02655F80" w:rsidR="00BF2A9A" w:rsidRPr="00EB26A8" w:rsidRDefault="00FB732F">
          <w:pPr>
            <w:pStyle w:val="TM2"/>
            <w:tabs>
              <w:tab w:val="right" w:leader="dot" w:pos="9736"/>
            </w:tabs>
            <w:rPr>
              <w:rFonts w:ascii="Arial" w:hAnsi="Arial" w:cs="Arial"/>
              <w:noProof/>
            </w:rPr>
          </w:pPr>
          <w:hyperlink w:anchor="_Toc492477571" w:history="1">
            <w:r w:rsidR="00BF2A9A" w:rsidRPr="00EB26A8">
              <w:rPr>
                <w:rStyle w:val="Lienhypertexte"/>
                <w:rFonts w:ascii="Arial" w:hAnsi="Arial" w:cs="Arial"/>
                <w:noProof/>
              </w:rPr>
              <w:t>Méthodologie</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_Toc492477571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21</w:t>
            </w:r>
            <w:r w:rsidR="00BF2A9A" w:rsidRPr="00EB26A8">
              <w:rPr>
                <w:rFonts w:ascii="Arial" w:hAnsi="Arial" w:cs="Arial"/>
                <w:noProof/>
                <w:webHidden/>
              </w:rPr>
              <w:fldChar w:fldCharType="end"/>
            </w:r>
          </w:hyperlink>
        </w:p>
        <w:p w14:paraId="48F94EB4" w14:textId="0C633E35" w:rsidR="00BF2A9A" w:rsidRPr="00EB26A8" w:rsidRDefault="00FB732F">
          <w:pPr>
            <w:pStyle w:val="TM2"/>
            <w:tabs>
              <w:tab w:val="right" w:leader="dot" w:pos="9736"/>
            </w:tabs>
            <w:rPr>
              <w:rFonts w:ascii="Arial" w:hAnsi="Arial" w:cs="Arial"/>
              <w:noProof/>
            </w:rPr>
          </w:pPr>
          <w:hyperlink w:anchor="_Toc492477572" w:history="1">
            <w:r w:rsidR="00BF2A9A" w:rsidRPr="00EB26A8">
              <w:rPr>
                <w:rStyle w:val="Lienhypertexte"/>
                <w:rFonts w:ascii="Arial" w:hAnsi="Arial" w:cs="Arial"/>
                <w:noProof/>
              </w:rPr>
              <w:t>Mission de Contrôle et de surveillance des travaux</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_Toc492477572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22</w:t>
            </w:r>
            <w:r w:rsidR="00BF2A9A" w:rsidRPr="00EB26A8">
              <w:rPr>
                <w:rFonts w:ascii="Arial" w:hAnsi="Arial" w:cs="Arial"/>
                <w:noProof/>
                <w:webHidden/>
              </w:rPr>
              <w:fldChar w:fldCharType="end"/>
            </w:r>
          </w:hyperlink>
        </w:p>
        <w:p w14:paraId="1F4D2EC7" w14:textId="46254141" w:rsidR="00BF2A9A" w:rsidRPr="00EB26A8" w:rsidRDefault="00FB732F">
          <w:pPr>
            <w:pStyle w:val="TM2"/>
            <w:tabs>
              <w:tab w:val="right" w:leader="dot" w:pos="9736"/>
            </w:tabs>
            <w:rPr>
              <w:rFonts w:ascii="Arial" w:hAnsi="Arial" w:cs="Arial"/>
              <w:noProof/>
            </w:rPr>
          </w:pPr>
          <w:hyperlink w:anchor="_Toc492477573" w:history="1">
            <w:r w:rsidR="00BF2A9A" w:rsidRPr="00EB26A8">
              <w:rPr>
                <w:rStyle w:val="Lienhypertexte"/>
                <w:rFonts w:ascii="Arial" w:hAnsi="Arial" w:cs="Arial"/>
                <w:noProof/>
              </w:rPr>
              <w:t>Les tâches suivantes font également partie des prestations du Maître d’œuvre :</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_Toc492477573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22</w:t>
            </w:r>
            <w:r w:rsidR="00BF2A9A" w:rsidRPr="00EB26A8">
              <w:rPr>
                <w:rFonts w:ascii="Arial" w:hAnsi="Arial" w:cs="Arial"/>
                <w:noProof/>
                <w:webHidden/>
              </w:rPr>
              <w:fldChar w:fldCharType="end"/>
            </w:r>
          </w:hyperlink>
        </w:p>
        <w:p w14:paraId="6F084488" w14:textId="327766F6" w:rsidR="00BF2A9A" w:rsidRPr="00EB26A8" w:rsidRDefault="00FB732F">
          <w:pPr>
            <w:pStyle w:val="TM2"/>
            <w:tabs>
              <w:tab w:val="right" w:leader="dot" w:pos="9736"/>
            </w:tabs>
            <w:rPr>
              <w:rFonts w:ascii="Arial" w:hAnsi="Arial" w:cs="Arial"/>
              <w:noProof/>
            </w:rPr>
          </w:pPr>
          <w:hyperlink w:anchor="_Toc492477574" w:history="1">
            <w:r w:rsidR="00BF2A9A" w:rsidRPr="00EB26A8">
              <w:rPr>
                <w:rStyle w:val="Lienhypertexte"/>
                <w:rFonts w:ascii="Arial" w:hAnsi="Arial" w:cs="Arial"/>
                <w:noProof/>
              </w:rPr>
              <w:t>Période de garantie :</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_Toc492477574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22</w:t>
            </w:r>
            <w:r w:rsidR="00BF2A9A" w:rsidRPr="00EB26A8">
              <w:rPr>
                <w:rFonts w:ascii="Arial" w:hAnsi="Arial" w:cs="Arial"/>
                <w:noProof/>
                <w:webHidden/>
              </w:rPr>
              <w:fldChar w:fldCharType="end"/>
            </w:r>
          </w:hyperlink>
        </w:p>
        <w:p w14:paraId="2B3A171C" w14:textId="6FDDB1AD" w:rsidR="00BF2A9A" w:rsidRPr="00EB26A8" w:rsidRDefault="00FB732F">
          <w:pPr>
            <w:pStyle w:val="TM2"/>
            <w:tabs>
              <w:tab w:val="right" w:leader="dot" w:pos="9736"/>
            </w:tabs>
            <w:rPr>
              <w:rFonts w:ascii="Arial" w:hAnsi="Arial" w:cs="Arial"/>
              <w:noProof/>
            </w:rPr>
          </w:pPr>
          <w:hyperlink w:anchor="_Toc492477575" w:history="1">
            <w:r w:rsidR="00BF2A9A" w:rsidRPr="00EB26A8">
              <w:rPr>
                <w:rStyle w:val="Lienhypertexte"/>
                <w:rFonts w:ascii="Arial" w:hAnsi="Arial" w:cs="Arial"/>
                <w:noProof/>
              </w:rPr>
              <w:t>Durée :</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_Toc492477575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24</w:t>
            </w:r>
            <w:r w:rsidR="00BF2A9A" w:rsidRPr="00EB26A8">
              <w:rPr>
                <w:rFonts w:ascii="Arial" w:hAnsi="Arial" w:cs="Arial"/>
                <w:noProof/>
                <w:webHidden/>
              </w:rPr>
              <w:fldChar w:fldCharType="end"/>
            </w:r>
          </w:hyperlink>
        </w:p>
        <w:p w14:paraId="6E9550D4" w14:textId="31F261AD" w:rsidR="00BF2A9A" w:rsidRPr="00EB26A8" w:rsidRDefault="00FB732F">
          <w:pPr>
            <w:pStyle w:val="TM2"/>
            <w:tabs>
              <w:tab w:val="right" w:leader="dot" w:pos="9736"/>
            </w:tabs>
            <w:rPr>
              <w:rFonts w:ascii="Arial" w:hAnsi="Arial" w:cs="Arial"/>
              <w:noProof/>
            </w:rPr>
          </w:pPr>
          <w:hyperlink w:anchor="_Toc492477576" w:history="1">
            <w:r w:rsidR="00BF2A9A" w:rsidRPr="00EB26A8">
              <w:rPr>
                <w:rStyle w:val="Lienhypertexte"/>
                <w:rFonts w:ascii="Arial" w:hAnsi="Arial" w:cs="Arial"/>
                <w:noProof/>
              </w:rPr>
              <w:t>Documents et livrables à réaliser par la Maîtrise d’œuvre :</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_Toc492477576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25</w:t>
            </w:r>
            <w:r w:rsidR="00BF2A9A" w:rsidRPr="00EB26A8">
              <w:rPr>
                <w:rFonts w:ascii="Arial" w:hAnsi="Arial" w:cs="Arial"/>
                <w:noProof/>
                <w:webHidden/>
              </w:rPr>
              <w:fldChar w:fldCharType="end"/>
            </w:r>
          </w:hyperlink>
        </w:p>
        <w:p w14:paraId="714AD60A" w14:textId="7F64BFAC" w:rsidR="00BF2A9A" w:rsidRPr="00EB26A8" w:rsidRDefault="00FB732F">
          <w:pPr>
            <w:pStyle w:val="TM2"/>
            <w:tabs>
              <w:tab w:val="right" w:leader="dot" w:pos="9736"/>
            </w:tabs>
            <w:rPr>
              <w:rFonts w:ascii="Arial" w:hAnsi="Arial" w:cs="Arial"/>
              <w:noProof/>
            </w:rPr>
          </w:pPr>
          <w:hyperlink w:anchor="_Toc492477577" w:history="1">
            <w:r w:rsidR="00BF2A9A" w:rsidRPr="00EB26A8">
              <w:rPr>
                <w:rStyle w:val="Lienhypertexte"/>
                <w:rFonts w:ascii="Arial" w:hAnsi="Arial" w:cs="Arial"/>
                <w:noProof/>
              </w:rPr>
              <w:t>Visite préalable :</w:t>
            </w:r>
            <w:r w:rsidR="00BF2A9A" w:rsidRPr="00EB26A8">
              <w:rPr>
                <w:rFonts w:ascii="Arial" w:hAnsi="Arial" w:cs="Arial"/>
                <w:noProof/>
                <w:webHidden/>
              </w:rPr>
              <w:tab/>
            </w:r>
            <w:r w:rsidR="00BF2A9A" w:rsidRPr="00EB26A8">
              <w:rPr>
                <w:rFonts w:ascii="Arial" w:hAnsi="Arial" w:cs="Arial"/>
                <w:noProof/>
                <w:webHidden/>
              </w:rPr>
              <w:fldChar w:fldCharType="begin"/>
            </w:r>
            <w:r w:rsidR="00BF2A9A" w:rsidRPr="00EB26A8">
              <w:rPr>
                <w:rFonts w:ascii="Arial" w:hAnsi="Arial" w:cs="Arial"/>
                <w:noProof/>
                <w:webHidden/>
              </w:rPr>
              <w:instrText xml:space="preserve"> PAGEREF _Toc492477577 \h </w:instrText>
            </w:r>
            <w:r w:rsidR="00BF2A9A" w:rsidRPr="00EB26A8">
              <w:rPr>
                <w:rFonts w:ascii="Arial" w:hAnsi="Arial" w:cs="Arial"/>
                <w:noProof/>
                <w:webHidden/>
              </w:rPr>
            </w:r>
            <w:r w:rsidR="00BF2A9A" w:rsidRPr="00EB26A8">
              <w:rPr>
                <w:rFonts w:ascii="Arial" w:hAnsi="Arial" w:cs="Arial"/>
                <w:noProof/>
                <w:webHidden/>
              </w:rPr>
              <w:fldChar w:fldCharType="separate"/>
            </w:r>
            <w:r w:rsidR="00BF2A9A" w:rsidRPr="00EB26A8">
              <w:rPr>
                <w:rFonts w:ascii="Arial" w:hAnsi="Arial" w:cs="Arial"/>
                <w:noProof/>
                <w:webHidden/>
              </w:rPr>
              <w:t>25</w:t>
            </w:r>
            <w:r w:rsidR="00BF2A9A" w:rsidRPr="00EB26A8">
              <w:rPr>
                <w:rFonts w:ascii="Arial" w:hAnsi="Arial" w:cs="Arial"/>
                <w:noProof/>
                <w:webHidden/>
              </w:rPr>
              <w:fldChar w:fldCharType="end"/>
            </w:r>
          </w:hyperlink>
        </w:p>
        <w:p w14:paraId="5F0235BE" w14:textId="2AC9725E" w:rsidR="00BF2A9A" w:rsidRPr="00EB26A8" w:rsidRDefault="00FB732F">
          <w:pPr>
            <w:pStyle w:val="TM1"/>
            <w:tabs>
              <w:tab w:val="right" w:leader="dot" w:pos="9736"/>
            </w:tabs>
            <w:rPr>
              <w:rFonts w:eastAsiaTheme="minorEastAsia" w:cs="Arial"/>
              <w:noProof/>
              <w:sz w:val="22"/>
              <w:szCs w:val="22"/>
            </w:rPr>
          </w:pPr>
          <w:hyperlink w:anchor="_Toc492477578" w:history="1">
            <w:r w:rsidR="00BF2A9A" w:rsidRPr="00EB26A8">
              <w:rPr>
                <w:rStyle w:val="Lienhypertexte"/>
                <w:rFonts w:cs="Arial"/>
                <w:noProof/>
                <w:sz w:val="22"/>
                <w:szCs w:val="22"/>
              </w:rPr>
              <w:t>ANNEXES 2</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_Toc492477578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26</w:t>
            </w:r>
            <w:r w:rsidR="00BF2A9A" w:rsidRPr="00EB26A8">
              <w:rPr>
                <w:rFonts w:cs="Arial"/>
                <w:noProof/>
                <w:webHidden/>
                <w:sz w:val="22"/>
                <w:szCs w:val="22"/>
              </w:rPr>
              <w:fldChar w:fldCharType="end"/>
            </w:r>
          </w:hyperlink>
        </w:p>
        <w:p w14:paraId="72D49A74" w14:textId="1F6DA8B1" w:rsidR="00BF2A9A" w:rsidRPr="00EB26A8" w:rsidRDefault="00FB732F">
          <w:pPr>
            <w:pStyle w:val="TM1"/>
            <w:tabs>
              <w:tab w:val="right" w:leader="dot" w:pos="9736"/>
            </w:tabs>
            <w:rPr>
              <w:rFonts w:eastAsiaTheme="minorEastAsia" w:cs="Arial"/>
              <w:noProof/>
              <w:sz w:val="22"/>
              <w:szCs w:val="22"/>
            </w:rPr>
          </w:pPr>
          <w:hyperlink w:anchor="_Toc492477579" w:history="1">
            <w:r w:rsidR="00BF2A9A" w:rsidRPr="00EB26A8">
              <w:rPr>
                <w:rStyle w:val="Lienhypertexte"/>
                <w:rFonts w:cs="Arial"/>
                <w:noProof/>
                <w:sz w:val="22"/>
                <w:szCs w:val="22"/>
                <w:bdr w:val="single" w:sz="4" w:space="0" w:color="auto"/>
              </w:rPr>
              <w:t>Modèle d’attestation de Visite de Chantier</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_Toc492477579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26</w:t>
            </w:r>
            <w:r w:rsidR="00BF2A9A" w:rsidRPr="00EB26A8">
              <w:rPr>
                <w:rFonts w:cs="Arial"/>
                <w:noProof/>
                <w:webHidden/>
                <w:sz w:val="22"/>
                <w:szCs w:val="22"/>
              </w:rPr>
              <w:fldChar w:fldCharType="end"/>
            </w:r>
          </w:hyperlink>
        </w:p>
        <w:p w14:paraId="61364B93" w14:textId="6128CB1C" w:rsidR="00BF2A9A" w:rsidRPr="00EB26A8" w:rsidRDefault="00FB732F">
          <w:pPr>
            <w:pStyle w:val="TM1"/>
            <w:tabs>
              <w:tab w:val="right" w:leader="dot" w:pos="9736"/>
            </w:tabs>
            <w:rPr>
              <w:rFonts w:eastAsiaTheme="minorEastAsia" w:cs="Arial"/>
              <w:noProof/>
              <w:sz w:val="22"/>
              <w:szCs w:val="22"/>
            </w:rPr>
          </w:pPr>
          <w:hyperlink w:anchor="_Toc492477580" w:history="1">
            <w:r w:rsidR="00BF2A9A" w:rsidRPr="00EB26A8">
              <w:rPr>
                <w:rStyle w:val="Lienhypertexte"/>
                <w:rFonts w:cs="Arial"/>
                <w:noProof/>
                <w:sz w:val="22"/>
                <w:szCs w:val="22"/>
              </w:rPr>
              <w:t>ANNEXES 3</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_Toc492477580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27</w:t>
            </w:r>
            <w:r w:rsidR="00BF2A9A" w:rsidRPr="00EB26A8">
              <w:rPr>
                <w:rFonts w:cs="Arial"/>
                <w:noProof/>
                <w:webHidden/>
                <w:sz w:val="22"/>
                <w:szCs w:val="22"/>
              </w:rPr>
              <w:fldChar w:fldCharType="end"/>
            </w:r>
          </w:hyperlink>
        </w:p>
        <w:p w14:paraId="7AFE34EB" w14:textId="295E73A3" w:rsidR="00BF2A9A" w:rsidRPr="00EB26A8" w:rsidRDefault="00FB732F">
          <w:pPr>
            <w:pStyle w:val="TM1"/>
            <w:tabs>
              <w:tab w:val="right" w:leader="dot" w:pos="9736"/>
            </w:tabs>
            <w:rPr>
              <w:rFonts w:eastAsiaTheme="minorEastAsia" w:cs="Arial"/>
              <w:noProof/>
              <w:sz w:val="22"/>
              <w:szCs w:val="22"/>
            </w:rPr>
          </w:pPr>
          <w:hyperlink w:anchor="_Toc492477581" w:history="1">
            <w:r w:rsidR="00BF2A9A" w:rsidRPr="00EB26A8">
              <w:rPr>
                <w:rStyle w:val="Lienhypertexte"/>
                <w:rFonts w:cs="Arial"/>
                <w:noProof/>
                <w:sz w:val="22"/>
                <w:szCs w:val="22"/>
                <w:bdr w:val="single" w:sz="4" w:space="0" w:color="auto"/>
              </w:rPr>
              <w:t>Modèle de Bordereau des prix</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_Toc492477581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27</w:t>
            </w:r>
            <w:r w:rsidR="00BF2A9A" w:rsidRPr="00EB26A8">
              <w:rPr>
                <w:rFonts w:cs="Arial"/>
                <w:noProof/>
                <w:webHidden/>
                <w:sz w:val="22"/>
                <w:szCs w:val="22"/>
              </w:rPr>
              <w:fldChar w:fldCharType="end"/>
            </w:r>
          </w:hyperlink>
        </w:p>
        <w:p w14:paraId="05411881" w14:textId="24DAE831" w:rsidR="00BF2A9A" w:rsidRPr="00EB26A8" w:rsidRDefault="00FB732F">
          <w:pPr>
            <w:pStyle w:val="TM1"/>
            <w:tabs>
              <w:tab w:val="right" w:leader="dot" w:pos="9736"/>
            </w:tabs>
            <w:rPr>
              <w:rFonts w:eastAsiaTheme="minorEastAsia" w:cs="Arial"/>
              <w:noProof/>
              <w:sz w:val="22"/>
              <w:szCs w:val="22"/>
            </w:rPr>
          </w:pPr>
          <w:hyperlink w:anchor="_Toc492477582" w:history="1">
            <w:r w:rsidR="00BF2A9A" w:rsidRPr="00EB26A8">
              <w:rPr>
                <w:rStyle w:val="Lienhypertexte"/>
                <w:rFonts w:cs="Arial"/>
                <w:noProof/>
                <w:sz w:val="22"/>
                <w:szCs w:val="22"/>
              </w:rPr>
              <w:t>ANNEXES 4</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_Toc492477582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28</w:t>
            </w:r>
            <w:r w:rsidR="00BF2A9A" w:rsidRPr="00EB26A8">
              <w:rPr>
                <w:rFonts w:cs="Arial"/>
                <w:noProof/>
                <w:webHidden/>
                <w:sz w:val="22"/>
                <w:szCs w:val="22"/>
              </w:rPr>
              <w:fldChar w:fldCharType="end"/>
            </w:r>
          </w:hyperlink>
        </w:p>
        <w:p w14:paraId="2D55CD87" w14:textId="6F513AA1" w:rsidR="00BF2A9A" w:rsidRPr="00EB26A8" w:rsidRDefault="00FB732F">
          <w:pPr>
            <w:pStyle w:val="TM1"/>
            <w:tabs>
              <w:tab w:val="right" w:leader="dot" w:pos="9736"/>
            </w:tabs>
            <w:rPr>
              <w:rFonts w:eastAsiaTheme="minorEastAsia" w:cs="Arial"/>
              <w:noProof/>
              <w:sz w:val="22"/>
              <w:szCs w:val="22"/>
            </w:rPr>
          </w:pPr>
          <w:hyperlink w:anchor="_Toc492477583" w:history="1">
            <w:r w:rsidR="00BF2A9A" w:rsidRPr="00EB26A8">
              <w:rPr>
                <w:rStyle w:val="Lienhypertexte"/>
                <w:rFonts w:cs="Arial"/>
                <w:noProof/>
                <w:sz w:val="22"/>
                <w:szCs w:val="22"/>
                <w:bdr w:val="single" w:sz="4" w:space="0" w:color="auto"/>
              </w:rPr>
              <w:t>PLANNING PREVISIONNEL</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_Toc492477583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28</w:t>
            </w:r>
            <w:r w:rsidR="00BF2A9A" w:rsidRPr="00EB26A8">
              <w:rPr>
                <w:rFonts w:cs="Arial"/>
                <w:noProof/>
                <w:webHidden/>
                <w:sz w:val="22"/>
                <w:szCs w:val="22"/>
              </w:rPr>
              <w:fldChar w:fldCharType="end"/>
            </w:r>
          </w:hyperlink>
        </w:p>
        <w:p w14:paraId="4FBA8484" w14:textId="757323B7" w:rsidR="00BF2A9A" w:rsidRPr="00EB26A8" w:rsidRDefault="00FB732F">
          <w:pPr>
            <w:pStyle w:val="TM1"/>
            <w:tabs>
              <w:tab w:val="right" w:leader="dot" w:pos="9736"/>
            </w:tabs>
            <w:rPr>
              <w:rFonts w:eastAsiaTheme="minorEastAsia" w:cs="Arial"/>
              <w:noProof/>
              <w:sz w:val="22"/>
              <w:szCs w:val="22"/>
            </w:rPr>
          </w:pPr>
          <w:hyperlink w:anchor="_Toc492477584" w:history="1">
            <w:r w:rsidR="00BF2A9A" w:rsidRPr="00EB26A8">
              <w:rPr>
                <w:rStyle w:val="Lienhypertexte"/>
                <w:rFonts w:cs="Arial"/>
                <w:noProof/>
                <w:sz w:val="22"/>
                <w:szCs w:val="22"/>
              </w:rPr>
              <w:t>ANNEXES 5</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_Toc492477584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29</w:t>
            </w:r>
            <w:r w:rsidR="00BF2A9A" w:rsidRPr="00EB26A8">
              <w:rPr>
                <w:rFonts w:cs="Arial"/>
                <w:noProof/>
                <w:webHidden/>
                <w:sz w:val="22"/>
                <w:szCs w:val="22"/>
              </w:rPr>
              <w:fldChar w:fldCharType="end"/>
            </w:r>
          </w:hyperlink>
        </w:p>
        <w:p w14:paraId="417A98F0" w14:textId="73564E69" w:rsidR="00BF2A9A" w:rsidRPr="00EB26A8" w:rsidRDefault="00FB732F">
          <w:pPr>
            <w:pStyle w:val="TM1"/>
            <w:tabs>
              <w:tab w:val="right" w:leader="dot" w:pos="9736"/>
            </w:tabs>
            <w:rPr>
              <w:rFonts w:eastAsiaTheme="minorEastAsia" w:cs="Arial"/>
              <w:noProof/>
              <w:sz w:val="22"/>
              <w:szCs w:val="22"/>
            </w:rPr>
          </w:pPr>
          <w:hyperlink w:anchor="_Toc492477585" w:history="1">
            <w:r w:rsidR="00BF2A9A" w:rsidRPr="00EB26A8">
              <w:rPr>
                <w:rStyle w:val="Lienhypertexte"/>
                <w:rFonts w:cs="Arial"/>
                <w:noProof/>
                <w:sz w:val="22"/>
                <w:szCs w:val="22"/>
                <w:bdr w:val="single" w:sz="4" w:space="0" w:color="auto"/>
              </w:rPr>
              <w:t>Organisation &amp; Méthodologie</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_Toc492477585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29</w:t>
            </w:r>
            <w:r w:rsidR="00BF2A9A" w:rsidRPr="00EB26A8">
              <w:rPr>
                <w:rFonts w:cs="Arial"/>
                <w:noProof/>
                <w:webHidden/>
                <w:sz w:val="22"/>
                <w:szCs w:val="22"/>
              </w:rPr>
              <w:fldChar w:fldCharType="end"/>
            </w:r>
          </w:hyperlink>
        </w:p>
        <w:p w14:paraId="174A18FD" w14:textId="03F9EE6D" w:rsidR="00BF2A9A" w:rsidRPr="00EB26A8" w:rsidRDefault="00FB732F">
          <w:pPr>
            <w:pStyle w:val="TM1"/>
            <w:tabs>
              <w:tab w:val="right" w:leader="dot" w:pos="9736"/>
            </w:tabs>
            <w:rPr>
              <w:rFonts w:eastAsiaTheme="minorEastAsia" w:cs="Arial"/>
              <w:noProof/>
              <w:sz w:val="22"/>
              <w:szCs w:val="22"/>
            </w:rPr>
          </w:pPr>
          <w:hyperlink w:anchor="_Toc492477586" w:history="1">
            <w:r w:rsidR="00BF2A9A" w:rsidRPr="00EB26A8">
              <w:rPr>
                <w:rStyle w:val="Lienhypertexte"/>
                <w:rFonts w:cs="Arial"/>
                <w:noProof/>
                <w:sz w:val="22"/>
                <w:szCs w:val="22"/>
              </w:rPr>
              <w:t>ANNEXES 6</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_Toc492477586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31</w:t>
            </w:r>
            <w:r w:rsidR="00BF2A9A" w:rsidRPr="00EB26A8">
              <w:rPr>
                <w:rFonts w:cs="Arial"/>
                <w:noProof/>
                <w:webHidden/>
                <w:sz w:val="22"/>
                <w:szCs w:val="22"/>
              </w:rPr>
              <w:fldChar w:fldCharType="end"/>
            </w:r>
          </w:hyperlink>
        </w:p>
        <w:p w14:paraId="10AD67AC" w14:textId="61D9FB46" w:rsidR="00BF2A9A" w:rsidRPr="00EB26A8" w:rsidRDefault="00FB732F">
          <w:pPr>
            <w:pStyle w:val="TM1"/>
            <w:tabs>
              <w:tab w:val="right" w:leader="dot" w:pos="9736"/>
            </w:tabs>
            <w:rPr>
              <w:rFonts w:eastAsiaTheme="minorEastAsia" w:cs="Arial"/>
              <w:noProof/>
              <w:sz w:val="22"/>
              <w:szCs w:val="22"/>
            </w:rPr>
          </w:pPr>
          <w:hyperlink w:anchor="_Toc492477587" w:history="1">
            <w:r w:rsidR="00BF2A9A" w:rsidRPr="00EB26A8">
              <w:rPr>
                <w:rStyle w:val="Lienhypertexte"/>
                <w:rFonts w:cs="Arial"/>
                <w:noProof/>
                <w:sz w:val="22"/>
                <w:szCs w:val="22"/>
                <w:bdr w:val="single" w:sz="4" w:space="0" w:color="auto"/>
              </w:rPr>
              <w:t>COLLABORATEURS PRINCIPAUX</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_Toc492477587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31</w:t>
            </w:r>
            <w:r w:rsidR="00BF2A9A" w:rsidRPr="00EB26A8">
              <w:rPr>
                <w:rFonts w:cs="Arial"/>
                <w:noProof/>
                <w:webHidden/>
                <w:sz w:val="22"/>
                <w:szCs w:val="22"/>
              </w:rPr>
              <w:fldChar w:fldCharType="end"/>
            </w:r>
          </w:hyperlink>
        </w:p>
        <w:p w14:paraId="676EE914" w14:textId="031B3A43" w:rsidR="00BF2A9A" w:rsidRPr="00EB26A8" w:rsidRDefault="00FB732F">
          <w:pPr>
            <w:pStyle w:val="TM1"/>
            <w:tabs>
              <w:tab w:val="right" w:leader="dot" w:pos="9736"/>
            </w:tabs>
            <w:rPr>
              <w:rFonts w:eastAsiaTheme="minorEastAsia" w:cs="Arial"/>
              <w:noProof/>
              <w:sz w:val="22"/>
              <w:szCs w:val="22"/>
            </w:rPr>
          </w:pPr>
          <w:hyperlink w:anchor="_Toc492477588" w:history="1">
            <w:r w:rsidR="00BF2A9A" w:rsidRPr="00EB26A8">
              <w:rPr>
                <w:rStyle w:val="Lienhypertexte"/>
                <w:rFonts w:cs="Arial"/>
                <w:noProof/>
                <w:sz w:val="22"/>
                <w:szCs w:val="22"/>
              </w:rPr>
              <w:t>Curriculum vitae</w:t>
            </w:r>
            <w:r w:rsidR="00BF2A9A" w:rsidRPr="00EB26A8">
              <w:rPr>
                <w:rFonts w:cs="Arial"/>
                <w:noProof/>
                <w:webHidden/>
                <w:sz w:val="22"/>
                <w:szCs w:val="22"/>
              </w:rPr>
              <w:tab/>
            </w:r>
            <w:r w:rsidR="00BF2A9A" w:rsidRPr="00EB26A8">
              <w:rPr>
                <w:rFonts w:cs="Arial"/>
                <w:noProof/>
                <w:webHidden/>
                <w:sz w:val="22"/>
                <w:szCs w:val="22"/>
              </w:rPr>
              <w:fldChar w:fldCharType="begin"/>
            </w:r>
            <w:r w:rsidR="00BF2A9A" w:rsidRPr="00EB26A8">
              <w:rPr>
                <w:rFonts w:cs="Arial"/>
                <w:noProof/>
                <w:webHidden/>
                <w:sz w:val="22"/>
                <w:szCs w:val="22"/>
              </w:rPr>
              <w:instrText xml:space="preserve"> PAGEREF _Toc492477588 \h </w:instrText>
            </w:r>
            <w:r w:rsidR="00BF2A9A" w:rsidRPr="00EB26A8">
              <w:rPr>
                <w:rFonts w:cs="Arial"/>
                <w:noProof/>
                <w:webHidden/>
                <w:sz w:val="22"/>
                <w:szCs w:val="22"/>
              </w:rPr>
            </w:r>
            <w:r w:rsidR="00BF2A9A" w:rsidRPr="00EB26A8">
              <w:rPr>
                <w:rFonts w:cs="Arial"/>
                <w:noProof/>
                <w:webHidden/>
                <w:sz w:val="22"/>
                <w:szCs w:val="22"/>
              </w:rPr>
              <w:fldChar w:fldCharType="separate"/>
            </w:r>
            <w:r w:rsidR="00BF2A9A" w:rsidRPr="00EB26A8">
              <w:rPr>
                <w:rFonts w:cs="Arial"/>
                <w:noProof/>
                <w:webHidden/>
                <w:sz w:val="22"/>
                <w:szCs w:val="22"/>
              </w:rPr>
              <w:t>32</w:t>
            </w:r>
            <w:r w:rsidR="00BF2A9A" w:rsidRPr="00EB26A8">
              <w:rPr>
                <w:rFonts w:cs="Arial"/>
                <w:noProof/>
                <w:webHidden/>
                <w:sz w:val="22"/>
                <w:szCs w:val="22"/>
              </w:rPr>
              <w:fldChar w:fldCharType="end"/>
            </w:r>
          </w:hyperlink>
        </w:p>
        <w:p w14:paraId="64433E76" w14:textId="77777777" w:rsidR="002C46DE" w:rsidRPr="00EB26A8" w:rsidRDefault="002C46DE" w:rsidP="00EB26A8">
          <w:pPr>
            <w:jc w:val="both"/>
            <w:rPr>
              <w:rFonts w:cs="Arial"/>
              <w:sz w:val="22"/>
              <w:szCs w:val="22"/>
            </w:rPr>
          </w:pPr>
          <w:r w:rsidRPr="00EB26A8">
            <w:rPr>
              <w:rFonts w:cs="Arial"/>
              <w:sz w:val="22"/>
              <w:szCs w:val="22"/>
            </w:rPr>
            <w:fldChar w:fldCharType="end"/>
          </w:r>
        </w:p>
      </w:sdtContent>
    </w:sdt>
    <w:p w14:paraId="02C01AB3" w14:textId="77777777" w:rsidR="000A6E96" w:rsidRPr="00EB26A8" w:rsidRDefault="000A6E96" w:rsidP="00EB26A8">
      <w:pPr>
        <w:widowControl w:val="0"/>
        <w:jc w:val="both"/>
        <w:rPr>
          <w:rFonts w:cs="Arial"/>
          <w:b/>
          <w:sz w:val="22"/>
          <w:szCs w:val="22"/>
        </w:rPr>
      </w:pPr>
    </w:p>
    <w:p w14:paraId="1ECCF2BC" w14:textId="77777777" w:rsidR="002D1EEC" w:rsidRPr="00EB26A8" w:rsidRDefault="002D1EEC" w:rsidP="00EB26A8">
      <w:pPr>
        <w:widowControl w:val="0"/>
        <w:jc w:val="both"/>
        <w:rPr>
          <w:rFonts w:cs="Arial"/>
          <w:b/>
          <w:sz w:val="22"/>
          <w:szCs w:val="22"/>
        </w:rPr>
        <w:sectPr w:rsidR="002D1EEC" w:rsidRPr="00EB26A8" w:rsidSect="00863B49">
          <w:headerReference w:type="default" r:id="rId12"/>
          <w:footerReference w:type="even" r:id="rId13"/>
          <w:footerReference w:type="default" r:id="rId14"/>
          <w:footerReference w:type="first" r:id="rId15"/>
          <w:pgSz w:w="11906" w:h="16838" w:code="9"/>
          <w:pgMar w:top="902" w:right="1009" w:bottom="1616" w:left="1151" w:header="431" w:footer="567" w:gutter="0"/>
          <w:cols w:space="708"/>
          <w:docGrid w:linePitch="360"/>
        </w:sectPr>
      </w:pPr>
    </w:p>
    <w:p w14:paraId="3788E87F" w14:textId="77777777" w:rsidR="001726C5" w:rsidRPr="00EB26A8" w:rsidRDefault="001726C5" w:rsidP="00EB26A8">
      <w:pPr>
        <w:pStyle w:val="v"/>
        <w:widowControl w:val="0"/>
        <w:numPr>
          <w:ilvl w:val="0"/>
          <w:numId w:val="7"/>
        </w:numPr>
        <w:spacing w:before="600" w:after="240"/>
        <w:ind w:left="357" w:hanging="357"/>
        <w:outlineLvl w:val="0"/>
        <w:rPr>
          <w:rFonts w:cs="Arial"/>
          <w:b/>
          <w:caps/>
          <w:szCs w:val="22"/>
        </w:rPr>
      </w:pPr>
      <w:r w:rsidRPr="00EB26A8">
        <w:rPr>
          <w:rFonts w:cs="Arial"/>
          <w:b/>
          <w:caps/>
          <w:szCs w:val="22"/>
        </w:rPr>
        <w:lastRenderedPageBreak/>
        <w:t> </w:t>
      </w:r>
      <w:bookmarkStart w:id="4" w:name="_Toc492477521"/>
      <w:r w:rsidRPr="00EB26A8">
        <w:rPr>
          <w:rFonts w:cs="Arial"/>
          <w:b/>
          <w:caps/>
          <w:szCs w:val="22"/>
        </w:rPr>
        <w:t>Objet du contrat</w:t>
      </w:r>
      <w:bookmarkEnd w:id="4"/>
    </w:p>
    <w:p w14:paraId="1A4C2495" w14:textId="0B12DCA1" w:rsidR="000A6E96" w:rsidRPr="00EB26A8" w:rsidRDefault="00E551F2">
      <w:pPr>
        <w:pStyle w:val="u"/>
        <w:widowControl w:val="0"/>
        <w:rPr>
          <w:rFonts w:cs="Arial"/>
          <w:szCs w:val="22"/>
        </w:rPr>
      </w:pPr>
      <w:r w:rsidRPr="00EB26A8">
        <w:rPr>
          <w:rFonts w:cs="Arial"/>
          <w:szCs w:val="22"/>
        </w:rPr>
        <w:t xml:space="preserve">Le présent </w:t>
      </w:r>
      <w:r w:rsidR="00234430" w:rsidRPr="00EB26A8">
        <w:rPr>
          <w:rFonts w:cs="Arial"/>
          <w:szCs w:val="22"/>
        </w:rPr>
        <w:t>contrat</w:t>
      </w:r>
      <w:r w:rsidRPr="00EB26A8">
        <w:rPr>
          <w:rFonts w:cs="Arial"/>
          <w:szCs w:val="22"/>
        </w:rPr>
        <w:t xml:space="preserve"> (ci-après dénommé le « </w:t>
      </w:r>
      <w:r w:rsidRPr="00EB26A8">
        <w:rPr>
          <w:rFonts w:cs="Arial"/>
          <w:smallCaps/>
          <w:szCs w:val="22"/>
        </w:rPr>
        <w:t xml:space="preserve">Contrat </w:t>
      </w:r>
      <w:r w:rsidRPr="00EB26A8">
        <w:rPr>
          <w:rFonts w:cs="Arial"/>
          <w:szCs w:val="22"/>
        </w:rPr>
        <w:t>») a pour objet</w:t>
      </w:r>
      <w:r w:rsidR="00960C9D" w:rsidRPr="00EB26A8">
        <w:rPr>
          <w:rFonts w:eastAsiaTheme="minorHAnsi" w:cs="Arial"/>
          <w:szCs w:val="22"/>
          <w:lang w:eastAsia="en-US"/>
        </w:rPr>
        <w:t xml:space="preserve"> </w:t>
      </w:r>
      <w:r w:rsidR="00960C9D" w:rsidRPr="00EB26A8">
        <w:rPr>
          <w:rFonts w:cs="Arial"/>
          <w:szCs w:val="22"/>
        </w:rPr>
        <w:t>« la réalisation d’études, l’appui à la supervision et à l’encadrement des compléments de travaux financés par l’Union Européenne dans 8 Centre</w:t>
      </w:r>
      <w:r w:rsidR="00734420" w:rsidRPr="00EB26A8">
        <w:rPr>
          <w:rFonts w:cs="Arial"/>
          <w:szCs w:val="22"/>
        </w:rPr>
        <w:t xml:space="preserve">s </w:t>
      </w:r>
      <w:r w:rsidR="00960C9D" w:rsidRPr="00EB26A8">
        <w:rPr>
          <w:rFonts w:cs="Arial"/>
          <w:szCs w:val="22"/>
        </w:rPr>
        <w:t>de secours d’Urgence situés sur le territoire de la République de Côte d’Ivoire »</w:t>
      </w:r>
    </w:p>
    <w:p w14:paraId="762436CD" w14:textId="77777777" w:rsidR="001726C5" w:rsidRPr="00EB26A8" w:rsidRDefault="001726C5" w:rsidP="00EB26A8">
      <w:pPr>
        <w:pStyle w:val="v"/>
        <w:widowControl w:val="0"/>
        <w:numPr>
          <w:ilvl w:val="0"/>
          <w:numId w:val="7"/>
        </w:numPr>
        <w:spacing w:before="600" w:after="240"/>
        <w:ind w:left="357" w:hanging="357"/>
        <w:outlineLvl w:val="0"/>
        <w:rPr>
          <w:rFonts w:cs="Arial"/>
          <w:b/>
          <w:caps/>
          <w:szCs w:val="22"/>
        </w:rPr>
      </w:pPr>
      <w:r w:rsidRPr="00EB26A8">
        <w:rPr>
          <w:rFonts w:cs="Arial"/>
          <w:b/>
          <w:caps/>
          <w:szCs w:val="22"/>
        </w:rPr>
        <w:t> </w:t>
      </w:r>
      <w:bookmarkStart w:id="5" w:name="_Toc492477522"/>
      <w:r w:rsidRPr="00EB26A8">
        <w:rPr>
          <w:rFonts w:cs="Arial"/>
          <w:b/>
          <w:caps/>
          <w:szCs w:val="22"/>
        </w:rPr>
        <w:t>Documents contractuels</w:t>
      </w:r>
      <w:bookmarkEnd w:id="5"/>
    </w:p>
    <w:p w14:paraId="66574C08" w14:textId="77777777" w:rsidR="00656639" w:rsidRPr="00EB26A8" w:rsidRDefault="006D3BE8" w:rsidP="00EB26A8">
      <w:pPr>
        <w:pStyle w:val="v"/>
        <w:widowControl w:val="0"/>
        <w:spacing w:before="120"/>
        <w:ind w:left="555" w:firstLine="0"/>
        <w:rPr>
          <w:rFonts w:cs="Arial"/>
          <w:szCs w:val="22"/>
        </w:rPr>
      </w:pPr>
      <w:r w:rsidRPr="00EB26A8">
        <w:rPr>
          <w:rFonts w:cs="Arial"/>
          <w:szCs w:val="22"/>
        </w:rPr>
        <w:t xml:space="preserve">Le présent </w:t>
      </w:r>
      <w:r w:rsidR="00037915" w:rsidRPr="00EB26A8">
        <w:rPr>
          <w:rFonts w:cs="Arial"/>
          <w:smallCaps/>
          <w:szCs w:val="22"/>
        </w:rPr>
        <w:t>Contrat</w:t>
      </w:r>
      <w:r w:rsidRPr="00EB26A8">
        <w:rPr>
          <w:rFonts w:cs="Arial"/>
          <w:szCs w:val="22"/>
        </w:rPr>
        <w:t xml:space="preserve"> est constitué par les documents contractuels énumérés ci-dessous, par ordre de priorité décroissante :</w:t>
      </w:r>
    </w:p>
    <w:p w14:paraId="3E0CCEF6" w14:textId="77777777" w:rsidR="00656639" w:rsidRPr="00EB26A8" w:rsidRDefault="00170134" w:rsidP="00EB26A8">
      <w:pPr>
        <w:pStyle w:val="w"/>
        <w:widowControl w:val="0"/>
        <w:tabs>
          <w:tab w:val="clear" w:pos="994"/>
          <w:tab w:val="num" w:pos="1418"/>
        </w:tabs>
        <w:spacing w:before="120"/>
        <w:ind w:left="1418"/>
        <w:rPr>
          <w:rFonts w:cs="Arial"/>
          <w:szCs w:val="22"/>
        </w:rPr>
      </w:pPr>
      <w:r w:rsidRPr="00EB26A8">
        <w:rPr>
          <w:rFonts w:cs="Arial"/>
          <w:szCs w:val="22"/>
        </w:rPr>
        <w:t>Le</w:t>
      </w:r>
      <w:r w:rsidR="00E551F2" w:rsidRPr="00EB26A8">
        <w:rPr>
          <w:rFonts w:cs="Arial"/>
          <w:szCs w:val="22"/>
        </w:rPr>
        <w:t xml:space="preserve"> présent document</w:t>
      </w:r>
      <w:r w:rsidR="00E33FDA" w:rsidRPr="00EB26A8">
        <w:rPr>
          <w:rFonts w:cs="Arial"/>
          <w:szCs w:val="22"/>
        </w:rPr>
        <w:t>, et ses annexes :</w:t>
      </w:r>
    </w:p>
    <w:p w14:paraId="0C6C771B" w14:textId="77777777" w:rsidR="00656639" w:rsidRPr="00EB26A8" w:rsidRDefault="00E551F2" w:rsidP="00EB26A8">
      <w:pPr>
        <w:pStyle w:val="w"/>
        <w:widowControl w:val="0"/>
        <w:numPr>
          <w:ilvl w:val="0"/>
          <w:numId w:val="8"/>
        </w:numPr>
        <w:tabs>
          <w:tab w:val="clear" w:pos="994"/>
          <w:tab w:val="num" w:pos="1701"/>
        </w:tabs>
        <w:spacing w:before="120"/>
        <w:ind w:left="1701"/>
        <w:rPr>
          <w:rFonts w:cs="Arial"/>
          <w:szCs w:val="22"/>
        </w:rPr>
      </w:pPr>
      <w:r w:rsidRPr="00EB26A8">
        <w:rPr>
          <w:rFonts w:cs="Arial"/>
          <w:szCs w:val="22"/>
        </w:rPr>
        <w:t xml:space="preserve">Annexe 1 ci-jointe : </w:t>
      </w:r>
      <w:r w:rsidR="0018104F" w:rsidRPr="00EB26A8">
        <w:rPr>
          <w:rFonts w:cs="Arial"/>
          <w:szCs w:val="22"/>
        </w:rPr>
        <w:t>Cahier des charges</w:t>
      </w:r>
      <w:r w:rsidR="00EF6DAD" w:rsidRPr="00EB26A8">
        <w:rPr>
          <w:rFonts w:cs="Arial"/>
          <w:szCs w:val="22"/>
        </w:rPr>
        <w:t xml:space="preserve"> techniques ;</w:t>
      </w:r>
    </w:p>
    <w:p w14:paraId="38220214" w14:textId="77777777" w:rsidR="00656639" w:rsidRPr="00EB26A8" w:rsidRDefault="00E551F2" w:rsidP="00EB26A8">
      <w:pPr>
        <w:pStyle w:val="w"/>
        <w:widowControl w:val="0"/>
        <w:numPr>
          <w:ilvl w:val="0"/>
          <w:numId w:val="8"/>
        </w:numPr>
        <w:tabs>
          <w:tab w:val="clear" w:pos="994"/>
          <w:tab w:val="num" w:pos="1701"/>
        </w:tabs>
        <w:spacing w:before="60"/>
        <w:ind w:left="1701" w:hanging="431"/>
        <w:rPr>
          <w:rFonts w:cs="Arial"/>
          <w:szCs w:val="22"/>
        </w:rPr>
      </w:pPr>
      <w:r w:rsidRPr="00EB26A8">
        <w:rPr>
          <w:rFonts w:cs="Arial"/>
          <w:szCs w:val="22"/>
        </w:rPr>
        <w:t xml:space="preserve">Annexe </w:t>
      </w:r>
      <w:r w:rsidR="009125F0" w:rsidRPr="00EB26A8">
        <w:rPr>
          <w:rFonts w:cs="Arial"/>
          <w:szCs w:val="22"/>
        </w:rPr>
        <w:t>2</w:t>
      </w:r>
      <w:r w:rsidRPr="00EB26A8">
        <w:rPr>
          <w:rFonts w:cs="Arial"/>
          <w:szCs w:val="22"/>
        </w:rPr>
        <w:t xml:space="preserve"> ci-jointe : </w:t>
      </w:r>
      <w:r w:rsidR="00C653F9" w:rsidRPr="00EB26A8">
        <w:rPr>
          <w:rFonts w:cs="Arial"/>
          <w:szCs w:val="22"/>
        </w:rPr>
        <w:t>attestation de visite</w:t>
      </w:r>
      <w:r w:rsidR="003E0DBA" w:rsidRPr="00EB26A8">
        <w:rPr>
          <w:rFonts w:cs="Arial"/>
          <w:szCs w:val="22"/>
        </w:rPr>
        <w:t xml:space="preserve"> de chantier</w:t>
      </w:r>
    </w:p>
    <w:p w14:paraId="0BB686BF" w14:textId="77777777" w:rsidR="00C653F9" w:rsidRPr="00EB26A8" w:rsidRDefault="00C653F9" w:rsidP="00EB26A8">
      <w:pPr>
        <w:pStyle w:val="w"/>
        <w:widowControl w:val="0"/>
        <w:numPr>
          <w:ilvl w:val="0"/>
          <w:numId w:val="8"/>
        </w:numPr>
        <w:tabs>
          <w:tab w:val="clear" w:pos="994"/>
          <w:tab w:val="num" w:pos="1701"/>
        </w:tabs>
        <w:spacing w:before="60"/>
        <w:ind w:left="1701" w:hanging="431"/>
        <w:rPr>
          <w:rFonts w:cs="Arial"/>
          <w:szCs w:val="22"/>
        </w:rPr>
      </w:pPr>
      <w:r w:rsidRPr="00EB26A8">
        <w:rPr>
          <w:rFonts w:cs="Arial"/>
          <w:szCs w:val="22"/>
        </w:rPr>
        <w:t>Annexe 3 :</w:t>
      </w:r>
      <w:r w:rsidR="003E0DBA" w:rsidRPr="00EB26A8">
        <w:rPr>
          <w:rFonts w:cs="Arial"/>
          <w:szCs w:val="22"/>
        </w:rPr>
        <w:t xml:space="preserve"> </w:t>
      </w:r>
      <w:r w:rsidRPr="00EB26A8">
        <w:rPr>
          <w:rFonts w:cs="Arial"/>
          <w:szCs w:val="22"/>
        </w:rPr>
        <w:t>bordereaux de prix</w:t>
      </w:r>
    </w:p>
    <w:p w14:paraId="745BF9D1" w14:textId="77777777" w:rsidR="00C653F9" w:rsidRPr="00EB26A8" w:rsidRDefault="00C653F9" w:rsidP="00EB26A8">
      <w:pPr>
        <w:pStyle w:val="w"/>
        <w:widowControl w:val="0"/>
        <w:numPr>
          <w:ilvl w:val="0"/>
          <w:numId w:val="8"/>
        </w:numPr>
        <w:tabs>
          <w:tab w:val="clear" w:pos="994"/>
          <w:tab w:val="num" w:pos="1701"/>
        </w:tabs>
        <w:spacing w:before="60"/>
        <w:ind w:left="1701" w:hanging="431"/>
        <w:rPr>
          <w:rFonts w:cs="Arial"/>
          <w:szCs w:val="22"/>
        </w:rPr>
      </w:pPr>
      <w:r w:rsidRPr="00EB26A8">
        <w:rPr>
          <w:rFonts w:cs="Arial"/>
          <w:szCs w:val="22"/>
        </w:rPr>
        <w:t>Annexe 4 : Planning prévisionnel</w:t>
      </w:r>
    </w:p>
    <w:p w14:paraId="078BBC1E" w14:textId="77777777" w:rsidR="00C653F9" w:rsidRPr="00EB26A8" w:rsidRDefault="003E0DBA" w:rsidP="00EB26A8">
      <w:pPr>
        <w:pStyle w:val="w"/>
        <w:widowControl w:val="0"/>
        <w:numPr>
          <w:ilvl w:val="0"/>
          <w:numId w:val="8"/>
        </w:numPr>
        <w:tabs>
          <w:tab w:val="clear" w:pos="994"/>
          <w:tab w:val="num" w:pos="1701"/>
        </w:tabs>
        <w:spacing w:before="60"/>
        <w:ind w:left="1701" w:hanging="431"/>
        <w:rPr>
          <w:rFonts w:cs="Arial"/>
          <w:szCs w:val="22"/>
        </w:rPr>
      </w:pPr>
      <w:r w:rsidRPr="00EB26A8">
        <w:rPr>
          <w:rFonts w:cs="Arial"/>
          <w:szCs w:val="22"/>
        </w:rPr>
        <w:t xml:space="preserve">Annexe 5 : organisation et </w:t>
      </w:r>
      <w:r w:rsidR="00C653F9" w:rsidRPr="00EB26A8">
        <w:rPr>
          <w:rFonts w:cs="Arial"/>
          <w:szCs w:val="22"/>
        </w:rPr>
        <w:t>méthodologie</w:t>
      </w:r>
    </w:p>
    <w:p w14:paraId="16BC81AD" w14:textId="77777777" w:rsidR="00C653F9" w:rsidRPr="00EB26A8" w:rsidRDefault="00C653F9" w:rsidP="00EB26A8">
      <w:pPr>
        <w:pStyle w:val="w"/>
        <w:widowControl w:val="0"/>
        <w:numPr>
          <w:ilvl w:val="0"/>
          <w:numId w:val="8"/>
        </w:numPr>
        <w:tabs>
          <w:tab w:val="clear" w:pos="994"/>
          <w:tab w:val="num" w:pos="1701"/>
        </w:tabs>
        <w:spacing w:before="60"/>
        <w:ind w:left="1701" w:hanging="431"/>
        <w:rPr>
          <w:rFonts w:cs="Arial"/>
          <w:szCs w:val="22"/>
        </w:rPr>
      </w:pPr>
      <w:r w:rsidRPr="00EB26A8">
        <w:rPr>
          <w:rFonts w:cs="Arial"/>
          <w:szCs w:val="22"/>
        </w:rPr>
        <w:t>Annexe 6 : liste des collaborateurs</w:t>
      </w:r>
      <w:r w:rsidR="003E0DBA" w:rsidRPr="00EB26A8">
        <w:rPr>
          <w:rFonts w:cs="Arial"/>
          <w:szCs w:val="22"/>
        </w:rPr>
        <w:t xml:space="preserve"> principaux</w:t>
      </w:r>
    </w:p>
    <w:p w14:paraId="58C774DB" w14:textId="0835FD57" w:rsidR="00996FEA" w:rsidRPr="00EB26A8" w:rsidRDefault="00996FEA">
      <w:pPr>
        <w:pStyle w:val="w"/>
        <w:widowControl w:val="0"/>
        <w:numPr>
          <w:ilvl w:val="0"/>
          <w:numId w:val="0"/>
        </w:numPr>
        <w:tabs>
          <w:tab w:val="left" w:pos="6660"/>
        </w:tabs>
        <w:spacing w:before="120"/>
        <w:rPr>
          <w:rFonts w:cs="Arial"/>
          <w:szCs w:val="22"/>
        </w:rPr>
      </w:pPr>
    </w:p>
    <w:p w14:paraId="76DAD96F" w14:textId="77777777" w:rsidR="00996FEA" w:rsidRPr="00EB26A8" w:rsidRDefault="00996FEA">
      <w:pPr>
        <w:pStyle w:val="w"/>
        <w:widowControl w:val="0"/>
        <w:tabs>
          <w:tab w:val="clear" w:pos="994"/>
          <w:tab w:val="num" w:pos="1418"/>
        </w:tabs>
        <w:spacing w:before="120"/>
        <w:ind w:left="1418"/>
        <w:rPr>
          <w:rFonts w:cs="Arial"/>
          <w:szCs w:val="22"/>
        </w:rPr>
      </w:pPr>
      <w:r w:rsidRPr="00EB26A8">
        <w:rPr>
          <w:rFonts w:cs="Arial"/>
          <w:szCs w:val="22"/>
        </w:rPr>
        <w:t xml:space="preserve">L’offre du </w:t>
      </w:r>
      <w:r w:rsidR="0082684B" w:rsidRPr="00EB26A8">
        <w:rPr>
          <w:rFonts w:cs="Arial"/>
          <w:smallCaps/>
          <w:szCs w:val="22"/>
        </w:rPr>
        <w:t>contractant</w:t>
      </w:r>
      <w:r w:rsidRPr="00EB26A8">
        <w:rPr>
          <w:rFonts w:cs="Arial"/>
          <w:szCs w:val="22"/>
        </w:rPr>
        <w:t xml:space="preserve"> du XX/XX/XXXX</w:t>
      </w:r>
    </w:p>
    <w:p w14:paraId="44D47C66" w14:textId="77777777" w:rsidR="00656639" w:rsidRPr="00EB26A8" w:rsidRDefault="00E326F3">
      <w:pPr>
        <w:pStyle w:val="v"/>
        <w:widowControl w:val="0"/>
        <w:spacing w:before="120"/>
        <w:ind w:left="556" w:firstLine="0"/>
        <w:rPr>
          <w:rFonts w:cs="Arial"/>
          <w:szCs w:val="22"/>
        </w:rPr>
      </w:pPr>
      <w:r w:rsidRPr="00EB26A8">
        <w:rPr>
          <w:rFonts w:cs="Arial"/>
          <w:szCs w:val="22"/>
        </w:rPr>
        <w:t>Ces documents</w:t>
      </w:r>
      <w:r w:rsidR="00E551F2" w:rsidRPr="00EB26A8">
        <w:rPr>
          <w:rFonts w:cs="Arial"/>
          <w:szCs w:val="22"/>
        </w:rPr>
        <w:t xml:space="preserve"> </w:t>
      </w:r>
      <w:r w:rsidRPr="00EB26A8">
        <w:rPr>
          <w:rFonts w:cs="Arial"/>
          <w:szCs w:val="22"/>
        </w:rPr>
        <w:t>constituent</w:t>
      </w:r>
      <w:r w:rsidR="00E551F2" w:rsidRPr="00EB26A8">
        <w:rPr>
          <w:rFonts w:cs="Arial"/>
          <w:szCs w:val="22"/>
        </w:rPr>
        <w:t xml:space="preserve"> l’intégralité de l’accord entre les </w:t>
      </w:r>
      <w:r w:rsidR="00E551F2" w:rsidRPr="00EB26A8">
        <w:rPr>
          <w:rFonts w:cs="Arial"/>
          <w:smallCaps/>
          <w:szCs w:val="22"/>
        </w:rPr>
        <w:t>Parties</w:t>
      </w:r>
      <w:r w:rsidR="00E551F2" w:rsidRPr="00EB26A8">
        <w:rPr>
          <w:rFonts w:cs="Arial"/>
          <w:szCs w:val="22"/>
        </w:rPr>
        <w:t xml:space="preserve"> se rapportant à </w:t>
      </w:r>
      <w:r w:rsidR="001C7353" w:rsidRPr="00EB26A8">
        <w:rPr>
          <w:rFonts w:cs="Arial"/>
          <w:szCs w:val="22"/>
        </w:rPr>
        <w:t xml:space="preserve">au présent </w:t>
      </w:r>
      <w:r w:rsidR="001C7353" w:rsidRPr="00EB26A8">
        <w:rPr>
          <w:rFonts w:cs="Arial"/>
          <w:smallCaps/>
          <w:szCs w:val="22"/>
        </w:rPr>
        <w:t>Contrat</w:t>
      </w:r>
      <w:r w:rsidR="00E551F2" w:rsidRPr="00EB26A8">
        <w:rPr>
          <w:rFonts w:cs="Arial"/>
          <w:szCs w:val="22"/>
        </w:rPr>
        <w:t>. Il</w:t>
      </w:r>
      <w:r w:rsidRPr="00EB26A8">
        <w:rPr>
          <w:rFonts w:cs="Arial"/>
          <w:szCs w:val="22"/>
        </w:rPr>
        <w:t>s</w:t>
      </w:r>
      <w:r w:rsidR="00E551F2" w:rsidRPr="00EB26A8">
        <w:rPr>
          <w:rFonts w:cs="Arial"/>
          <w:szCs w:val="22"/>
        </w:rPr>
        <w:t xml:space="preserve"> annule</w:t>
      </w:r>
      <w:r w:rsidRPr="00EB26A8">
        <w:rPr>
          <w:rFonts w:cs="Arial"/>
          <w:szCs w:val="22"/>
        </w:rPr>
        <w:t>nt</w:t>
      </w:r>
      <w:r w:rsidR="00E551F2" w:rsidRPr="00EB26A8">
        <w:rPr>
          <w:rFonts w:cs="Arial"/>
          <w:szCs w:val="22"/>
        </w:rPr>
        <w:t xml:space="preserve"> et remplace</w:t>
      </w:r>
      <w:r w:rsidRPr="00EB26A8">
        <w:rPr>
          <w:rFonts w:cs="Arial"/>
          <w:szCs w:val="22"/>
        </w:rPr>
        <w:t>nt</w:t>
      </w:r>
      <w:r w:rsidR="00E551F2" w:rsidRPr="00EB26A8">
        <w:rPr>
          <w:rFonts w:cs="Arial"/>
          <w:szCs w:val="22"/>
        </w:rPr>
        <w:t xml:space="preserve"> la totalité des communications, démarches, accords, engagements, garanties ou arrangements, se rapportant à son objet et faits, oralement ou par écrit, par une </w:t>
      </w:r>
      <w:r w:rsidRPr="00EB26A8">
        <w:rPr>
          <w:rFonts w:cs="Arial"/>
          <w:smallCaps/>
          <w:szCs w:val="22"/>
        </w:rPr>
        <w:t>Partie</w:t>
      </w:r>
      <w:r w:rsidRPr="00EB26A8">
        <w:rPr>
          <w:rFonts w:cs="Arial"/>
          <w:szCs w:val="22"/>
        </w:rPr>
        <w:t xml:space="preserve"> </w:t>
      </w:r>
      <w:r w:rsidR="00E551F2" w:rsidRPr="00EB26A8">
        <w:rPr>
          <w:rFonts w:cs="Arial"/>
          <w:szCs w:val="22"/>
        </w:rPr>
        <w:t xml:space="preserve">ou en son nom, à l’autre </w:t>
      </w:r>
      <w:r w:rsidRPr="00EB26A8">
        <w:rPr>
          <w:rFonts w:cs="Arial"/>
          <w:smallCaps/>
          <w:szCs w:val="22"/>
        </w:rPr>
        <w:t>Partie</w:t>
      </w:r>
      <w:r w:rsidR="00E551F2" w:rsidRPr="00EB26A8">
        <w:rPr>
          <w:rFonts w:cs="Arial"/>
          <w:szCs w:val="22"/>
        </w:rPr>
        <w:t xml:space="preserve">, qui seraient intervenus avant </w:t>
      </w:r>
      <w:r w:rsidR="001C7353" w:rsidRPr="00EB26A8">
        <w:rPr>
          <w:rFonts w:cs="Arial"/>
          <w:szCs w:val="22"/>
        </w:rPr>
        <w:t>s</w:t>
      </w:r>
      <w:r w:rsidR="00E551F2" w:rsidRPr="00EB26A8">
        <w:rPr>
          <w:rFonts w:cs="Arial"/>
          <w:szCs w:val="22"/>
        </w:rPr>
        <w:t xml:space="preserve">a date de </w:t>
      </w:r>
      <w:r w:rsidR="001C7353" w:rsidRPr="00EB26A8">
        <w:rPr>
          <w:rFonts w:cs="Arial"/>
          <w:szCs w:val="22"/>
        </w:rPr>
        <w:t>notification</w:t>
      </w:r>
      <w:r w:rsidR="00E551F2" w:rsidRPr="00EB26A8">
        <w:rPr>
          <w:rFonts w:cs="Arial"/>
          <w:szCs w:val="22"/>
        </w:rPr>
        <w:t xml:space="preserve">. </w:t>
      </w:r>
      <w:r w:rsidR="001C7353" w:rsidRPr="00EB26A8">
        <w:rPr>
          <w:rFonts w:cs="Arial"/>
          <w:szCs w:val="22"/>
        </w:rPr>
        <w:t xml:space="preserve">Ces documents sont </w:t>
      </w:r>
      <w:r w:rsidR="00E551F2" w:rsidRPr="00EB26A8">
        <w:rPr>
          <w:rFonts w:cs="Arial"/>
          <w:szCs w:val="22"/>
        </w:rPr>
        <w:t>reconnu</w:t>
      </w:r>
      <w:r w:rsidR="001C7353" w:rsidRPr="00EB26A8">
        <w:rPr>
          <w:rFonts w:cs="Arial"/>
          <w:szCs w:val="22"/>
        </w:rPr>
        <w:t>s</w:t>
      </w:r>
      <w:r w:rsidR="00E551F2" w:rsidRPr="00EB26A8">
        <w:rPr>
          <w:rFonts w:cs="Arial"/>
          <w:szCs w:val="22"/>
        </w:rPr>
        <w:t xml:space="preserve"> par les Parties comme l’exposé unique et complet des termes de leur accord.</w:t>
      </w:r>
    </w:p>
    <w:p w14:paraId="26B51F4F" w14:textId="77777777" w:rsidR="00656639" w:rsidRPr="00EB26A8" w:rsidRDefault="00E551F2">
      <w:pPr>
        <w:pStyle w:val="v"/>
        <w:widowControl w:val="0"/>
        <w:spacing w:before="120"/>
        <w:ind w:left="556" w:firstLine="0"/>
        <w:rPr>
          <w:rFonts w:cs="Arial"/>
          <w:szCs w:val="22"/>
        </w:rPr>
      </w:pPr>
      <w:r w:rsidRPr="00EB26A8">
        <w:rPr>
          <w:rFonts w:cs="Arial"/>
          <w:szCs w:val="22"/>
        </w:rPr>
        <w:t xml:space="preserve">Toute modification du </w:t>
      </w:r>
      <w:r w:rsidR="001C7353" w:rsidRPr="00EB26A8">
        <w:rPr>
          <w:rFonts w:cs="Arial"/>
          <w:smallCaps/>
          <w:szCs w:val="22"/>
        </w:rPr>
        <w:t xml:space="preserve">Contrat </w:t>
      </w:r>
      <w:r w:rsidRPr="00EB26A8">
        <w:rPr>
          <w:rFonts w:cs="Arial"/>
          <w:szCs w:val="22"/>
        </w:rPr>
        <w:t xml:space="preserve">ou toute renonciation à un droit résultant du </w:t>
      </w:r>
      <w:r w:rsidR="001C7353" w:rsidRPr="00EB26A8">
        <w:rPr>
          <w:rFonts w:cs="Arial"/>
          <w:smallCaps/>
          <w:szCs w:val="22"/>
        </w:rPr>
        <w:t xml:space="preserve">Contrat </w:t>
      </w:r>
      <w:r w:rsidRPr="00EB26A8">
        <w:rPr>
          <w:rFonts w:cs="Arial"/>
          <w:szCs w:val="22"/>
        </w:rPr>
        <w:t xml:space="preserve">devra faire l'objet d'un avenant régulièrement signé par un représentant dûment habilité de chaque </w:t>
      </w:r>
      <w:r w:rsidR="001C7353" w:rsidRPr="00EB26A8">
        <w:rPr>
          <w:rFonts w:cs="Arial"/>
          <w:smallCaps/>
          <w:szCs w:val="22"/>
        </w:rPr>
        <w:t>Partie</w:t>
      </w:r>
      <w:r w:rsidRPr="00EB26A8">
        <w:rPr>
          <w:rFonts w:cs="Arial"/>
          <w:szCs w:val="22"/>
        </w:rPr>
        <w:t>.</w:t>
      </w:r>
    </w:p>
    <w:p w14:paraId="0D7EF3C4" w14:textId="77777777" w:rsidR="00644EB5" w:rsidRPr="00EB26A8" w:rsidRDefault="00644EB5" w:rsidP="00EB26A8">
      <w:pPr>
        <w:spacing w:line="240" w:lineRule="auto"/>
        <w:jc w:val="both"/>
        <w:rPr>
          <w:rFonts w:eastAsia="Times New Roman" w:cs="Arial"/>
          <w:b/>
          <w:caps/>
          <w:sz w:val="22"/>
          <w:szCs w:val="22"/>
        </w:rPr>
      </w:pPr>
      <w:r w:rsidRPr="00EB26A8">
        <w:rPr>
          <w:rFonts w:cs="Arial"/>
          <w:b/>
          <w:caps/>
          <w:sz w:val="22"/>
          <w:szCs w:val="22"/>
        </w:rPr>
        <w:br w:type="page"/>
      </w:r>
    </w:p>
    <w:p w14:paraId="5A5A666A" w14:textId="77777777" w:rsidR="001726C5" w:rsidRPr="00EB26A8" w:rsidRDefault="001726C5" w:rsidP="00EB26A8">
      <w:pPr>
        <w:pStyle w:val="v"/>
        <w:widowControl w:val="0"/>
        <w:numPr>
          <w:ilvl w:val="0"/>
          <w:numId w:val="7"/>
        </w:numPr>
        <w:spacing w:before="600" w:after="240"/>
        <w:ind w:left="357" w:hanging="357"/>
        <w:outlineLvl w:val="0"/>
        <w:rPr>
          <w:rFonts w:cs="Arial"/>
          <w:b/>
          <w:caps/>
          <w:szCs w:val="22"/>
        </w:rPr>
      </w:pPr>
      <w:bookmarkStart w:id="6" w:name="_Toc492477523"/>
      <w:bookmarkStart w:id="7" w:name="_Toc392669631"/>
      <w:r w:rsidRPr="00EB26A8">
        <w:rPr>
          <w:rFonts w:cs="Arial"/>
          <w:b/>
          <w:caps/>
          <w:szCs w:val="22"/>
        </w:rPr>
        <w:lastRenderedPageBreak/>
        <w:t>Caractéristiques générales du contrat</w:t>
      </w:r>
      <w:bookmarkEnd w:id="6"/>
    </w:p>
    <w:p w14:paraId="5917E3E5" w14:textId="77777777" w:rsidR="000A6E96" w:rsidRPr="00EB26A8" w:rsidRDefault="000A6E96" w:rsidP="00EB26A8">
      <w:pPr>
        <w:pStyle w:val="Titre2"/>
        <w:jc w:val="both"/>
        <w:rPr>
          <w:i/>
          <w:sz w:val="22"/>
          <w:szCs w:val="22"/>
        </w:rPr>
      </w:pPr>
      <w:bookmarkStart w:id="8" w:name="_Toc492121805"/>
      <w:bookmarkStart w:id="9" w:name="_Toc492477524"/>
      <w:r w:rsidRPr="00EB26A8">
        <w:rPr>
          <w:sz w:val="22"/>
          <w:szCs w:val="22"/>
        </w:rPr>
        <w:t xml:space="preserve">Décomposition du </w:t>
      </w:r>
      <w:r w:rsidR="0017191E" w:rsidRPr="00EB26A8">
        <w:rPr>
          <w:sz w:val="22"/>
          <w:szCs w:val="22"/>
        </w:rPr>
        <w:t>contrat</w:t>
      </w:r>
      <w:bookmarkEnd w:id="7"/>
      <w:bookmarkEnd w:id="8"/>
      <w:bookmarkEnd w:id="9"/>
      <w:r w:rsidR="0056032E" w:rsidRPr="00EB26A8">
        <w:rPr>
          <w:sz w:val="22"/>
          <w:szCs w:val="22"/>
        </w:rPr>
        <w:t xml:space="preserve"> </w:t>
      </w:r>
    </w:p>
    <w:p w14:paraId="048EBDE8" w14:textId="77777777" w:rsidR="0017191E" w:rsidRPr="00EB26A8" w:rsidRDefault="0017191E">
      <w:pPr>
        <w:pStyle w:val="v"/>
        <w:widowControl w:val="0"/>
        <w:spacing w:before="120"/>
        <w:ind w:left="556" w:firstLine="0"/>
        <w:rPr>
          <w:rFonts w:cs="Arial"/>
          <w:szCs w:val="22"/>
        </w:rPr>
      </w:pPr>
      <w:bookmarkStart w:id="10" w:name="_Toc379270787"/>
      <w:r w:rsidRPr="00EB26A8">
        <w:rPr>
          <w:rFonts w:cs="Arial"/>
          <w:szCs w:val="22"/>
        </w:rPr>
        <w:t xml:space="preserve">Le </w:t>
      </w:r>
      <w:r w:rsidR="00037915" w:rsidRPr="00EB26A8">
        <w:rPr>
          <w:rFonts w:cs="Arial"/>
          <w:smallCaps/>
          <w:szCs w:val="22"/>
        </w:rPr>
        <w:t xml:space="preserve">Contrat </w:t>
      </w:r>
      <w:r w:rsidR="00EF6DAD" w:rsidRPr="00EB26A8">
        <w:rPr>
          <w:rFonts w:cs="Arial"/>
          <w:szCs w:val="22"/>
        </w:rPr>
        <w:t>est composé de postes suivants,</w:t>
      </w:r>
      <w:r w:rsidRPr="00EB26A8">
        <w:rPr>
          <w:rFonts w:cs="Arial"/>
          <w:szCs w:val="22"/>
        </w:rPr>
        <w:t xml:space="preserve"> </w:t>
      </w:r>
      <w:r w:rsidR="0022782C" w:rsidRPr="00EB26A8">
        <w:rPr>
          <w:rFonts w:cs="Arial"/>
          <w:szCs w:val="22"/>
        </w:rPr>
        <w:t>à prix f</w:t>
      </w:r>
      <w:r w:rsidR="00EF6DAD" w:rsidRPr="00EB26A8">
        <w:rPr>
          <w:rFonts w:cs="Arial"/>
          <w:szCs w:val="22"/>
        </w:rPr>
        <w:t>orfaitaire</w:t>
      </w:r>
      <w:r w:rsidRPr="00EB26A8">
        <w:rPr>
          <w:rFonts w:cs="Arial"/>
          <w:szCs w:val="22"/>
        </w:rPr>
        <w:t>.</w:t>
      </w:r>
    </w:p>
    <w:tbl>
      <w:tblPr>
        <w:tblW w:w="0" w:type="auto"/>
        <w:tblLook w:val="04A0" w:firstRow="1" w:lastRow="0" w:firstColumn="1" w:lastColumn="0" w:noHBand="0" w:noVBand="1"/>
      </w:tblPr>
      <w:tblGrid>
        <w:gridCol w:w="1975"/>
        <w:gridCol w:w="3093"/>
        <w:gridCol w:w="2075"/>
      </w:tblGrid>
      <w:tr w:rsidR="00EF6DAD" w:rsidRPr="006B705E" w14:paraId="62B3A45E" w14:textId="77777777" w:rsidTr="00B84E8C">
        <w:tc>
          <w:tcPr>
            <w:tcW w:w="1975" w:type="dxa"/>
          </w:tcPr>
          <w:p w14:paraId="73182E77" w14:textId="77777777" w:rsidR="00EF6DAD" w:rsidRPr="00EB26A8" w:rsidRDefault="00EF6DAD">
            <w:pPr>
              <w:pStyle w:val="v"/>
              <w:widowControl w:val="0"/>
              <w:spacing w:before="120"/>
              <w:rPr>
                <w:rFonts w:cs="Arial"/>
                <w:b/>
                <w:szCs w:val="22"/>
              </w:rPr>
            </w:pPr>
            <w:bookmarkStart w:id="11" w:name="_Toc392669632"/>
            <w:bookmarkEnd w:id="10"/>
            <w:r w:rsidRPr="00EB26A8">
              <w:rPr>
                <w:rFonts w:cs="Arial"/>
                <w:b/>
                <w:szCs w:val="22"/>
              </w:rPr>
              <w:t>Postes</w:t>
            </w:r>
          </w:p>
        </w:tc>
        <w:tc>
          <w:tcPr>
            <w:tcW w:w="3093" w:type="dxa"/>
          </w:tcPr>
          <w:p w14:paraId="01BB8C7C" w14:textId="77777777" w:rsidR="00EF6DAD" w:rsidRPr="00EB26A8" w:rsidRDefault="00EF6DAD">
            <w:pPr>
              <w:pStyle w:val="v"/>
              <w:widowControl w:val="0"/>
              <w:spacing w:before="120"/>
              <w:rPr>
                <w:rFonts w:cs="Arial"/>
                <w:b/>
                <w:szCs w:val="22"/>
              </w:rPr>
            </w:pPr>
            <w:r w:rsidRPr="00EB26A8">
              <w:rPr>
                <w:rFonts w:cs="Arial"/>
                <w:b/>
                <w:szCs w:val="22"/>
              </w:rPr>
              <w:t>Désignation</w:t>
            </w:r>
          </w:p>
        </w:tc>
        <w:tc>
          <w:tcPr>
            <w:tcW w:w="2075" w:type="dxa"/>
          </w:tcPr>
          <w:p w14:paraId="13093143" w14:textId="77777777" w:rsidR="00EF6DAD" w:rsidRPr="00EB26A8" w:rsidRDefault="00EF6DAD">
            <w:pPr>
              <w:pStyle w:val="v"/>
              <w:widowControl w:val="0"/>
              <w:spacing w:before="120"/>
              <w:rPr>
                <w:rFonts w:cs="Arial"/>
                <w:b/>
                <w:szCs w:val="22"/>
              </w:rPr>
            </w:pPr>
            <w:r w:rsidRPr="00EB26A8">
              <w:rPr>
                <w:rFonts w:cs="Arial"/>
                <w:b/>
                <w:szCs w:val="22"/>
              </w:rPr>
              <w:t>PRIX HT</w:t>
            </w:r>
          </w:p>
        </w:tc>
      </w:tr>
      <w:tr w:rsidR="00EF6DAD" w:rsidRPr="006B705E" w14:paraId="1525C968" w14:textId="77777777" w:rsidTr="00B84E8C">
        <w:tc>
          <w:tcPr>
            <w:tcW w:w="1975" w:type="dxa"/>
          </w:tcPr>
          <w:p w14:paraId="20B59081" w14:textId="77777777" w:rsidR="00EF6DAD" w:rsidRPr="00EB26A8" w:rsidRDefault="00EF6DAD">
            <w:pPr>
              <w:pStyle w:val="v"/>
              <w:widowControl w:val="0"/>
              <w:spacing w:before="120"/>
              <w:rPr>
                <w:rFonts w:cs="Arial"/>
                <w:szCs w:val="22"/>
              </w:rPr>
            </w:pPr>
            <w:r w:rsidRPr="00EB26A8">
              <w:rPr>
                <w:rFonts w:cs="Arial"/>
                <w:szCs w:val="22"/>
              </w:rPr>
              <w:t>1</w:t>
            </w:r>
          </w:p>
        </w:tc>
        <w:tc>
          <w:tcPr>
            <w:tcW w:w="3093" w:type="dxa"/>
          </w:tcPr>
          <w:p w14:paraId="70755CFB" w14:textId="77777777" w:rsidR="00EF6DAD" w:rsidRPr="00EB26A8" w:rsidRDefault="00EF6DAD">
            <w:pPr>
              <w:pStyle w:val="v"/>
              <w:widowControl w:val="0"/>
              <w:spacing w:before="120"/>
              <w:rPr>
                <w:rFonts w:cs="Arial"/>
                <w:szCs w:val="22"/>
              </w:rPr>
            </w:pPr>
            <w:r w:rsidRPr="00EB26A8">
              <w:rPr>
                <w:rFonts w:cs="Arial"/>
                <w:szCs w:val="22"/>
              </w:rPr>
              <w:t>APS</w:t>
            </w:r>
          </w:p>
        </w:tc>
        <w:tc>
          <w:tcPr>
            <w:tcW w:w="2075" w:type="dxa"/>
          </w:tcPr>
          <w:p w14:paraId="617D0B42" w14:textId="77777777" w:rsidR="00EF6DAD" w:rsidRPr="00EB26A8" w:rsidRDefault="00EF6DAD">
            <w:pPr>
              <w:pStyle w:val="v"/>
              <w:widowControl w:val="0"/>
              <w:spacing w:before="120"/>
              <w:rPr>
                <w:rFonts w:cs="Arial"/>
                <w:szCs w:val="22"/>
              </w:rPr>
            </w:pPr>
            <w:r w:rsidRPr="00EB26A8">
              <w:rPr>
                <w:rFonts w:cs="Arial"/>
                <w:szCs w:val="22"/>
              </w:rPr>
              <w:t>Prix Forfaitaire</w:t>
            </w:r>
          </w:p>
        </w:tc>
      </w:tr>
      <w:tr w:rsidR="00EF6DAD" w:rsidRPr="006B705E" w14:paraId="0748E252" w14:textId="77777777" w:rsidTr="00B84E8C">
        <w:tc>
          <w:tcPr>
            <w:tcW w:w="1975" w:type="dxa"/>
          </w:tcPr>
          <w:p w14:paraId="65AC59DE" w14:textId="77777777" w:rsidR="00EF6DAD" w:rsidRPr="00EB26A8" w:rsidRDefault="00EF6DAD">
            <w:pPr>
              <w:pStyle w:val="v"/>
              <w:widowControl w:val="0"/>
              <w:spacing w:before="120"/>
              <w:rPr>
                <w:rFonts w:cs="Arial"/>
                <w:szCs w:val="22"/>
              </w:rPr>
            </w:pPr>
            <w:r w:rsidRPr="00EB26A8">
              <w:rPr>
                <w:rFonts w:cs="Arial"/>
                <w:szCs w:val="22"/>
              </w:rPr>
              <w:t>2</w:t>
            </w:r>
          </w:p>
        </w:tc>
        <w:tc>
          <w:tcPr>
            <w:tcW w:w="3093" w:type="dxa"/>
          </w:tcPr>
          <w:p w14:paraId="2000979B" w14:textId="77777777" w:rsidR="00EF6DAD" w:rsidRPr="00EB26A8" w:rsidRDefault="00EF6DAD">
            <w:pPr>
              <w:pStyle w:val="v"/>
              <w:widowControl w:val="0"/>
              <w:spacing w:before="120"/>
              <w:rPr>
                <w:rFonts w:cs="Arial"/>
                <w:szCs w:val="22"/>
              </w:rPr>
            </w:pPr>
            <w:r w:rsidRPr="00EB26A8">
              <w:rPr>
                <w:rFonts w:cs="Arial"/>
                <w:szCs w:val="22"/>
              </w:rPr>
              <w:t>APD</w:t>
            </w:r>
          </w:p>
        </w:tc>
        <w:tc>
          <w:tcPr>
            <w:tcW w:w="2075" w:type="dxa"/>
          </w:tcPr>
          <w:p w14:paraId="51C4D5BF" w14:textId="77777777" w:rsidR="00EF6DAD" w:rsidRPr="00EB26A8" w:rsidRDefault="00EF6DAD">
            <w:pPr>
              <w:pStyle w:val="v"/>
              <w:widowControl w:val="0"/>
              <w:spacing w:before="120"/>
              <w:rPr>
                <w:rFonts w:cs="Arial"/>
                <w:szCs w:val="22"/>
              </w:rPr>
            </w:pPr>
            <w:r w:rsidRPr="00EB26A8">
              <w:rPr>
                <w:rFonts w:cs="Arial"/>
                <w:szCs w:val="22"/>
              </w:rPr>
              <w:t>Prix Forfaitaire</w:t>
            </w:r>
          </w:p>
        </w:tc>
      </w:tr>
      <w:tr w:rsidR="00EF6DAD" w:rsidRPr="006B705E" w14:paraId="02B6A9E8" w14:textId="77777777" w:rsidTr="00B84E8C">
        <w:trPr>
          <w:trHeight w:val="333"/>
        </w:trPr>
        <w:tc>
          <w:tcPr>
            <w:tcW w:w="1975" w:type="dxa"/>
          </w:tcPr>
          <w:p w14:paraId="121F26C7" w14:textId="77777777" w:rsidR="00EF6DAD" w:rsidRPr="00EB26A8" w:rsidRDefault="00EF6DAD">
            <w:pPr>
              <w:pStyle w:val="v"/>
              <w:widowControl w:val="0"/>
              <w:spacing w:before="120"/>
              <w:rPr>
                <w:rFonts w:cs="Arial"/>
                <w:szCs w:val="22"/>
              </w:rPr>
            </w:pPr>
            <w:r w:rsidRPr="00EB26A8">
              <w:rPr>
                <w:rFonts w:cs="Arial"/>
                <w:szCs w:val="22"/>
              </w:rPr>
              <w:t>3</w:t>
            </w:r>
          </w:p>
        </w:tc>
        <w:tc>
          <w:tcPr>
            <w:tcW w:w="3093" w:type="dxa"/>
          </w:tcPr>
          <w:p w14:paraId="501F629B" w14:textId="77777777" w:rsidR="00EF6DAD" w:rsidRPr="00EB26A8" w:rsidRDefault="00EF6DAD">
            <w:pPr>
              <w:pStyle w:val="v"/>
              <w:widowControl w:val="0"/>
              <w:spacing w:before="120"/>
              <w:rPr>
                <w:rFonts w:cs="Arial"/>
                <w:szCs w:val="22"/>
              </w:rPr>
            </w:pPr>
            <w:r w:rsidRPr="00EB26A8">
              <w:rPr>
                <w:rFonts w:cs="Arial"/>
                <w:szCs w:val="22"/>
              </w:rPr>
              <w:t xml:space="preserve">DAO </w:t>
            </w:r>
          </w:p>
        </w:tc>
        <w:tc>
          <w:tcPr>
            <w:tcW w:w="2075" w:type="dxa"/>
          </w:tcPr>
          <w:p w14:paraId="5F16A4A1" w14:textId="77777777" w:rsidR="00EF6DAD" w:rsidRPr="00EB26A8" w:rsidRDefault="00EF6DAD">
            <w:pPr>
              <w:pStyle w:val="v"/>
              <w:widowControl w:val="0"/>
              <w:spacing w:before="120"/>
              <w:rPr>
                <w:rFonts w:cs="Arial"/>
                <w:szCs w:val="22"/>
              </w:rPr>
            </w:pPr>
            <w:r w:rsidRPr="00EB26A8">
              <w:rPr>
                <w:rFonts w:cs="Arial"/>
                <w:szCs w:val="22"/>
              </w:rPr>
              <w:t>Prix Forfaitaire</w:t>
            </w:r>
          </w:p>
        </w:tc>
      </w:tr>
      <w:tr w:rsidR="00EF6DAD" w:rsidRPr="006B705E" w14:paraId="29CA5D5D" w14:textId="77777777" w:rsidTr="00B84E8C">
        <w:tc>
          <w:tcPr>
            <w:tcW w:w="1975" w:type="dxa"/>
          </w:tcPr>
          <w:p w14:paraId="34A0CE99" w14:textId="77777777" w:rsidR="00EF6DAD" w:rsidRPr="00EB26A8" w:rsidRDefault="00EF6DAD">
            <w:pPr>
              <w:pStyle w:val="v"/>
              <w:widowControl w:val="0"/>
              <w:spacing w:before="120"/>
              <w:rPr>
                <w:rFonts w:cs="Arial"/>
                <w:szCs w:val="22"/>
              </w:rPr>
            </w:pPr>
            <w:r w:rsidRPr="00EB26A8">
              <w:rPr>
                <w:rFonts w:cs="Arial"/>
                <w:szCs w:val="22"/>
              </w:rPr>
              <w:t>3</w:t>
            </w:r>
          </w:p>
        </w:tc>
        <w:tc>
          <w:tcPr>
            <w:tcW w:w="3093" w:type="dxa"/>
          </w:tcPr>
          <w:p w14:paraId="18228899" w14:textId="77777777" w:rsidR="00EF6DAD" w:rsidRPr="00EB26A8" w:rsidRDefault="00EF6DAD">
            <w:pPr>
              <w:pStyle w:val="v"/>
              <w:widowControl w:val="0"/>
              <w:spacing w:before="120"/>
              <w:rPr>
                <w:rFonts w:cs="Arial"/>
                <w:szCs w:val="22"/>
              </w:rPr>
            </w:pPr>
            <w:r w:rsidRPr="00EB26A8">
              <w:rPr>
                <w:rFonts w:cs="Arial"/>
                <w:szCs w:val="22"/>
              </w:rPr>
              <w:t>Contrôle et suivi travaux mois 01</w:t>
            </w:r>
          </w:p>
        </w:tc>
        <w:tc>
          <w:tcPr>
            <w:tcW w:w="2075" w:type="dxa"/>
          </w:tcPr>
          <w:p w14:paraId="7FDF04DC" w14:textId="77777777" w:rsidR="00EF6DAD" w:rsidRPr="00EB26A8" w:rsidRDefault="00EF6DAD">
            <w:pPr>
              <w:pStyle w:val="v"/>
              <w:widowControl w:val="0"/>
              <w:spacing w:before="120"/>
              <w:rPr>
                <w:rFonts w:cs="Arial"/>
                <w:szCs w:val="22"/>
              </w:rPr>
            </w:pPr>
            <w:r w:rsidRPr="00EB26A8">
              <w:rPr>
                <w:rFonts w:cs="Arial"/>
                <w:szCs w:val="22"/>
              </w:rPr>
              <w:t>Prix Forfaitaire</w:t>
            </w:r>
          </w:p>
        </w:tc>
      </w:tr>
      <w:tr w:rsidR="00EF6DAD" w:rsidRPr="006B705E" w14:paraId="30EA598A" w14:textId="77777777" w:rsidTr="00B84E8C">
        <w:tc>
          <w:tcPr>
            <w:tcW w:w="1975" w:type="dxa"/>
          </w:tcPr>
          <w:p w14:paraId="536C92EC" w14:textId="77777777" w:rsidR="00EF6DAD" w:rsidRPr="00EB26A8" w:rsidRDefault="00EF6DAD">
            <w:pPr>
              <w:pStyle w:val="v"/>
              <w:widowControl w:val="0"/>
              <w:spacing w:before="120"/>
              <w:rPr>
                <w:rFonts w:cs="Arial"/>
                <w:szCs w:val="22"/>
              </w:rPr>
            </w:pPr>
            <w:r w:rsidRPr="00EB26A8">
              <w:rPr>
                <w:rFonts w:cs="Arial"/>
                <w:szCs w:val="22"/>
              </w:rPr>
              <w:t>5</w:t>
            </w:r>
          </w:p>
        </w:tc>
        <w:tc>
          <w:tcPr>
            <w:tcW w:w="3093" w:type="dxa"/>
          </w:tcPr>
          <w:p w14:paraId="074D5549" w14:textId="77777777" w:rsidR="00EF6DAD" w:rsidRPr="00EB26A8" w:rsidRDefault="00EF6DAD">
            <w:pPr>
              <w:pStyle w:val="v"/>
              <w:widowControl w:val="0"/>
              <w:spacing w:before="120"/>
              <w:rPr>
                <w:rFonts w:cs="Arial"/>
                <w:szCs w:val="22"/>
              </w:rPr>
            </w:pPr>
            <w:r w:rsidRPr="00EB26A8">
              <w:rPr>
                <w:rFonts w:cs="Arial"/>
                <w:szCs w:val="22"/>
              </w:rPr>
              <w:t>Contrôle et suivi travaux mois 02</w:t>
            </w:r>
          </w:p>
        </w:tc>
        <w:tc>
          <w:tcPr>
            <w:tcW w:w="2075" w:type="dxa"/>
          </w:tcPr>
          <w:p w14:paraId="3CCD7410" w14:textId="77777777" w:rsidR="00EF6DAD" w:rsidRPr="00EB26A8" w:rsidRDefault="00EF6DAD">
            <w:pPr>
              <w:pStyle w:val="v"/>
              <w:widowControl w:val="0"/>
              <w:spacing w:before="120"/>
              <w:rPr>
                <w:rFonts w:cs="Arial"/>
                <w:szCs w:val="22"/>
              </w:rPr>
            </w:pPr>
            <w:r w:rsidRPr="00EB26A8">
              <w:rPr>
                <w:rFonts w:cs="Arial"/>
                <w:szCs w:val="22"/>
              </w:rPr>
              <w:t>Prix Forfaitaire</w:t>
            </w:r>
          </w:p>
        </w:tc>
      </w:tr>
      <w:tr w:rsidR="00EF6DAD" w:rsidRPr="006B705E" w14:paraId="4F564839" w14:textId="77777777" w:rsidTr="00B84E8C">
        <w:tc>
          <w:tcPr>
            <w:tcW w:w="1975" w:type="dxa"/>
          </w:tcPr>
          <w:p w14:paraId="2979C0CD" w14:textId="77777777" w:rsidR="00EF6DAD" w:rsidRPr="00EB26A8" w:rsidRDefault="00EF6DAD">
            <w:pPr>
              <w:pStyle w:val="v"/>
              <w:widowControl w:val="0"/>
              <w:spacing w:before="120"/>
              <w:rPr>
                <w:rFonts w:cs="Arial"/>
                <w:szCs w:val="22"/>
              </w:rPr>
            </w:pPr>
            <w:r w:rsidRPr="00EB26A8">
              <w:rPr>
                <w:rFonts w:cs="Arial"/>
                <w:szCs w:val="22"/>
              </w:rPr>
              <w:t>6</w:t>
            </w:r>
          </w:p>
        </w:tc>
        <w:tc>
          <w:tcPr>
            <w:tcW w:w="3093" w:type="dxa"/>
          </w:tcPr>
          <w:p w14:paraId="3EE63EC1" w14:textId="77777777" w:rsidR="00EF6DAD" w:rsidRPr="00EB26A8" w:rsidRDefault="00EF6DAD">
            <w:pPr>
              <w:pStyle w:val="v"/>
              <w:widowControl w:val="0"/>
              <w:spacing w:before="120"/>
              <w:rPr>
                <w:rFonts w:cs="Arial"/>
                <w:szCs w:val="22"/>
              </w:rPr>
            </w:pPr>
            <w:r w:rsidRPr="00EB26A8">
              <w:rPr>
                <w:rFonts w:cs="Arial"/>
                <w:szCs w:val="22"/>
              </w:rPr>
              <w:t>Contrôle et suivi travaux mois 03</w:t>
            </w:r>
          </w:p>
        </w:tc>
        <w:tc>
          <w:tcPr>
            <w:tcW w:w="2075" w:type="dxa"/>
          </w:tcPr>
          <w:p w14:paraId="22025A7E" w14:textId="77777777" w:rsidR="00EF6DAD" w:rsidRPr="00EB26A8" w:rsidRDefault="00EF6DAD">
            <w:pPr>
              <w:pStyle w:val="v"/>
              <w:widowControl w:val="0"/>
              <w:spacing w:before="120"/>
              <w:rPr>
                <w:rFonts w:cs="Arial"/>
                <w:szCs w:val="22"/>
              </w:rPr>
            </w:pPr>
            <w:r w:rsidRPr="00EB26A8">
              <w:rPr>
                <w:rFonts w:cs="Arial"/>
                <w:szCs w:val="22"/>
              </w:rPr>
              <w:t>Prix Forfaitaire</w:t>
            </w:r>
          </w:p>
        </w:tc>
      </w:tr>
      <w:tr w:rsidR="00EF6DAD" w:rsidRPr="006B705E" w14:paraId="7A9A29BE" w14:textId="77777777" w:rsidTr="00B84E8C">
        <w:tc>
          <w:tcPr>
            <w:tcW w:w="1975" w:type="dxa"/>
          </w:tcPr>
          <w:p w14:paraId="3C1D923E" w14:textId="77777777" w:rsidR="00EF6DAD" w:rsidRPr="00EB26A8" w:rsidRDefault="00EF6DAD">
            <w:pPr>
              <w:pStyle w:val="v"/>
              <w:widowControl w:val="0"/>
              <w:spacing w:before="120"/>
              <w:rPr>
                <w:rFonts w:cs="Arial"/>
                <w:szCs w:val="22"/>
              </w:rPr>
            </w:pPr>
            <w:r w:rsidRPr="00EB26A8">
              <w:rPr>
                <w:rFonts w:cs="Arial"/>
                <w:szCs w:val="22"/>
              </w:rPr>
              <w:t>7</w:t>
            </w:r>
          </w:p>
        </w:tc>
        <w:tc>
          <w:tcPr>
            <w:tcW w:w="3093" w:type="dxa"/>
          </w:tcPr>
          <w:p w14:paraId="55801EB4" w14:textId="77777777" w:rsidR="00EF6DAD" w:rsidRPr="00EB26A8" w:rsidRDefault="00EF6DAD">
            <w:pPr>
              <w:pStyle w:val="v"/>
              <w:widowControl w:val="0"/>
              <w:spacing w:before="120"/>
              <w:rPr>
                <w:rFonts w:cs="Arial"/>
                <w:szCs w:val="22"/>
              </w:rPr>
            </w:pPr>
            <w:r w:rsidRPr="00EB26A8">
              <w:rPr>
                <w:rFonts w:cs="Arial"/>
                <w:szCs w:val="22"/>
              </w:rPr>
              <w:t>Contrôle et suivi travaux mois 04</w:t>
            </w:r>
          </w:p>
        </w:tc>
        <w:tc>
          <w:tcPr>
            <w:tcW w:w="2075" w:type="dxa"/>
          </w:tcPr>
          <w:p w14:paraId="2F26B27D" w14:textId="77777777" w:rsidR="00EF6DAD" w:rsidRPr="00EB26A8" w:rsidRDefault="00EF6DAD">
            <w:pPr>
              <w:pStyle w:val="v"/>
              <w:widowControl w:val="0"/>
              <w:spacing w:before="120"/>
              <w:rPr>
                <w:rFonts w:cs="Arial"/>
                <w:szCs w:val="22"/>
              </w:rPr>
            </w:pPr>
            <w:r w:rsidRPr="00EB26A8">
              <w:rPr>
                <w:rFonts w:cs="Arial"/>
                <w:szCs w:val="22"/>
              </w:rPr>
              <w:t>Prix Forfaitaire</w:t>
            </w:r>
          </w:p>
        </w:tc>
      </w:tr>
      <w:tr w:rsidR="00EF6DAD" w:rsidRPr="006B705E" w14:paraId="4FA9A8F0" w14:textId="77777777" w:rsidTr="00B84E8C">
        <w:tc>
          <w:tcPr>
            <w:tcW w:w="1975" w:type="dxa"/>
          </w:tcPr>
          <w:p w14:paraId="0740510B" w14:textId="77777777" w:rsidR="00EF6DAD" w:rsidRPr="00EB26A8" w:rsidRDefault="00EF6DAD">
            <w:pPr>
              <w:pStyle w:val="v"/>
              <w:widowControl w:val="0"/>
              <w:spacing w:before="120"/>
              <w:rPr>
                <w:rFonts w:cs="Arial"/>
                <w:szCs w:val="22"/>
              </w:rPr>
            </w:pPr>
            <w:r w:rsidRPr="00EB26A8">
              <w:rPr>
                <w:rFonts w:cs="Arial"/>
                <w:szCs w:val="22"/>
              </w:rPr>
              <w:t>8</w:t>
            </w:r>
          </w:p>
        </w:tc>
        <w:tc>
          <w:tcPr>
            <w:tcW w:w="3093" w:type="dxa"/>
          </w:tcPr>
          <w:p w14:paraId="4971BF94" w14:textId="77777777" w:rsidR="00EF6DAD" w:rsidRPr="00EB26A8" w:rsidRDefault="00EF6DAD">
            <w:pPr>
              <w:pStyle w:val="v"/>
              <w:widowControl w:val="0"/>
              <w:spacing w:before="120"/>
              <w:rPr>
                <w:rFonts w:cs="Arial"/>
                <w:szCs w:val="22"/>
              </w:rPr>
            </w:pPr>
            <w:r w:rsidRPr="00EB26A8">
              <w:rPr>
                <w:rFonts w:cs="Arial"/>
                <w:szCs w:val="22"/>
              </w:rPr>
              <w:t>Contrôle et suivi travaux mois 05</w:t>
            </w:r>
          </w:p>
        </w:tc>
        <w:tc>
          <w:tcPr>
            <w:tcW w:w="2075" w:type="dxa"/>
          </w:tcPr>
          <w:p w14:paraId="2BCF6D87" w14:textId="77777777" w:rsidR="00EF6DAD" w:rsidRPr="00EB26A8" w:rsidRDefault="00EF6DAD">
            <w:pPr>
              <w:pStyle w:val="v"/>
              <w:widowControl w:val="0"/>
              <w:spacing w:before="120"/>
              <w:rPr>
                <w:rFonts w:cs="Arial"/>
                <w:szCs w:val="22"/>
              </w:rPr>
            </w:pPr>
            <w:r w:rsidRPr="00EB26A8">
              <w:rPr>
                <w:rFonts w:cs="Arial"/>
                <w:szCs w:val="22"/>
              </w:rPr>
              <w:t>Prix Forfaitaire</w:t>
            </w:r>
          </w:p>
        </w:tc>
      </w:tr>
      <w:tr w:rsidR="00EF6DAD" w:rsidRPr="006B705E" w14:paraId="1699ABDB" w14:textId="77777777" w:rsidTr="00B84E8C">
        <w:tc>
          <w:tcPr>
            <w:tcW w:w="1975" w:type="dxa"/>
          </w:tcPr>
          <w:p w14:paraId="3AC2D14F" w14:textId="77777777" w:rsidR="00EF6DAD" w:rsidRPr="00EB26A8" w:rsidRDefault="00EF6DAD">
            <w:pPr>
              <w:pStyle w:val="v"/>
              <w:widowControl w:val="0"/>
              <w:spacing w:before="120"/>
              <w:rPr>
                <w:rFonts w:cs="Arial"/>
                <w:szCs w:val="22"/>
              </w:rPr>
            </w:pPr>
            <w:r w:rsidRPr="00EB26A8">
              <w:rPr>
                <w:rFonts w:cs="Arial"/>
                <w:szCs w:val="22"/>
              </w:rPr>
              <w:t>9</w:t>
            </w:r>
          </w:p>
        </w:tc>
        <w:tc>
          <w:tcPr>
            <w:tcW w:w="3093" w:type="dxa"/>
          </w:tcPr>
          <w:p w14:paraId="5EE4A089" w14:textId="77777777" w:rsidR="00EF6DAD" w:rsidRPr="00EB26A8" w:rsidRDefault="00EF6DAD">
            <w:pPr>
              <w:pStyle w:val="v"/>
              <w:widowControl w:val="0"/>
              <w:spacing w:before="120"/>
              <w:rPr>
                <w:rFonts w:cs="Arial"/>
                <w:szCs w:val="22"/>
              </w:rPr>
            </w:pPr>
            <w:r w:rsidRPr="00EB26A8">
              <w:rPr>
                <w:rFonts w:cs="Arial"/>
                <w:szCs w:val="22"/>
              </w:rPr>
              <w:t>Contrôle et suivi travaux mois 06</w:t>
            </w:r>
          </w:p>
        </w:tc>
        <w:tc>
          <w:tcPr>
            <w:tcW w:w="2075" w:type="dxa"/>
          </w:tcPr>
          <w:p w14:paraId="03EF83A3" w14:textId="77777777" w:rsidR="00EF6DAD" w:rsidRPr="00EB26A8" w:rsidRDefault="00EF6DAD">
            <w:pPr>
              <w:pStyle w:val="v"/>
              <w:widowControl w:val="0"/>
              <w:spacing w:before="120"/>
              <w:rPr>
                <w:rFonts w:cs="Arial"/>
                <w:szCs w:val="22"/>
              </w:rPr>
            </w:pPr>
            <w:r w:rsidRPr="00EB26A8">
              <w:rPr>
                <w:rFonts w:cs="Arial"/>
                <w:szCs w:val="22"/>
              </w:rPr>
              <w:t>Prix Forfaitaire</w:t>
            </w:r>
          </w:p>
        </w:tc>
      </w:tr>
      <w:tr w:rsidR="00EF6DAD" w:rsidRPr="006B705E" w14:paraId="3C1690E7" w14:textId="77777777" w:rsidTr="00B84E8C">
        <w:tc>
          <w:tcPr>
            <w:tcW w:w="1975" w:type="dxa"/>
          </w:tcPr>
          <w:p w14:paraId="2062A769" w14:textId="77777777" w:rsidR="00EF6DAD" w:rsidRPr="00EB26A8" w:rsidRDefault="00EF6DAD">
            <w:pPr>
              <w:pStyle w:val="v"/>
              <w:widowControl w:val="0"/>
              <w:spacing w:before="120"/>
              <w:rPr>
                <w:rFonts w:cs="Arial"/>
                <w:szCs w:val="22"/>
              </w:rPr>
            </w:pPr>
            <w:r w:rsidRPr="00EB26A8">
              <w:rPr>
                <w:rFonts w:cs="Arial"/>
                <w:szCs w:val="22"/>
              </w:rPr>
              <w:t>10</w:t>
            </w:r>
          </w:p>
        </w:tc>
        <w:tc>
          <w:tcPr>
            <w:tcW w:w="3093" w:type="dxa"/>
          </w:tcPr>
          <w:p w14:paraId="03BD1920" w14:textId="77777777" w:rsidR="00EF6DAD" w:rsidRPr="00EB26A8" w:rsidRDefault="00EF6DAD">
            <w:pPr>
              <w:pStyle w:val="v"/>
              <w:widowControl w:val="0"/>
              <w:spacing w:before="120"/>
              <w:rPr>
                <w:rFonts w:cs="Arial"/>
                <w:szCs w:val="22"/>
              </w:rPr>
            </w:pPr>
            <w:r w:rsidRPr="00EB26A8">
              <w:rPr>
                <w:rFonts w:cs="Arial"/>
                <w:szCs w:val="22"/>
              </w:rPr>
              <w:t>Approbation du rapport de réception provisoire</w:t>
            </w:r>
          </w:p>
        </w:tc>
        <w:tc>
          <w:tcPr>
            <w:tcW w:w="2075" w:type="dxa"/>
          </w:tcPr>
          <w:p w14:paraId="08799A06" w14:textId="77777777" w:rsidR="00EF6DAD" w:rsidRPr="00EB26A8" w:rsidRDefault="00EF6DAD">
            <w:pPr>
              <w:pStyle w:val="v"/>
              <w:widowControl w:val="0"/>
              <w:spacing w:before="120"/>
              <w:rPr>
                <w:rFonts w:cs="Arial"/>
                <w:szCs w:val="22"/>
              </w:rPr>
            </w:pPr>
            <w:r w:rsidRPr="00EB26A8">
              <w:rPr>
                <w:rFonts w:cs="Arial"/>
                <w:szCs w:val="22"/>
              </w:rPr>
              <w:t>Prix Forfaitaire</w:t>
            </w:r>
          </w:p>
        </w:tc>
      </w:tr>
      <w:tr w:rsidR="00EF6DAD" w:rsidRPr="006B705E" w14:paraId="6CF0EAFD" w14:textId="77777777" w:rsidTr="00B84E8C">
        <w:tc>
          <w:tcPr>
            <w:tcW w:w="1975" w:type="dxa"/>
          </w:tcPr>
          <w:p w14:paraId="48C1B4A6" w14:textId="77777777" w:rsidR="00EF6DAD" w:rsidRPr="00EB26A8" w:rsidRDefault="00EF6DAD">
            <w:pPr>
              <w:pStyle w:val="v"/>
              <w:widowControl w:val="0"/>
              <w:spacing w:before="120"/>
              <w:rPr>
                <w:rFonts w:cs="Arial"/>
                <w:szCs w:val="22"/>
              </w:rPr>
            </w:pPr>
            <w:r w:rsidRPr="00EB26A8">
              <w:rPr>
                <w:rFonts w:cs="Arial"/>
                <w:szCs w:val="22"/>
              </w:rPr>
              <w:t>11</w:t>
            </w:r>
          </w:p>
        </w:tc>
        <w:tc>
          <w:tcPr>
            <w:tcW w:w="3093" w:type="dxa"/>
          </w:tcPr>
          <w:p w14:paraId="4A3C3020" w14:textId="77777777" w:rsidR="00EF6DAD" w:rsidRPr="00EB26A8" w:rsidRDefault="00EF6DAD">
            <w:pPr>
              <w:pStyle w:val="v"/>
              <w:widowControl w:val="0"/>
              <w:spacing w:before="120"/>
              <w:rPr>
                <w:rFonts w:cs="Arial"/>
                <w:szCs w:val="22"/>
              </w:rPr>
            </w:pPr>
            <w:r w:rsidRPr="00EB26A8">
              <w:rPr>
                <w:rFonts w:cs="Arial"/>
                <w:szCs w:val="22"/>
              </w:rPr>
              <w:t>Approbation du rapport de réception définitif</w:t>
            </w:r>
          </w:p>
          <w:p w14:paraId="020F2414" w14:textId="77777777" w:rsidR="00170134" w:rsidRPr="00EB26A8" w:rsidRDefault="00170134">
            <w:pPr>
              <w:pStyle w:val="v"/>
              <w:widowControl w:val="0"/>
              <w:spacing w:before="120"/>
              <w:rPr>
                <w:rFonts w:cs="Arial"/>
                <w:szCs w:val="22"/>
              </w:rPr>
            </w:pPr>
          </w:p>
        </w:tc>
        <w:tc>
          <w:tcPr>
            <w:tcW w:w="2075" w:type="dxa"/>
          </w:tcPr>
          <w:p w14:paraId="19E7CEB0" w14:textId="77777777" w:rsidR="00EF6DAD" w:rsidRPr="00EB26A8" w:rsidRDefault="00EF6DAD">
            <w:pPr>
              <w:pStyle w:val="v"/>
              <w:widowControl w:val="0"/>
              <w:spacing w:before="120"/>
              <w:rPr>
                <w:rFonts w:cs="Arial"/>
                <w:szCs w:val="22"/>
              </w:rPr>
            </w:pPr>
            <w:r w:rsidRPr="00EB26A8">
              <w:rPr>
                <w:rFonts w:cs="Arial"/>
                <w:szCs w:val="22"/>
              </w:rPr>
              <w:t>Prix Forfaitaire</w:t>
            </w:r>
          </w:p>
        </w:tc>
      </w:tr>
      <w:tr w:rsidR="00EF6DAD" w:rsidRPr="006B705E" w14:paraId="2D7210E4" w14:textId="77777777" w:rsidTr="00B84E8C">
        <w:tc>
          <w:tcPr>
            <w:tcW w:w="1975" w:type="dxa"/>
          </w:tcPr>
          <w:p w14:paraId="7173CD77" w14:textId="77777777" w:rsidR="00EF6DAD" w:rsidRPr="00EB26A8" w:rsidRDefault="00EF6DAD">
            <w:pPr>
              <w:pStyle w:val="v"/>
              <w:widowControl w:val="0"/>
              <w:spacing w:before="120"/>
              <w:rPr>
                <w:rFonts w:cs="Arial"/>
                <w:b/>
                <w:szCs w:val="22"/>
              </w:rPr>
            </w:pPr>
            <w:r w:rsidRPr="00EB26A8">
              <w:rPr>
                <w:rFonts w:cs="Arial"/>
                <w:b/>
                <w:szCs w:val="22"/>
              </w:rPr>
              <w:t>12</w:t>
            </w:r>
          </w:p>
        </w:tc>
        <w:tc>
          <w:tcPr>
            <w:tcW w:w="3093" w:type="dxa"/>
          </w:tcPr>
          <w:p w14:paraId="029E3B41" w14:textId="77777777" w:rsidR="00EF6DAD" w:rsidRPr="00EB26A8" w:rsidRDefault="00EF6DAD">
            <w:pPr>
              <w:pStyle w:val="v"/>
              <w:widowControl w:val="0"/>
              <w:spacing w:before="120"/>
              <w:rPr>
                <w:rFonts w:cs="Arial"/>
                <w:b/>
                <w:szCs w:val="22"/>
              </w:rPr>
            </w:pPr>
            <w:r w:rsidRPr="00EB26A8">
              <w:rPr>
                <w:rFonts w:cs="Arial"/>
                <w:b/>
                <w:szCs w:val="22"/>
              </w:rPr>
              <w:t>TOTAL HT</w:t>
            </w:r>
          </w:p>
        </w:tc>
        <w:tc>
          <w:tcPr>
            <w:tcW w:w="2075" w:type="dxa"/>
          </w:tcPr>
          <w:p w14:paraId="0B53EB2F" w14:textId="77777777" w:rsidR="00EF6DAD" w:rsidRPr="00EB26A8" w:rsidRDefault="00EF6DAD">
            <w:pPr>
              <w:pStyle w:val="v"/>
              <w:widowControl w:val="0"/>
              <w:spacing w:before="120"/>
              <w:rPr>
                <w:rFonts w:cs="Arial"/>
                <w:b/>
                <w:szCs w:val="22"/>
              </w:rPr>
            </w:pPr>
          </w:p>
        </w:tc>
      </w:tr>
    </w:tbl>
    <w:p w14:paraId="0BFEC8BF" w14:textId="6727356A" w:rsidR="005554F6" w:rsidRPr="00EB26A8" w:rsidRDefault="004C1121">
      <w:pPr>
        <w:pStyle w:val="v"/>
        <w:widowControl w:val="0"/>
        <w:spacing w:before="120" w:after="240"/>
        <w:ind w:left="0" w:firstLine="0"/>
        <w:rPr>
          <w:rFonts w:cs="Arial"/>
          <w:b/>
          <w:szCs w:val="22"/>
        </w:rPr>
      </w:pPr>
      <w:r w:rsidRPr="00EB26A8">
        <w:rPr>
          <w:rFonts w:cs="Arial"/>
          <w:b/>
          <w:szCs w:val="22"/>
        </w:rPr>
        <w:t>Il est précisé aux soumissionnaires que le montant global forfaitaire ne pourra excéder 60 000 € HT</w:t>
      </w:r>
    </w:p>
    <w:p w14:paraId="48680E62" w14:textId="77777777" w:rsidR="000A6E96" w:rsidRPr="00EB26A8" w:rsidRDefault="000A6E96" w:rsidP="00EB26A8">
      <w:pPr>
        <w:pStyle w:val="Titre2"/>
        <w:spacing w:before="120" w:after="60"/>
        <w:jc w:val="both"/>
        <w:rPr>
          <w:sz w:val="22"/>
          <w:szCs w:val="22"/>
        </w:rPr>
      </w:pPr>
      <w:bookmarkStart w:id="12" w:name="_Toc492121806"/>
      <w:bookmarkStart w:id="13" w:name="_Toc492477525"/>
      <w:r w:rsidRPr="00EB26A8">
        <w:rPr>
          <w:sz w:val="22"/>
          <w:szCs w:val="22"/>
        </w:rPr>
        <w:t>Durée</w:t>
      </w:r>
      <w:r w:rsidR="001E4CCB" w:rsidRPr="00EB26A8">
        <w:rPr>
          <w:sz w:val="22"/>
          <w:szCs w:val="22"/>
        </w:rPr>
        <w:t xml:space="preserve"> de validité</w:t>
      </w:r>
      <w:bookmarkEnd w:id="11"/>
      <w:r w:rsidR="008A0752" w:rsidRPr="00EB26A8">
        <w:rPr>
          <w:sz w:val="22"/>
          <w:szCs w:val="22"/>
        </w:rPr>
        <w:t xml:space="preserve"> du contrat</w:t>
      </w:r>
      <w:bookmarkEnd w:id="12"/>
      <w:bookmarkEnd w:id="13"/>
    </w:p>
    <w:p w14:paraId="5AFC9044" w14:textId="77777777" w:rsidR="003C6672" w:rsidRPr="00EB26A8" w:rsidRDefault="003C6672">
      <w:pPr>
        <w:pStyle w:val="v"/>
        <w:widowControl w:val="0"/>
        <w:spacing w:before="120"/>
        <w:ind w:left="556" w:firstLine="0"/>
        <w:rPr>
          <w:rFonts w:cs="Arial"/>
          <w:szCs w:val="22"/>
        </w:rPr>
      </w:pPr>
      <w:r w:rsidRPr="00EB26A8">
        <w:rPr>
          <w:rFonts w:cs="Arial"/>
          <w:szCs w:val="22"/>
        </w:rPr>
        <w:t xml:space="preserve">La durée de validité du </w:t>
      </w:r>
      <w:r w:rsidRPr="00EB26A8">
        <w:rPr>
          <w:rFonts w:cs="Arial"/>
          <w:smallCaps/>
          <w:szCs w:val="22"/>
        </w:rPr>
        <w:t xml:space="preserve">Contrat </w:t>
      </w:r>
      <w:r w:rsidRPr="00EB26A8">
        <w:rPr>
          <w:rFonts w:cs="Arial"/>
          <w:szCs w:val="22"/>
        </w:rPr>
        <w:t xml:space="preserve">est de </w:t>
      </w:r>
      <w:r w:rsidR="00462937" w:rsidRPr="00EB26A8">
        <w:rPr>
          <w:rFonts w:cs="Arial"/>
          <w:szCs w:val="22"/>
        </w:rPr>
        <w:t>14</w:t>
      </w:r>
      <w:r w:rsidRPr="00EB26A8">
        <w:rPr>
          <w:rFonts w:cs="Arial"/>
          <w:szCs w:val="22"/>
        </w:rPr>
        <w:t xml:space="preserve"> mois à compter de sa date de notification.</w:t>
      </w:r>
    </w:p>
    <w:p w14:paraId="26376DF3" w14:textId="77777777" w:rsidR="00F62F27" w:rsidRPr="00EB26A8" w:rsidRDefault="003C6672">
      <w:pPr>
        <w:pStyle w:val="v"/>
        <w:widowControl w:val="0"/>
        <w:spacing w:before="120"/>
        <w:ind w:left="556" w:firstLine="0"/>
        <w:rPr>
          <w:rFonts w:cs="Arial"/>
          <w:szCs w:val="22"/>
        </w:rPr>
      </w:pPr>
      <w:r w:rsidRPr="00EB26A8">
        <w:rPr>
          <w:rFonts w:cs="Arial"/>
          <w:szCs w:val="22"/>
        </w:rPr>
        <w:t xml:space="preserve">Le </w:t>
      </w:r>
      <w:r w:rsidRPr="00EB26A8">
        <w:rPr>
          <w:rFonts w:cs="Arial"/>
          <w:smallCaps/>
          <w:szCs w:val="22"/>
        </w:rPr>
        <w:t xml:space="preserve">Contrat </w:t>
      </w:r>
      <w:r w:rsidRPr="00EB26A8">
        <w:rPr>
          <w:rFonts w:cs="Arial"/>
          <w:szCs w:val="22"/>
        </w:rPr>
        <w:t xml:space="preserve">prendra fin après parfaite et totale exécution des prestations du </w:t>
      </w:r>
      <w:r w:rsidR="0082684B" w:rsidRPr="00EB26A8">
        <w:rPr>
          <w:rFonts w:cs="Arial"/>
          <w:smallCaps/>
          <w:szCs w:val="22"/>
        </w:rPr>
        <w:t>Contractant</w:t>
      </w:r>
      <w:r w:rsidR="00462937" w:rsidRPr="00EB26A8">
        <w:rPr>
          <w:rFonts w:cs="Arial"/>
          <w:szCs w:val="22"/>
        </w:rPr>
        <w:t xml:space="preserve"> et extinction des droits et </w:t>
      </w:r>
      <w:r w:rsidRPr="00EB26A8">
        <w:rPr>
          <w:rFonts w:cs="Arial"/>
          <w:szCs w:val="22"/>
        </w:rPr>
        <w:t xml:space="preserve">obligations de chaque partie découlant du </w:t>
      </w:r>
      <w:r w:rsidR="00462937" w:rsidRPr="00EB26A8">
        <w:rPr>
          <w:rFonts w:cs="Arial"/>
          <w:smallCaps/>
          <w:szCs w:val="22"/>
        </w:rPr>
        <w:t>Contrat</w:t>
      </w:r>
    </w:p>
    <w:p w14:paraId="3781D6AC" w14:textId="77777777" w:rsidR="00F62F27" w:rsidRPr="00EB26A8" w:rsidRDefault="00F62F27">
      <w:pPr>
        <w:pStyle w:val="v"/>
        <w:widowControl w:val="0"/>
        <w:spacing w:before="120"/>
        <w:rPr>
          <w:rFonts w:cs="Arial"/>
          <w:szCs w:val="22"/>
        </w:rPr>
      </w:pPr>
    </w:p>
    <w:p w14:paraId="0B1564B2" w14:textId="77777777" w:rsidR="001E12A9" w:rsidRPr="00EB26A8" w:rsidRDefault="001E12A9" w:rsidP="00EB26A8">
      <w:pPr>
        <w:pStyle w:val="Titre2"/>
        <w:spacing w:before="120" w:after="60"/>
        <w:jc w:val="both"/>
        <w:rPr>
          <w:sz w:val="22"/>
          <w:szCs w:val="22"/>
        </w:rPr>
      </w:pPr>
      <w:bookmarkStart w:id="14" w:name="_Toc492121807"/>
      <w:bookmarkStart w:id="15" w:name="_Toc492477526"/>
      <w:r w:rsidRPr="00EB26A8">
        <w:rPr>
          <w:sz w:val="22"/>
          <w:szCs w:val="22"/>
        </w:rPr>
        <w:t>D</w:t>
      </w:r>
      <w:r w:rsidR="003B5A58" w:rsidRPr="00EB26A8">
        <w:rPr>
          <w:sz w:val="22"/>
          <w:szCs w:val="22"/>
        </w:rPr>
        <w:t>éclenchement et d</w:t>
      </w:r>
      <w:r w:rsidRPr="00EB26A8">
        <w:rPr>
          <w:sz w:val="22"/>
          <w:szCs w:val="22"/>
        </w:rPr>
        <w:t>élai d’exécution</w:t>
      </w:r>
      <w:r w:rsidR="003B5A58" w:rsidRPr="00EB26A8">
        <w:rPr>
          <w:sz w:val="22"/>
          <w:szCs w:val="22"/>
        </w:rPr>
        <w:t xml:space="preserve"> des prestation</w:t>
      </w:r>
      <w:r w:rsidR="007A160D" w:rsidRPr="00EB26A8">
        <w:rPr>
          <w:sz w:val="22"/>
          <w:szCs w:val="22"/>
        </w:rPr>
        <w:t>s</w:t>
      </w:r>
      <w:bookmarkEnd w:id="14"/>
      <w:bookmarkEnd w:id="15"/>
    </w:p>
    <w:p w14:paraId="4EC4BCD5" w14:textId="77777777" w:rsidR="00E326F3" w:rsidRPr="00EB26A8" w:rsidRDefault="00E326F3">
      <w:pPr>
        <w:pStyle w:val="v"/>
        <w:widowControl w:val="0"/>
        <w:spacing w:before="120"/>
        <w:ind w:left="556" w:firstLine="0"/>
        <w:rPr>
          <w:rFonts w:cs="Arial"/>
          <w:szCs w:val="22"/>
        </w:rPr>
      </w:pPr>
      <w:r w:rsidRPr="00EB26A8">
        <w:rPr>
          <w:rFonts w:cs="Arial"/>
          <w:szCs w:val="22"/>
        </w:rPr>
        <w:t>Le délai d’exécution des</w:t>
      </w:r>
      <w:r w:rsidR="00C84056" w:rsidRPr="00EB26A8">
        <w:rPr>
          <w:rFonts w:cs="Arial"/>
          <w:szCs w:val="22"/>
        </w:rPr>
        <w:t xml:space="preserve"> prestations</w:t>
      </w:r>
      <w:r w:rsidR="00C84056" w:rsidRPr="00EB26A8">
        <w:rPr>
          <w:rFonts w:cs="Arial"/>
          <w:smallCaps/>
          <w:szCs w:val="22"/>
        </w:rPr>
        <w:t xml:space="preserve"> </w:t>
      </w:r>
      <w:r w:rsidR="005E4E1E" w:rsidRPr="00EB26A8">
        <w:rPr>
          <w:rFonts w:cs="Arial"/>
          <w:szCs w:val="22"/>
        </w:rPr>
        <w:t xml:space="preserve">du présent </w:t>
      </w:r>
      <w:r w:rsidR="00E7228F" w:rsidRPr="00EB26A8">
        <w:rPr>
          <w:rFonts w:cs="Arial"/>
          <w:smallCaps/>
          <w:szCs w:val="22"/>
        </w:rPr>
        <w:t xml:space="preserve">Contrat / </w:t>
      </w:r>
      <w:r w:rsidR="00CB4B19" w:rsidRPr="00EB26A8">
        <w:rPr>
          <w:rFonts w:cs="Arial"/>
          <w:smallCaps/>
          <w:szCs w:val="22"/>
        </w:rPr>
        <w:t>postes</w:t>
      </w:r>
      <w:r w:rsidR="005E4E1E" w:rsidRPr="00EB26A8">
        <w:rPr>
          <w:rFonts w:cs="Arial"/>
          <w:szCs w:val="22"/>
        </w:rPr>
        <w:t xml:space="preserve"> </w:t>
      </w:r>
      <w:r w:rsidR="00715F99" w:rsidRPr="00EB26A8">
        <w:rPr>
          <w:rFonts w:cs="Arial"/>
          <w:szCs w:val="22"/>
        </w:rPr>
        <w:t>est fixé à XX jours à compte de la date de notification / date fixée dans l’ordre de service de déclenchement</w:t>
      </w:r>
      <w:r w:rsidRPr="00EB26A8">
        <w:rPr>
          <w:rFonts w:cs="Arial"/>
          <w:szCs w:val="22"/>
        </w:rPr>
        <w:t>.</w:t>
      </w:r>
    </w:p>
    <w:p w14:paraId="6C8D0BBF" w14:textId="401E48F3" w:rsidR="00E326F3" w:rsidRPr="00EB26A8" w:rsidRDefault="00E326F3">
      <w:pPr>
        <w:pStyle w:val="v"/>
        <w:widowControl w:val="0"/>
        <w:spacing w:before="120"/>
        <w:ind w:left="556" w:firstLine="0"/>
        <w:rPr>
          <w:rFonts w:cs="Arial"/>
          <w:szCs w:val="22"/>
        </w:rPr>
      </w:pPr>
      <w:r w:rsidRPr="00EB26A8">
        <w:rPr>
          <w:rFonts w:cs="Arial"/>
          <w:szCs w:val="22"/>
        </w:rPr>
        <w:t>Si tout ou partie des</w:t>
      </w:r>
      <w:r w:rsidR="00C84056" w:rsidRPr="00EB26A8">
        <w:rPr>
          <w:rFonts w:cs="Arial"/>
          <w:szCs w:val="22"/>
        </w:rPr>
        <w:t xml:space="preserve"> prestations </w:t>
      </w:r>
      <w:r w:rsidRPr="00EB26A8">
        <w:rPr>
          <w:rFonts w:cs="Arial"/>
          <w:szCs w:val="22"/>
        </w:rPr>
        <w:t xml:space="preserve">ne sont pas réalisées dans les délais prévus, le </w:t>
      </w:r>
      <w:r w:rsidR="0082684B" w:rsidRPr="00EB26A8">
        <w:rPr>
          <w:rFonts w:cs="Arial"/>
          <w:szCs w:val="22"/>
        </w:rPr>
        <w:lastRenderedPageBreak/>
        <w:t>CONTRACTANT</w:t>
      </w:r>
      <w:r w:rsidRPr="00EB26A8">
        <w:rPr>
          <w:rFonts w:cs="Arial"/>
          <w:szCs w:val="22"/>
        </w:rPr>
        <w:t xml:space="preserve"> devra immédiatement prendre toutes les mesures nécessaires pour rattraper le retard sans pouvoir prétendre à une quelconque rémunération à ce titre.</w:t>
      </w:r>
    </w:p>
    <w:p w14:paraId="64E167EB" w14:textId="730ACF8F" w:rsidR="00C84BB0" w:rsidRPr="00EB26A8" w:rsidRDefault="00C84BB0" w:rsidP="00EB26A8">
      <w:pPr>
        <w:spacing w:line="240" w:lineRule="auto"/>
        <w:jc w:val="both"/>
        <w:rPr>
          <w:rFonts w:eastAsia="Times New Roman" w:cs="Arial"/>
          <w:sz w:val="22"/>
          <w:szCs w:val="22"/>
        </w:rPr>
      </w:pPr>
      <w:r w:rsidRPr="00EB26A8">
        <w:rPr>
          <w:rFonts w:cs="Arial"/>
          <w:sz w:val="22"/>
          <w:szCs w:val="22"/>
        </w:rPr>
        <w:br w:type="page"/>
      </w:r>
    </w:p>
    <w:p w14:paraId="00C99E02" w14:textId="77777777" w:rsidR="00C73085" w:rsidRPr="00EB26A8" w:rsidRDefault="00C73085">
      <w:pPr>
        <w:pStyle w:val="v"/>
        <w:widowControl w:val="0"/>
        <w:spacing w:before="120"/>
        <w:ind w:left="556" w:firstLine="0"/>
        <w:rPr>
          <w:rFonts w:cs="Arial"/>
          <w:szCs w:val="22"/>
        </w:rPr>
      </w:pPr>
    </w:p>
    <w:p w14:paraId="7A088C74" w14:textId="77777777" w:rsidR="003A4792" w:rsidRPr="00EB26A8" w:rsidRDefault="003A4792" w:rsidP="00EB26A8">
      <w:pPr>
        <w:pStyle w:val="v"/>
        <w:widowControl w:val="0"/>
        <w:numPr>
          <w:ilvl w:val="0"/>
          <w:numId w:val="7"/>
        </w:numPr>
        <w:spacing w:before="600" w:after="240"/>
        <w:ind w:left="357" w:hanging="357"/>
        <w:outlineLvl w:val="0"/>
        <w:rPr>
          <w:rFonts w:cs="Arial"/>
          <w:b/>
          <w:caps/>
          <w:szCs w:val="22"/>
        </w:rPr>
      </w:pPr>
      <w:r w:rsidRPr="00EB26A8">
        <w:rPr>
          <w:rFonts w:cs="Arial"/>
          <w:b/>
          <w:caps/>
          <w:szCs w:val="22"/>
        </w:rPr>
        <w:t> </w:t>
      </w:r>
      <w:bookmarkStart w:id="16" w:name="_Toc492477527"/>
      <w:r w:rsidRPr="00EB26A8">
        <w:rPr>
          <w:rFonts w:cs="Arial"/>
          <w:b/>
          <w:caps/>
          <w:szCs w:val="22"/>
        </w:rPr>
        <w:t>Dispositions financières</w:t>
      </w:r>
      <w:bookmarkEnd w:id="16"/>
    </w:p>
    <w:p w14:paraId="350137E6" w14:textId="77777777" w:rsidR="00E7228F" w:rsidRPr="00EB26A8" w:rsidRDefault="008A0752" w:rsidP="00EB26A8">
      <w:pPr>
        <w:pStyle w:val="Titre2"/>
        <w:spacing w:before="120" w:after="60"/>
        <w:jc w:val="both"/>
        <w:rPr>
          <w:sz w:val="22"/>
          <w:szCs w:val="22"/>
        </w:rPr>
      </w:pPr>
      <w:bookmarkStart w:id="17" w:name="_Toc419119878"/>
      <w:bookmarkStart w:id="18" w:name="_Toc492121808"/>
      <w:bookmarkStart w:id="19" w:name="_Toc492477528"/>
      <w:r w:rsidRPr="00EB26A8">
        <w:rPr>
          <w:sz w:val="22"/>
          <w:szCs w:val="22"/>
        </w:rPr>
        <w:t>Montant du contrat</w:t>
      </w:r>
      <w:bookmarkEnd w:id="17"/>
      <w:bookmarkEnd w:id="18"/>
      <w:bookmarkEnd w:id="19"/>
      <w:r w:rsidRPr="00EB26A8">
        <w:rPr>
          <w:sz w:val="22"/>
          <w:szCs w:val="22"/>
        </w:rPr>
        <w:t xml:space="preserve"> </w:t>
      </w:r>
    </w:p>
    <w:p w14:paraId="0ACA52D7" w14:textId="0A914B66" w:rsidR="00E7228F" w:rsidRPr="00EB26A8" w:rsidRDefault="00E7228F" w:rsidP="00EB26A8">
      <w:pPr>
        <w:jc w:val="both"/>
        <w:rPr>
          <w:rFonts w:cs="Arial"/>
          <w:sz w:val="22"/>
          <w:szCs w:val="22"/>
        </w:rPr>
      </w:pPr>
      <w:r w:rsidRPr="00EB26A8">
        <w:rPr>
          <w:rFonts w:cs="Arial"/>
          <w:sz w:val="22"/>
          <w:szCs w:val="22"/>
        </w:rPr>
        <w:t>Le montant</w:t>
      </w:r>
      <w:r w:rsidR="009627F1" w:rsidRPr="00EB26A8">
        <w:rPr>
          <w:rFonts w:cs="Arial"/>
          <w:sz w:val="22"/>
          <w:szCs w:val="22"/>
        </w:rPr>
        <w:t xml:space="preserve"> global</w:t>
      </w:r>
      <w:r w:rsidRPr="00EB26A8">
        <w:rPr>
          <w:rFonts w:cs="Arial"/>
          <w:sz w:val="22"/>
          <w:szCs w:val="22"/>
        </w:rPr>
        <w:t xml:space="preserve"> </w:t>
      </w:r>
      <w:r w:rsidR="009627F1" w:rsidRPr="00EB26A8">
        <w:rPr>
          <w:rFonts w:cs="Arial"/>
          <w:sz w:val="22"/>
          <w:szCs w:val="22"/>
        </w:rPr>
        <w:t xml:space="preserve">forfaitaire ne pourra dépasser </w:t>
      </w:r>
      <w:r w:rsidRPr="00EB26A8">
        <w:rPr>
          <w:rFonts w:cs="Arial"/>
          <w:sz w:val="22"/>
          <w:szCs w:val="22"/>
        </w:rPr>
        <w:t xml:space="preserve">60 000 € </w:t>
      </w:r>
      <w:r w:rsidR="009627F1" w:rsidRPr="00EB26A8">
        <w:rPr>
          <w:rFonts w:cs="Arial"/>
          <w:sz w:val="22"/>
          <w:szCs w:val="22"/>
        </w:rPr>
        <w:t>HT</w:t>
      </w:r>
    </w:p>
    <w:p w14:paraId="0ED8C53F" w14:textId="77777777" w:rsidR="00E7228F" w:rsidRPr="00EB26A8" w:rsidRDefault="00E7228F" w:rsidP="00EB26A8">
      <w:pPr>
        <w:jc w:val="both"/>
        <w:rPr>
          <w:rFonts w:cs="Arial"/>
          <w:sz w:val="22"/>
          <w:szCs w:val="22"/>
        </w:rPr>
      </w:pPr>
    </w:p>
    <w:tbl>
      <w:tblPr>
        <w:tblW w:w="0" w:type="auto"/>
        <w:tblLook w:val="04A0" w:firstRow="1" w:lastRow="0" w:firstColumn="1" w:lastColumn="0" w:noHBand="0" w:noVBand="1"/>
      </w:tblPr>
      <w:tblGrid>
        <w:gridCol w:w="988"/>
        <w:gridCol w:w="3969"/>
        <w:gridCol w:w="1839"/>
        <w:gridCol w:w="2266"/>
      </w:tblGrid>
      <w:tr w:rsidR="00E7228F" w:rsidRPr="006B705E" w14:paraId="1D181B65" w14:textId="77777777" w:rsidTr="00B84E8C">
        <w:tc>
          <w:tcPr>
            <w:tcW w:w="988" w:type="dxa"/>
          </w:tcPr>
          <w:p w14:paraId="2D13ABC6" w14:textId="77777777" w:rsidR="00E7228F" w:rsidRPr="00EB26A8" w:rsidRDefault="00E7228F" w:rsidP="00EB26A8">
            <w:pPr>
              <w:jc w:val="both"/>
              <w:rPr>
                <w:rFonts w:cs="Arial"/>
                <w:b/>
                <w:sz w:val="22"/>
                <w:szCs w:val="22"/>
              </w:rPr>
            </w:pPr>
            <w:bookmarkStart w:id="20" w:name="_Hlk490474971"/>
            <w:r w:rsidRPr="00EB26A8">
              <w:rPr>
                <w:rFonts w:cs="Arial"/>
                <w:b/>
                <w:sz w:val="22"/>
                <w:szCs w:val="22"/>
              </w:rPr>
              <w:t>N°</w:t>
            </w:r>
          </w:p>
        </w:tc>
        <w:tc>
          <w:tcPr>
            <w:tcW w:w="3969" w:type="dxa"/>
          </w:tcPr>
          <w:p w14:paraId="66B19302" w14:textId="77777777" w:rsidR="00E7228F" w:rsidRPr="00EB26A8" w:rsidRDefault="00E7228F" w:rsidP="00EB26A8">
            <w:pPr>
              <w:jc w:val="both"/>
              <w:rPr>
                <w:rFonts w:cs="Arial"/>
                <w:b/>
                <w:sz w:val="22"/>
                <w:szCs w:val="22"/>
              </w:rPr>
            </w:pPr>
            <w:r w:rsidRPr="00EB26A8">
              <w:rPr>
                <w:rFonts w:cs="Arial"/>
                <w:b/>
                <w:sz w:val="22"/>
                <w:szCs w:val="22"/>
              </w:rPr>
              <w:t>Désignation</w:t>
            </w:r>
          </w:p>
        </w:tc>
        <w:tc>
          <w:tcPr>
            <w:tcW w:w="1839" w:type="dxa"/>
          </w:tcPr>
          <w:p w14:paraId="4561A9E3" w14:textId="77777777" w:rsidR="00E7228F" w:rsidRPr="00EB26A8" w:rsidRDefault="00E7228F" w:rsidP="00EB26A8">
            <w:pPr>
              <w:jc w:val="both"/>
              <w:rPr>
                <w:rFonts w:cs="Arial"/>
                <w:b/>
                <w:sz w:val="22"/>
                <w:szCs w:val="22"/>
              </w:rPr>
            </w:pPr>
            <w:r w:rsidRPr="00EB26A8">
              <w:rPr>
                <w:rFonts w:cs="Arial"/>
                <w:b/>
                <w:sz w:val="22"/>
                <w:szCs w:val="22"/>
              </w:rPr>
              <w:t>Avancement</w:t>
            </w:r>
          </w:p>
        </w:tc>
        <w:tc>
          <w:tcPr>
            <w:tcW w:w="2266" w:type="dxa"/>
          </w:tcPr>
          <w:p w14:paraId="4EBF5476" w14:textId="77777777" w:rsidR="00E7228F" w:rsidRPr="00EB26A8" w:rsidRDefault="00E7228F" w:rsidP="00EB26A8">
            <w:pPr>
              <w:jc w:val="both"/>
              <w:rPr>
                <w:rFonts w:cs="Arial"/>
                <w:b/>
                <w:sz w:val="22"/>
                <w:szCs w:val="22"/>
              </w:rPr>
            </w:pPr>
            <w:r w:rsidRPr="00EB26A8">
              <w:rPr>
                <w:rFonts w:cs="Arial"/>
                <w:b/>
                <w:sz w:val="22"/>
                <w:szCs w:val="22"/>
              </w:rPr>
              <w:t>Prix HT</w:t>
            </w:r>
          </w:p>
        </w:tc>
      </w:tr>
      <w:tr w:rsidR="00E7228F" w:rsidRPr="006B705E" w14:paraId="7C45DE3B" w14:textId="77777777" w:rsidTr="00B84E8C">
        <w:tc>
          <w:tcPr>
            <w:tcW w:w="988" w:type="dxa"/>
          </w:tcPr>
          <w:p w14:paraId="40DFB414" w14:textId="77777777" w:rsidR="00E7228F" w:rsidRPr="00EB26A8" w:rsidRDefault="00E7228F" w:rsidP="00EB26A8">
            <w:pPr>
              <w:jc w:val="both"/>
              <w:rPr>
                <w:rFonts w:cs="Arial"/>
                <w:sz w:val="22"/>
                <w:szCs w:val="22"/>
              </w:rPr>
            </w:pPr>
            <w:r w:rsidRPr="00EB26A8">
              <w:rPr>
                <w:rFonts w:cs="Arial"/>
                <w:sz w:val="22"/>
                <w:szCs w:val="22"/>
              </w:rPr>
              <w:t>1</w:t>
            </w:r>
          </w:p>
        </w:tc>
        <w:tc>
          <w:tcPr>
            <w:tcW w:w="3969" w:type="dxa"/>
          </w:tcPr>
          <w:p w14:paraId="610C3A8E" w14:textId="77777777" w:rsidR="00E7228F" w:rsidRPr="00EB26A8" w:rsidRDefault="00E7228F" w:rsidP="00EB26A8">
            <w:pPr>
              <w:jc w:val="both"/>
              <w:rPr>
                <w:rFonts w:cs="Arial"/>
                <w:sz w:val="22"/>
                <w:szCs w:val="22"/>
              </w:rPr>
            </w:pPr>
            <w:r w:rsidRPr="00EB26A8">
              <w:rPr>
                <w:rFonts w:cs="Arial"/>
                <w:sz w:val="22"/>
                <w:szCs w:val="22"/>
              </w:rPr>
              <w:t>APS Validé</w:t>
            </w:r>
          </w:p>
        </w:tc>
        <w:tc>
          <w:tcPr>
            <w:tcW w:w="1839" w:type="dxa"/>
          </w:tcPr>
          <w:p w14:paraId="2D2F4AE1" w14:textId="77777777" w:rsidR="00E7228F" w:rsidRPr="00EB26A8" w:rsidRDefault="00E7228F" w:rsidP="00EB26A8">
            <w:pPr>
              <w:jc w:val="both"/>
              <w:rPr>
                <w:rFonts w:cs="Arial"/>
                <w:sz w:val="22"/>
                <w:szCs w:val="22"/>
              </w:rPr>
            </w:pPr>
            <w:r w:rsidRPr="00EB26A8">
              <w:rPr>
                <w:rFonts w:cs="Arial"/>
                <w:sz w:val="22"/>
                <w:szCs w:val="22"/>
              </w:rPr>
              <w:t>15%</w:t>
            </w:r>
          </w:p>
        </w:tc>
        <w:tc>
          <w:tcPr>
            <w:tcW w:w="2266" w:type="dxa"/>
          </w:tcPr>
          <w:p w14:paraId="0A5865CB" w14:textId="77777777" w:rsidR="00E7228F" w:rsidRPr="00EB26A8" w:rsidRDefault="00E7228F" w:rsidP="00EB26A8">
            <w:pPr>
              <w:jc w:val="both"/>
              <w:rPr>
                <w:rFonts w:cs="Arial"/>
                <w:sz w:val="22"/>
                <w:szCs w:val="22"/>
              </w:rPr>
            </w:pPr>
          </w:p>
        </w:tc>
      </w:tr>
      <w:tr w:rsidR="00E7228F" w:rsidRPr="006B705E" w14:paraId="14A4C57D" w14:textId="77777777" w:rsidTr="00B84E8C">
        <w:tc>
          <w:tcPr>
            <w:tcW w:w="988" w:type="dxa"/>
          </w:tcPr>
          <w:p w14:paraId="1F6B7432" w14:textId="77777777" w:rsidR="00E7228F" w:rsidRPr="00EB26A8" w:rsidRDefault="00E7228F" w:rsidP="00EB26A8">
            <w:pPr>
              <w:jc w:val="both"/>
              <w:rPr>
                <w:rFonts w:cs="Arial"/>
                <w:sz w:val="22"/>
                <w:szCs w:val="22"/>
              </w:rPr>
            </w:pPr>
            <w:r w:rsidRPr="00EB26A8">
              <w:rPr>
                <w:rFonts w:cs="Arial"/>
                <w:sz w:val="22"/>
                <w:szCs w:val="22"/>
              </w:rPr>
              <w:t>2</w:t>
            </w:r>
          </w:p>
        </w:tc>
        <w:tc>
          <w:tcPr>
            <w:tcW w:w="3969" w:type="dxa"/>
          </w:tcPr>
          <w:p w14:paraId="78557841" w14:textId="77777777" w:rsidR="00E7228F" w:rsidRPr="00EB26A8" w:rsidRDefault="00E7228F" w:rsidP="00EB26A8">
            <w:pPr>
              <w:jc w:val="both"/>
              <w:rPr>
                <w:rFonts w:cs="Arial"/>
                <w:sz w:val="22"/>
                <w:szCs w:val="22"/>
              </w:rPr>
            </w:pPr>
            <w:r w:rsidRPr="00EB26A8">
              <w:rPr>
                <w:rFonts w:cs="Arial"/>
                <w:sz w:val="22"/>
                <w:szCs w:val="22"/>
              </w:rPr>
              <w:t>APD Validé</w:t>
            </w:r>
          </w:p>
        </w:tc>
        <w:tc>
          <w:tcPr>
            <w:tcW w:w="1839" w:type="dxa"/>
          </w:tcPr>
          <w:p w14:paraId="01F34A81" w14:textId="77777777" w:rsidR="00E7228F" w:rsidRPr="00EB26A8" w:rsidRDefault="00E7228F" w:rsidP="00EB26A8">
            <w:pPr>
              <w:jc w:val="both"/>
              <w:rPr>
                <w:rFonts w:cs="Arial"/>
                <w:sz w:val="22"/>
                <w:szCs w:val="22"/>
              </w:rPr>
            </w:pPr>
            <w:r w:rsidRPr="00EB26A8">
              <w:rPr>
                <w:rFonts w:cs="Arial"/>
                <w:sz w:val="22"/>
                <w:szCs w:val="22"/>
              </w:rPr>
              <w:t>5%</w:t>
            </w:r>
          </w:p>
        </w:tc>
        <w:tc>
          <w:tcPr>
            <w:tcW w:w="2266" w:type="dxa"/>
          </w:tcPr>
          <w:p w14:paraId="6D7DF820" w14:textId="77777777" w:rsidR="00E7228F" w:rsidRPr="00EB26A8" w:rsidRDefault="00E7228F" w:rsidP="00EB26A8">
            <w:pPr>
              <w:jc w:val="both"/>
              <w:rPr>
                <w:rFonts w:cs="Arial"/>
                <w:sz w:val="22"/>
                <w:szCs w:val="22"/>
              </w:rPr>
            </w:pPr>
          </w:p>
        </w:tc>
      </w:tr>
      <w:tr w:rsidR="00E7228F" w:rsidRPr="006B705E" w14:paraId="2F28B4AF" w14:textId="77777777" w:rsidTr="00B84E8C">
        <w:trPr>
          <w:trHeight w:val="333"/>
        </w:trPr>
        <w:tc>
          <w:tcPr>
            <w:tcW w:w="988" w:type="dxa"/>
          </w:tcPr>
          <w:p w14:paraId="1038F925" w14:textId="77777777" w:rsidR="00E7228F" w:rsidRPr="00EB26A8" w:rsidRDefault="00E7228F" w:rsidP="00EB26A8">
            <w:pPr>
              <w:jc w:val="both"/>
              <w:rPr>
                <w:rFonts w:cs="Arial"/>
                <w:sz w:val="22"/>
                <w:szCs w:val="22"/>
              </w:rPr>
            </w:pPr>
            <w:r w:rsidRPr="00EB26A8">
              <w:rPr>
                <w:rFonts w:cs="Arial"/>
                <w:sz w:val="22"/>
                <w:szCs w:val="22"/>
              </w:rPr>
              <w:t>3</w:t>
            </w:r>
          </w:p>
        </w:tc>
        <w:tc>
          <w:tcPr>
            <w:tcW w:w="3969" w:type="dxa"/>
          </w:tcPr>
          <w:p w14:paraId="74BAC4C6" w14:textId="77777777" w:rsidR="00E7228F" w:rsidRPr="00EB26A8" w:rsidRDefault="00E7228F" w:rsidP="00EB26A8">
            <w:pPr>
              <w:jc w:val="both"/>
              <w:rPr>
                <w:rFonts w:cs="Arial"/>
                <w:sz w:val="22"/>
                <w:szCs w:val="22"/>
              </w:rPr>
            </w:pPr>
            <w:r w:rsidRPr="00EB26A8">
              <w:rPr>
                <w:rFonts w:cs="Arial"/>
                <w:sz w:val="22"/>
                <w:szCs w:val="22"/>
              </w:rPr>
              <w:t>DAO Validé</w:t>
            </w:r>
          </w:p>
        </w:tc>
        <w:tc>
          <w:tcPr>
            <w:tcW w:w="1839" w:type="dxa"/>
          </w:tcPr>
          <w:p w14:paraId="3C1BD2F2" w14:textId="77777777" w:rsidR="00E7228F" w:rsidRPr="00EB26A8" w:rsidRDefault="00E7228F" w:rsidP="00EB26A8">
            <w:pPr>
              <w:jc w:val="both"/>
              <w:rPr>
                <w:rFonts w:cs="Arial"/>
                <w:sz w:val="22"/>
                <w:szCs w:val="22"/>
              </w:rPr>
            </w:pPr>
            <w:r w:rsidRPr="00EB26A8">
              <w:rPr>
                <w:rFonts w:cs="Arial"/>
                <w:sz w:val="22"/>
                <w:szCs w:val="22"/>
              </w:rPr>
              <w:t>5%</w:t>
            </w:r>
          </w:p>
        </w:tc>
        <w:tc>
          <w:tcPr>
            <w:tcW w:w="2266" w:type="dxa"/>
          </w:tcPr>
          <w:p w14:paraId="127860DD" w14:textId="77777777" w:rsidR="00E7228F" w:rsidRPr="00EB26A8" w:rsidRDefault="00E7228F" w:rsidP="00EB26A8">
            <w:pPr>
              <w:jc w:val="both"/>
              <w:rPr>
                <w:rFonts w:cs="Arial"/>
                <w:sz w:val="22"/>
                <w:szCs w:val="22"/>
              </w:rPr>
            </w:pPr>
          </w:p>
        </w:tc>
      </w:tr>
      <w:tr w:rsidR="00E7228F" w:rsidRPr="006B705E" w14:paraId="45B1EBE2" w14:textId="77777777" w:rsidTr="00B84E8C">
        <w:tc>
          <w:tcPr>
            <w:tcW w:w="988" w:type="dxa"/>
          </w:tcPr>
          <w:p w14:paraId="47A87278" w14:textId="77777777" w:rsidR="00E7228F" w:rsidRPr="00EB26A8" w:rsidRDefault="00E7228F" w:rsidP="00EB26A8">
            <w:pPr>
              <w:jc w:val="both"/>
              <w:rPr>
                <w:rFonts w:cs="Arial"/>
                <w:sz w:val="22"/>
                <w:szCs w:val="22"/>
              </w:rPr>
            </w:pPr>
            <w:r w:rsidRPr="00EB26A8">
              <w:rPr>
                <w:rFonts w:cs="Arial"/>
                <w:sz w:val="22"/>
                <w:szCs w:val="22"/>
              </w:rPr>
              <w:t>3</w:t>
            </w:r>
          </w:p>
        </w:tc>
        <w:tc>
          <w:tcPr>
            <w:tcW w:w="3969" w:type="dxa"/>
          </w:tcPr>
          <w:p w14:paraId="243C37B8" w14:textId="77777777" w:rsidR="00E7228F" w:rsidRPr="00EB26A8" w:rsidRDefault="00E7228F" w:rsidP="00EB26A8">
            <w:pPr>
              <w:jc w:val="both"/>
              <w:rPr>
                <w:rFonts w:cs="Arial"/>
                <w:sz w:val="22"/>
                <w:szCs w:val="22"/>
              </w:rPr>
            </w:pPr>
            <w:r w:rsidRPr="00EB26A8">
              <w:rPr>
                <w:rFonts w:cs="Arial"/>
                <w:sz w:val="22"/>
                <w:szCs w:val="22"/>
              </w:rPr>
              <w:t>Contrôle et suivi travaux mois 01</w:t>
            </w:r>
          </w:p>
        </w:tc>
        <w:tc>
          <w:tcPr>
            <w:tcW w:w="1839" w:type="dxa"/>
          </w:tcPr>
          <w:p w14:paraId="35324451" w14:textId="77777777" w:rsidR="00E7228F" w:rsidRPr="00EB26A8" w:rsidRDefault="00E7228F" w:rsidP="00EB26A8">
            <w:pPr>
              <w:jc w:val="both"/>
              <w:rPr>
                <w:rFonts w:cs="Arial"/>
                <w:sz w:val="22"/>
                <w:szCs w:val="22"/>
              </w:rPr>
            </w:pPr>
            <w:r w:rsidRPr="00EB26A8">
              <w:rPr>
                <w:rFonts w:cs="Arial"/>
                <w:sz w:val="22"/>
                <w:szCs w:val="22"/>
              </w:rPr>
              <w:t>10%</w:t>
            </w:r>
          </w:p>
        </w:tc>
        <w:tc>
          <w:tcPr>
            <w:tcW w:w="2266" w:type="dxa"/>
          </w:tcPr>
          <w:p w14:paraId="6473B349" w14:textId="77777777" w:rsidR="00E7228F" w:rsidRPr="00EB26A8" w:rsidRDefault="00E7228F" w:rsidP="00EB26A8">
            <w:pPr>
              <w:jc w:val="both"/>
              <w:rPr>
                <w:rFonts w:cs="Arial"/>
                <w:sz w:val="22"/>
                <w:szCs w:val="22"/>
              </w:rPr>
            </w:pPr>
          </w:p>
        </w:tc>
      </w:tr>
      <w:tr w:rsidR="00E7228F" w:rsidRPr="006B705E" w14:paraId="3EAADC0F" w14:textId="77777777" w:rsidTr="00B84E8C">
        <w:tc>
          <w:tcPr>
            <w:tcW w:w="988" w:type="dxa"/>
          </w:tcPr>
          <w:p w14:paraId="55B31A50" w14:textId="77777777" w:rsidR="00E7228F" w:rsidRPr="00EB26A8" w:rsidRDefault="00E7228F" w:rsidP="00EB26A8">
            <w:pPr>
              <w:jc w:val="both"/>
              <w:rPr>
                <w:rFonts w:cs="Arial"/>
                <w:sz w:val="22"/>
                <w:szCs w:val="22"/>
              </w:rPr>
            </w:pPr>
            <w:r w:rsidRPr="00EB26A8">
              <w:rPr>
                <w:rFonts w:cs="Arial"/>
                <w:sz w:val="22"/>
                <w:szCs w:val="22"/>
              </w:rPr>
              <w:t>5</w:t>
            </w:r>
          </w:p>
        </w:tc>
        <w:tc>
          <w:tcPr>
            <w:tcW w:w="3969" w:type="dxa"/>
          </w:tcPr>
          <w:p w14:paraId="53054767" w14:textId="77777777" w:rsidR="00E7228F" w:rsidRPr="00EB26A8" w:rsidRDefault="00E7228F" w:rsidP="00EB26A8">
            <w:pPr>
              <w:jc w:val="both"/>
              <w:rPr>
                <w:rFonts w:cs="Arial"/>
                <w:sz w:val="22"/>
                <w:szCs w:val="22"/>
              </w:rPr>
            </w:pPr>
            <w:r w:rsidRPr="00EB26A8">
              <w:rPr>
                <w:rFonts w:cs="Arial"/>
                <w:sz w:val="22"/>
                <w:szCs w:val="22"/>
              </w:rPr>
              <w:t>Contrôle et suivi travaux mois 02</w:t>
            </w:r>
          </w:p>
        </w:tc>
        <w:tc>
          <w:tcPr>
            <w:tcW w:w="1839" w:type="dxa"/>
          </w:tcPr>
          <w:p w14:paraId="0C911A2E" w14:textId="77777777" w:rsidR="00E7228F" w:rsidRPr="00EB26A8" w:rsidRDefault="00E7228F" w:rsidP="00EB26A8">
            <w:pPr>
              <w:jc w:val="both"/>
              <w:rPr>
                <w:rFonts w:cs="Arial"/>
                <w:sz w:val="22"/>
                <w:szCs w:val="22"/>
              </w:rPr>
            </w:pPr>
            <w:r w:rsidRPr="00EB26A8">
              <w:rPr>
                <w:rFonts w:cs="Arial"/>
                <w:sz w:val="22"/>
                <w:szCs w:val="22"/>
              </w:rPr>
              <w:t>10%</w:t>
            </w:r>
          </w:p>
        </w:tc>
        <w:tc>
          <w:tcPr>
            <w:tcW w:w="2266" w:type="dxa"/>
          </w:tcPr>
          <w:p w14:paraId="35A60F6F" w14:textId="77777777" w:rsidR="00E7228F" w:rsidRPr="00EB26A8" w:rsidRDefault="00E7228F" w:rsidP="00EB26A8">
            <w:pPr>
              <w:jc w:val="both"/>
              <w:rPr>
                <w:rFonts w:cs="Arial"/>
                <w:sz w:val="22"/>
                <w:szCs w:val="22"/>
              </w:rPr>
            </w:pPr>
          </w:p>
        </w:tc>
      </w:tr>
      <w:tr w:rsidR="00E7228F" w:rsidRPr="006B705E" w14:paraId="03ED91C0" w14:textId="77777777" w:rsidTr="00B84E8C">
        <w:tc>
          <w:tcPr>
            <w:tcW w:w="988" w:type="dxa"/>
          </w:tcPr>
          <w:p w14:paraId="3BC8F0E9" w14:textId="77777777" w:rsidR="00E7228F" w:rsidRPr="00EB26A8" w:rsidRDefault="00E7228F" w:rsidP="00EB26A8">
            <w:pPr>
              <w:jc w:val="both"/>
              <w:rPr>
                <w:rFonts w:cs="Arial"/>
                <w:sz w:val="22"/>
                <w:szCs w:val="22"/>
              </w:rPr>
            </w:pPr>
            <w:r w:rsidRPr="00EB26A8">
              <w:rPr>
                <w:rFonts w:cs="Arial"/>
                <w:sz w:val="22"/>
                <w:szCs w:val="22"/>
              </w:rPr>
              <w:t>6</w:t>
            </w:r>
          </w:p>
        </w:tc>
        <w:tc>
          <w:tcPr>
            <w:tcW w:w="3969" w:type="dxa"/>
          </w:tcPr>
          <w:p w14:paraId="26CEDCBC" w14:textId="77777777" w:rsidR="00E7228F" w:rsidRPr="00EB26A8" w:rsidRDefault="00E7228F" w:rsidP="00EB26A8">
            <w:pPr>
              <w:jc w:val="both"/>
              <w:rPr>
                <w:rFonts w:cs="Arial"/>
                <w:sz w:val="22"/>
                <w:szCs w:val="22"/>
              </w:rPr>
            </w:pPr>
            <w:r w:rsidRPr="00EB26A8">
              <w:rPr>
                <w:rFonts w:cs="Arial"/>
                <w:sz w:val="22"/>
                <w:szCs w:val="22"/>
              </w:rPr>
              <w:t>Contrôle et suivi travaux mois 03</w:t>
            </w:r>
          </w:p>
        </w:tc>
        <w:tc>
          <w:tcPr>
            <w:tcW w:w="1839" w:type="dxa"/>
          </w:tcPr>
          <w:p w14:paraId="68F6D3B6" w14:textId="77777777" w:rsidR="00E7228F" w:rsidRPr="00EB26A8" w:rsidRDefault="00E7228F" w:rsidP="00EB26A8">
            <w:pPr>
              <w:jc w:val="both"/>
              <w:rPr>
                <w:rFonts w:cs="Arial"/>
                <w:sz w:val="22"/>
                <w:szCs w:val="22"/>
              </w:rPr>
            </w:pPr>
            <w:r w:rsidRPr="00EB26A8">
              <w:rPr>
                <w:rFonts w:cs="Arial"/>
                <w:sz w:val="22"/>
                <w:szCs w:val="22"/>
              </w:rPr>
              <w:t>10%</w:t>
            </w:r>
          </w:p>
        </w:tc>
        <w:tc>
          <w:tcPr>
            <w:tcW w:w="2266" w:type="dxa"/>
          </w:tcPr>
          <w:p w14:paraId="6024EEE4" w14:textId="77777777" w:rsidR="00E7228F" w:rsidRPr="00EB26A8" w:rsidRDefault="00E7228F" w:rsidP="00EB26A8">
            <w:pPr>
              <w:jc w:val="both"/>
              <w:rPr>
                <w:rFonts w:cs="Arial"/>
                <w:sz w:val="22"/>
                <w:szCs w:val="22"/>
              </w:rPr>
            </w:pPr>
          </w:p>
        </w:tc>
      </w:tr>
      <w:tr w:rsidR="00E7228F" w:rsidRPr="006B705E" w14:paraId="4C8E987F" w14:textId="77777777" w:rsidTr="00B84E8C">
        <w:trPr>
          <w:trHeight w:val="587"/>
        </w:trPr>
        <w:tc>
          <w:tcPr>
            <w:tcW w:w="988" w:type="dxa"/>
          </w:tcPr>
          <w:p w14:paraId="4BFD1BF6" w14:textId="77777777" w:rsidR="00E7228F" w:rsidRPr="00EB26A8" w:rsidRDefault="00E7228F" w:rsidP="00EB26A8">
            <w:pPr>
              <w:jc w:val="both"/>
              <w:rPr>
                <w:rFonts w:cs="Arial"/>
                <w:sz w:val="22"/>
                <w:szCs w:val="22"/>
              </w:rPr>
            </w:pPr>
            <w:r w:rsidRPr="00EB26A8">
              <w:rPr>
                <w:rFonts w:cs="Arial"/>
                <w:sz w:val="22"/>
                <w:szCs w:val="22"/>
              </w:rPr>
              <w:t>7</w:t>
            </w:r>
          </w:p>
        </w:tc>
        <w:tc>
          <w:tcPr>
            <w:tcW w:w="3969" w:type="dxa"/>
          </w:tcPr>
          <w:p w14:paraId="48268276" w14:textId="77777777" w:rsidR="00E7228F" w:rsidRPr="00EB26A8" w:rsidRDefault="00E7228F" w:rsidP="00EB26A8">
            <w:pPr>
              <w:jc w:val="both"/>
              <w:rPr>
                <w:rFonts w:cs="Arial"/>
                <w:sz w:val="22"/>
                <w:szCs w:val="22"/>
              </w:rPr>
            </w:pPr>
            <w:r w:rsidRPr="00EB26A8">
              <w:rPr>
                <w:rFonts w:cs="Arial"/>
                <w:sz w:val="22"/>
                <w:szCs w:val="22"/>
              </w:rPr>
              <w:t>Contrôle et suivi travaux mois 04</w:t>
            </w:r>
          </w:p>
        </w:tc>
        <w:tc>
          <w:tcPr>
            <w:tcW w:w="1839" w:type="dxa"/>
          </w:tcPr>
          <w:p w14:paraId="0867B765" w14:textId="77777777" w:rsidR="00E7228F" w:rsidRPr="00EB26A8" w:rsidRDefault="00E7228F" w:rsidP="00EB26A8">
            <w:pPr>
              <w:jc w:val="both"/>
              <w:rPr>
                <w:rFonts w:cs="Arial"/>
                <w:sz w:val="22"/>
                <w:szCs w:val="22"/>
              </w:rPr>
            </w:pPr>
            <w:r w:rsidRPr="00EB26A8">
              <w:rPr>
                <w:rFonts w:cs="Arial"/>
                <w:sz w:val="22"/>
                <w:szCs w:val="22"/>
              </w:rPr>
              <w:t>10%</w:t>
            </w:r>
          </w:p>
        </w:tc>
        <w:tc>
          <w:tcPr>
            <w:tcW w:w="2266" w:type="dxa"/>
          </w:tcPr>
          <w:p w14:paraId="0DF35EF5" w14:textId="77777777" w:rsidR="00E7228F" w:rsidRPr="00EB26A8" w:rsidRDefault="00E7228F" w:rsidP="00EB26A8">
            <w:pPr>
              <w:jc w:val="both"/>
              <w:rPr>
                <w:rFonts w:cs="Arial"/>
                <w:sz w:val="22"/>
                <w:szCs w:val="22"/>
              </w:rPr>
            </w:pPr>
          </w:p>
        </w:tc>
      </w:tr>
      <w:tr w:rsidR="00E7228F" w:rsidRPr="006B705E" w14:paraId="20CCE1D0" w14:textId="77777777" w:rsidTr="00B84E8C">
        <w:tc>
          <w:tcPr>
            <w:tcW w:w="988" w:type="dxa"/>
          </w:tcPr>
          <w:p w14:paraId="157D2285" w14:textId="77777777" w:rsidR="00E7228F" w:rsidRPr="00EB26A8" w:rsidRDefault="00E7228F" w:rsidP="00EB26A8">
            <w:pPr>
              <w:jc w:val="both"/>
              <w:rPr>
                <w:rFonts w:cs="Arial"/>
                <w:sz w:val="22"/>
                <w:szCs w:val="22"/>
              </w:rPr>
            </w:pPr>
            <w:r w:rsidRPr="00EB26A8">
              <w:rPr>
                <w:rFonts w:cs="Arial"/>
                <w:sz w:val="22"/>
                <w:szCs w:val="22"/>
              </w:rPr>
              <w:t>8</w:t>
            </w:r>
          </w:p>
        </w:tc>
        <w:tc>
          <w:tcPr>
            <w:tcW w:w="3969" w:type="dxa"/>
          </w:tcPr>
          <w:p w14:paraId="7CA20EBF" w14:textId="77777777" w:rsidR="00E7228F" w:rsidRPr="00EB26A8" w:rsidRDefault="00E7228F" w:rsidP="00EB26A8">
            <w:pPr>
              <w:jc w:val="both"/>
              <w:rPr>
                <w:rFonts w:cs="Arial"/>
                <w:sz w:val="22"/>
                <w:szCs w:val="22"/>
              </w:rPr>
            </w:pPr>
            <w:r w:rsidRPr="00EB26A8">
              <w:rPr>
                <w:rFonts w:cs="Arial"/>
                <w:sz w:val="22"/>
                <w:szCs w:val="22"/>
              </w:rPr>
              <w:t>Contrôle et suivi travaux mois 05</w:t>
            </w:r>
          </w:p>
        </w:tc>
        <w:tc>
          <w:tcPr>
            <w:tcW w:w="1839" w:type="dxa"/>
          </w:tcPr>
          <w:p w14:paraId="701CABB2" w14:textId="77777777" w:rsidR="00E7228F" w:rsidRPr="00EB26A8" w:rsidRDefault="00E7228F" w:rsidP="00EB26A8">
            <w:pPr>
              <w:jc w:val="both"/>
              <w:rPr>
                <w:rFonts w:cs="Arial"/>
                <w:sz w:val="22"/>
                <w:szCs w:val="22"/>
              </w:rPr>
            </w:pPr>
            <w:r w:rsidRPr="00EB26A8">
              <w:rPr>
                <w:rFonts w:cs="Arial"/>
                <w:sz w:val="22"/>
                <w:szCs w:val="22"/>
              </w:rPr>
              <w:t>10%</w:t>
            </w:r>
          </w:p>
        </w:tc>
        <w:tc>
          <w:tcPr>
            <w:tcW w:w="2266" w:type="dxa"/>
          </w:tcPr>
          <w:p w14:paraId="16F3C4AD" w14:textId="77777777" w:rsidR="00E7228F" w:rsidRPr="00EB26A8" w:rsidRDefault="00E7228F" w:rsidP="00EB26A8">
            <w:pPr>
              <w:jc w:val="both"/>
              <w:rPr>
                <w:rFonts w:cs="Arial"/>
                <w:sz w:val="22"/>
                <w:szCs w:val="22"/>
              </w:rPr>
            </w:pPr>
          </w:p>
        </w:tc>
      </w:tr>
      <w:tr w:rsidR="00E7228F" w:rsidRPr="006B705E" w14:paraId="6080EEE5" w14:textId="77777777" w:rsidTr="00B84E8C">
        <w:tc>
          <w:tcPr>
            <w:tcW w:w="988" w:type="dxa"/>
          </w:tcPr>
          <w:p w14:paraId="6EFFAE8B" w14:textId="77777777" w:rsidR="00E7228F" w:rsidRPr="00EB26A8" w:rsidRDefault="00E7228F" w:rsidP="00EB26A8">
            <w:pPr>
              <w:jc w:val="both"/>
              <w:rPr>
                <w:rFonts w:cs="Arial"/>
                <w:sz w:val="22"/>
                <w:szCs w:val="22"/>
              </w:rPr>
            </w:pPr>
            <w:r w:rsidRPr="00EB26A8">
              <w:rPr>
                <w:rFonts w:cs="Arial"/>
                <w:sz w:val="22"/>
                <w:szCs w:val="22"/>
              </w:rPr>
              <w:t>9</w:t>
            </w:r>
          </w:p>
        </w:tc>
        <w:tc>
          <w:tcPr>
            <w:tcW w:w="3969" w:type="dxa"/>
          </w:tcPr>
          <w:p w14:paraId="61D7FD5C" w14:textId="77777777" w:rsidR="00E7228F" w:rsidRPr="00EB26A8" w:rsidRDefault="00E7228F" w:rsidP="00EB26A8">
            <w:pPr>
              <w:jc w:val="both"/>
              <w:rPr>
                <w:rFonts w:cs="Arial"/>
                <w:sz w:val="22"/>
                <w:szCs w:val="22"/>
              </w:rPr>
            </w:pPr>
            <w:r w:rsidRPr="00EB26A8">
              <w:rPr>
                <w:rFonts w:cs="Arial"/>
                <w:sz w:val="22"/>
                <w:szCs w:val="22"/>
              </w:rPr>
              <w:t>Contrôle et suivi travaux mois 06</w:t>
            </w:r>
          </w:p>
        </w:tc>
        <w:tc>
          <w:tcPr>
            <w:tcW w:w="1839" w:type="dxa"/>
          </w:tcPr>
          <w:p w14:paraId="361F9DCC" w14:textId="77777777" w:rsidR="00E7228F" w:rsidRPr="00EB26A8" w:rsidRDefault="00E7228F" w:rsidP="00EB26A8">
            <w:pPr>
              <w:jc w:val="both"/>
              <w:rPr>
                <w:rFonts w:cs="Arial"/>
                <w:sz w:val="22"/>
                <w:szCs w:val="22"/>
              </w:rPr>
            </w:pPr>
            <w:r w:rsidRPr="00EB26A8">
              <w:rPr>
                <w:rFonts w:cs="Arial"/>
                <w:sz w:val="22"/>
                <w:szCs w:val="22"/>
              </w:rPr>
              <w:t>10%</w:t>
            </w:r>
          </w:p>
        </w:tc>
        <w:tc>
          <w:tcPr>
            <w:tcW w:w="2266" w:type="dxa"/>
          </w:tcPr>
          <w:p w14:paraId="75F559BF" w14:textId="77777777" w:rsidR="00E7228F" w:rsidRPr="00EB26A8" w:rsidRDefault="00E7228F" w:rsidP="00EB26A8">
            <w:pPr>
              <w:jc w:val="both"/>
              <w:rPr>
                <w:rFonts w:cs="Arial"/>
                <w:sz w:val="22"/>
                <w:szCs w:val="22"/>
              </w:rPr>
            </w:pPr>
          </w:p>
        </w:tc>
      </w:tr>
      <w:tr w:rsidR="00E7228F" w:rsidRPr="006B705E" w14:paraId="06445A49" w14:textId="77777777" w:rsidTr="00B84E8C">
        <w:tc>
          <w:tcPr>
            <w:tcW w:w="988" w:type="dxa"/>
          </w:tcPr>
          <w:p w14:paraId="4D59A06E" w14:textId="77777777" w:rsidR="00E7228F" w:rsidRPr="00EB26A8" w:rsidRDefault="00E7228F" w:rsidP="00EB26A8">
            <w:pPr>
              <w:jc w:val="both"/>
              <w:rPr>
                <w:rFonts w:cs="Arial"/>
                <w:sz w:val="22"/>
                <w:szCs w:val="22"/>
              </w:rPr>
            </w:pPr>
            <w:r w:rsidRPr="00EB26A8">
              <w:rPr>
                <w:rFonts w:cs="Arial"/>
                <w:sz w:val="22"/>
                <w:szCs w:val="22"/>
              </w:rPr>
              <w:t>10</w:t>
            </w:r>
          </w:p>
        </w:tc>
        <w:tc>
          <w:tcPr>
            <w:tcW w:w="3969" w:type="dxa"/>
          </w:tcPr>
          <w:p w14:paraId="026C829E" w14:textId="77777777" w:rsidR="00E7228F" w:rsidRPr="00EB26A8" w:rsidRDefault="00E7228F" w:rsidP="00EB26A8">
            <w:pPr>
              <w:jc w:val="both"/>
              <w:rPr>
                <w:rFonts w:cs="Arial"/>
                <w:sz w:val="22"/>
                <w:szCs w:val="22"/>
              </w:rPr>
            </w:pPr>
            <w:r w:rsidRPr="00EB26A8">
              <w:rPr>
                <w:rFonts w:cs="Arial"/>
                <w:sz w:val="22"/>
                <w:szCs w:val="22"/>
              </w:rPr>
              <w:t>Approbation du rapport de réception provisoire</w:t>
            </w:r>
          </w:p>
        </w:tc>
        <w:tc>
          <w:tcPr>
            <w:tcW w:w="1839" w:type="dxa"/>
          </w:tcPr>
          <w:p w14:paraId="17DB9508" w14:textId="77777777" w:rsidR="00E7228F" w:rsidRPr="00EB26A8" w:rsidRDefault="00E7228F" w:rsidP="00EB26A8">
            <w:pPr>
              <w:jc w:val="both"/>
              <w:rPr>
                <w:rFonts w:cs="Arial"/>
                <w:sz w:val="22"/>
                <w:szCs w:val="22"/>
              </w:rPr>
            </w:pPr>
            <w:r w:rsidRPr="00EB26A8">
              <w:rPr>
                <w:rFonts w:cs="Arial"/>
                <w:sz w:val="22"/>
                <w:szCs w:val="22"/>
              </w:rPr>
              <w:t>10%</w:t>
            </w:r>
          </w:p>
        </w:tc>
        <w:tc>
          <w:tcPr>
            <w:tcW w:w="2266" w:type="dxa"/>
          </w:tcPr>
          <w:p w14:paraId="5DF11F23" w14:textId="77777777" w:rsidR="00E7228F" w:rsidRPr="00EB26A8" w:rsidRDefault="00E7228F" w:rsidP="00EB26A8">
            <w:pPr>
              <w:jc w:val="both"/>
              <w:rPr>
                <w:rFonts w:cs="Arial"/>
                <w:sz w:val="22"/>
                <w:szCs w:val="22"/>
              </w:rPr>
            </w:pPr>
          </w:p>
        </w:tc>
      </w:tr>
      <w:tr w:rsidR="00E7228F" w:rsidRPr="006B705E" w14:paraId="579D6DED" w14:textId="77777777" w:rsidTr="00B84E8C">
        <w:tc>
          <w:tcPr>
            <w:tcW w:w="988" w:type="dxa"/>
          </w:tcPr>
          <w:p w14:paraId="07484A76" w14:textId="77777777" w:rsidR="00E7228F" w:rsidRPr="00EB26A8" w:rsidRDefault="00E7228F" w:rsidP="00EB26A8">
            <w:pPr>
              <w:jc w:val="both"/>
              <w:rPr>
                <w:rFonts w:cs="Arial"/>
                <w:sz w:val="22"/>
                <w:szCs w:val="22"/>
              </w:rPr>
            </w:pPr>
            <w:r w:rsidRPr="00EB26A8">
              <w:rPr>
                <w:rFonts w:cs="Arial"/>
                <w:sz w:val="22"/>
                <w:szCs w:val="22"/>
              </w:rPr>
              <w:t>11</w:t>
            </w:r>
          </w:p>
        </w:tc>
        <w:tc>
          <w:tcPr>
            <w:tcW w:w="3969" w:type="dxa"/>
          </w:tcPr>
          <w:p w14:paraId="7B5D3D39" w14:textId="77777777" w:rsidR="00E7228F" w:rsidRPr="00EB26A8" w:rsidRDefault="00E7228F" w:rsidP="00EB26A8">
            <w:pPr>
              <w:jc w:val="both"/>
              <w:rPr>
                <w:rFonts w:cs="Arial"/>
                <w:sz w:val="22"/>
                <w:szCs w:val="22"/>
              </w:rPr>
            </w:pPr>
            <w:r w:rsidRPr="00EB26A8">
              <w:rPr>
                <w:rFonts w:cs="Arial"/>
                <w:sz w:val="22"/>
                <w:szCs w:val="22"/>
              </w:rPr>
              <w:t>Approbation du rapport de réception définitif</w:t>
            </w:r>
          </w:p>
        </w:tc>
        <w:tc>
          <w:tcPr>
            <w:tcW w:w="1839" w:type="dxa"/>
          </w:tcPr>
          <w:p w14:paraId="4302A1ED" w14:textId="77777777" w:rsidR="00E7228F" w:rsidRPr="00EB26A8" w:rsidRDefault="00E7228F" w:rsidP="00EB26A8">
            <w:pPr>
              <w:jc w:val="both"/>
              <w:rPr>
                <w:rFonts w:cs="Arial"/>
                <w:sz w:val="22"/>
                <w:szCs w:val="22"/>
              </w:rPr>
            </w:pPr>
            <w:r w:rsidRPr="00EB26A8">
              <w:rPr>
                <w:rFonts w:cs="Arial"/>
                <w:sz w:val="22"/>
                <w:szCs w:val="22"/>
              </w:rPr>
              <w:t>5%</w:t>
            </w:r>
          </w:p>
        </w:tc>
        <w:tc>
          <w:tcPr>
            <w:tcW w:w="2266" w:type="dxa"/>
          </w:tcPr>
          <w:p w14:paraId="570AE26E" w14:textId="77777777" w:rsidR="00E7228F" w:rsidRPr="00EB26A8" w:rsidRDefault="00E7228F" w:rsidP="00EB26A8">
            <w:pPr>
              <w:jc w:val="both"/>
              <w:rPr>
                <w:rFonts w:cs="Arial"/>
                <w:sz w:val="22"/>
                <w:szCs w:val="22"/>
              </w:rPr>
            </w:pPr>
          </w:p>
        </w:tc>
      </w:tr>
      <w:tr w:rsidR="00E7228F" w:rsidRPr="006B705E" w14:paraId="10909036" w14:textId="77777777" w:rsidTr="00B84E8C">
        <w:tc>
          <w:tcPr>
            <w:tcW w:w="988" w:type="dxa"/>
          </w:tcPr>
          <w:p w14:paraId="4D8F0061" w14:textId="77777777" w:rsidR="00E7228F" w:rsidRPr="00EB26A8" w:rsidRDefault="00E7228F" w:rsidP="00EB26A8">
            <w:pPr>
              <w:jc w:val="both"/>
              <w:rPr>
                <w:rFonts w:cs="Arial"/>
                <w:b/>
                <w:sz w:val="22"/>
                <w:szCs w:val="22"/>
              </w:rPr>
            </w:pPr>
            <w:r w:rsidRPr="00EB26A8">
              <w:rPr>
                <w:rFonts w:cs="Arial"/>
                <w:b/>
                <w:sz w:val="22"/>
                <w:szCs w:val="22"/>
              </w:rPr>
              <w:t>12</w:t>
            </w:r>
          </w:p>
        </w:tc>
        <w:tc>
          <w:tcPr>
            <w:tcW w:w="3969" w:type="dxa"/>
          </w:tcPr>
          <w:p w14:paraId="020E5692" w14:textId="77777777" w:rsidR="00E7228F" w:rsidRPr="00EB26A8" w:rsidRDefault="00E7228F" w:rsidP="00EB26A8">
            <w:pPr>
              <w:jc w:val="both"/>
              <w:rPr>
                <w:rFonts w:cs="Arial"/>
                <w:b/>
                <w:sz w:val="22"/>
                <w:szCs w:val="22"/>
              </w:rPr>
            </w:pPr>
            <w:r w:rsidRPr="00EB26A8">
              <w:rPr>
                <w:rFonts w:cs="Arial"/>
                <w:b/>
                <w:sz w:val="22"/>
                <w:szCs w:val="22"/>
              </w:rPr>
              <w:t>TOTAL HT</w:t>
            </w:r>
          </w:p>
        </w:tc>
        <w:tc>
          <w:tcPr>
            <w:tcW w:w="1839" w:type="dxa"/>
          </w:tcPr>
          <w:p w14:paraId="7B1BBD88" w14:textId="77777777" w:rsidR="00E7228F" w:rsidRPr="00EB26A8" w:rsidRDefault="00E7228F" w:rsidP="00EB26A8">
            <w:pPr>
              <w:jc w:val="both"/>
              <w:rPr>
                <w:rFonts w:cs="Arial"/>
                <w:b/>
                <w:sz w:val="22"/>
                <w:szCs w:val="22"/>
              </w:rPr>
            </w:pPr>
            <w:r w:rsidRPr="00EB26A8">
              <w:rPr>
                <w:rFonts w:cs="Arial"/>
                <w:b/>
                <w:sz w:val="22"/>
                <w:szCs w:val="22"/>
              </w:rPr>
              <w:t>100%</w:t>
            </w:r>
          </w:p>
        </w:tc>
        <w:tc>
          <w:tcPr>
            <w:tcW w:w="2266" w:type="dxa"/>
          </w:tcPr>
          <w:p w14:paraId="724307D6" w14:textId="77777777" w:rsidR="00E7228F" w:rsidRPr="00EB26A8" w:rsidRDefault="00E7228F" w:rsidP="00EB26A8">
            <w:pPr>
              <w:jc w:val="both"/>
              <w:rPr>
                <w:rFonts w:cs="Arial"/>
                <w:b/>
                <w:sz w:val="22"/>
                <w:szCs w:val="22"/>
              </w:rPr>
            </w:pPr>
          </w:p>
        </w:tc>
      </w:tr>
      <w:bookmarkEnd w:id="20"/>
    </w:tbl>
    <w:p w14:paraId="177626CC" w14:textId="7021D7EF" w:rsidR="00561509" w:rsidRPr="00EB26A8" w:rsidRDefault="00561509" w:rsidP="00EB26A8">
      <w:pPr>
        <w:pStyle w:val="u"/>
        <w:widowControl w:val="0"/>
        <w:numPr>
          <w:ilvl w:val="12"/>
          <w:numId w:val="0"/>
        </w:numPr>
        <w:rPr>
          <w:rFonts w:cs="Arial"/>
          <w:szCs w:val="22"/>
        </w:rPr>
      </w:pPr>
    </w:p>
    <w:p w14:paraId="3787F770" w14:textId="77777777" w:rsidR="000A6D39" w:rsidRPr="00EB26A8" w:rsidRDefault="000A6D39" w:rsidP="00EB26A8">
      <w:pPr>
        <w:pStyle w:val="Titre2"/>
        <w:spacing w:before="120" w:after="60"/>
        <w:jc w:val="both"/>
        <w:rPr>
          <w:sz w:val="22"/>
          <w:szCs w:val="22"/>
        </w:rPr>
      </w:pPr>
      <w:bookmarkStart w:id="21" w:name="_Toc492121809"/>
      <w:bookmarkStart w:id="22" w:name="_Toc492477529"/>
      <w:bookmarkStart w:id="23" w:name="_Toc392669637"/>
      <w:r w:rsidRPr="00EB26A8">
        <w:rPr>
          <w:sz w:val="22"/>
          <w:szCs w:val="22"/>
        </w:rPr>
        <w:t>Forme des prix</w:t>
      </w:r>
      <w:bookmarkEnd w:id="21"/>
      <w:bookmarkEnd w:id="22"/>
    </w:p>
    <w:p w14:paraId="762C592D" w14:textId="77777777" w:rsidR="000A6D39" w:rsidRPr="00EB26A8" w:rsidRDefault="000A6D39">
      <w:pPr>
        <w:pStyle w:val="u"/>
        <w:widowControl w:val="0"/>
        <w:numPr>
          <w:ilvl w:val="12"/>
          <w:numId w:val="0"/>
        </w:numPr>
        <w:ind w:left="567"/>
        <w:rPr>
          <w:rFonts w:cs="Arial"/>
          <w:szCs w:val="22"/>
        </w:rPr>
      </w:pPr>
      <w:r w:rsidRPr="00EB26A8">
        <w:rPr>
          <w:rFonts w:cs="Arial"/>
          <w:szCs w:val="22"/>
        </w:rPr>
        <w:t>Les prix sont fermes et non-actualisables</w:t>
      </w:r>
      <w:r w:rsidR="00CE3572" w:rsidRPr="00EB26A8">
        <w:rPr>
          <w:rFonts w:cs="Arial"/>
          <w:szCs w:val="22"/>
        </w:rPr>
        <w:t xml:space="preserve"> et hors taxes</w:t>
      </w:r>
      <w:r w:rsidRPr="00EB26A8">
        <w:rPr>
          <w:rFonts w:cs="Arial"/>
          <w:szCs w:val="22"/>
        </w:rPr>
        <w:t>.</w:t>
      </w:r>
    </w:p>
    <w:p w14:paraId="1E661D38" w14:textId="77777777" w:rsidR="000A6D39" w:rsidRPr="00EB26A8" w:rsidRDefault="000A6D39" w:rsidP="00EB26A8">
      <w:pPr>
        <w:pStyle w:val="Titre2"/>
        <w:spacing w:before="120" w:after="60"/>
        <w:jc w:val="both"/>
        <w:rPr>
          <w:sz w:val="22"/>
          <w:szCs w:val="22"/>
        </w:rPr>
      </w:pPr>
      <w:bookmarkStart w:id="24" w:name="_Toc492121810"/>
      <w:bookmarkStart w:id="25" w:name="_Toc492477530"/>
      <w:r w:rsidRPr="00EB26A8">
        <w:rPr>
          <w:sz w:val="22"/>
          <w:szCs w:val="22"/>
        </w:rPr>
        <w:t>Avance</w:t>
      </w:r>
      <w:bookmarkEnd w:id="24"/>
      <w:bookmarkEnd w:id="25"/>
    </w:p>
    <w:p w14:paraId="4E7BA936" w14:textId="77777777" w:rsidR="003231C9" w:rsidRPr="00EB26A8" w:rsidRDefault="003231C9">
      <w:pPr>
        <w:pStyle w:val="u"/>
        <w:widowControl w:val="0"/>
        <w:numPr>
          <w:ilvl w:val="12"/>
          <w:numId w:val="0"/>
        </w:numPr>
        <w:ind w:left="567"/>
        <w:rPr>
          <w:rFonts w:cs="Arial"/>
          <w:szCs w:val="22"/>
        </w:rPr>
      </w:pPr>
    </w:p>
    <w:p w14:paraId="79175B79" w14:textId="77777777" w:rsidR="003231C9" w:rsidRPr="00EB26A8" w:rsidRDefault="003231C9">
      <w:pPr>
        <w:pStyle w:val="u"/>
        <w:widowControl w:val="0"/>
        <w:numPr>
          <w:ilvl w:val="12"/>
          <w:numId w:val="0"/>
        </w:numPr>
        <w:ind w:left="567"/>
        <w:rPr>
          <w:rFonts w:cs="Arial"/>
          <w:szCs w:val="22"/>
        </w:rPr>
      </w:pPr>
      <w:r w:rsidRPr="00EB26A8">
        <w:rPr>
          <w:rFonts w:cs="Arial"/>
          <w:szCs w:val="22"/>
        </w:rPr>
        <w:t>Aucune avance ne sera accordée.</w:t>
      </w:r>
    </w:p>
    <w:p w14:paraId="101D2F84" w14:textId="77777777" w:rsidR="003231C9" w:rsidRPr="00EB26A8" w:rsidRDefault="003231C9">
      <w:pPr>
        <w:pStyle w:val="u"/>
        <w:widowControl w:val="0"/>
        <w:numPr>
          <w:ilvl w:val="12"/>
          <w:numId w:val="0"/>
        </w:numPr>
        <w:ind w:left="567"/>
        <w:rPr>
          <w:rFonts w:cs="Arial"/>
          <w:szCs w:val="22"/>
        </w:rPr>
      </w:pPr>
    </w:p>
    <w:p w14:paraId="4AB4867C" w14:textId="77777777" w:rsidR="002712EA" w:rsidRPr="00EB26A8" w:rsidRDefault="002712EA" w:rsidP="00EB26A8">
      <w:pPr>
        <w:pStyle w:val="Titre2"/>
        <w:spacing w:before="120" w:after="60"/>
        <w:jc w:val="both"/>
        <w:rPr>
          <w:sz w:val="22"/>
          <w:szCs w:val="22"/>
        </w:rPr>
      </w:pPr>
      <w:bookmarkStart w:id="26" w:name="_Toc492121811"/>
      <w:bookmarkStart w:id="27" w:name="_Toc492477531"/>
      <w:r w:rsidRPr="00EB26A8">
        <w:rPr>
          <w:sz w:val="22"/>
          <w:szCs w:val="22"/>
        </w:rPr>
        <w:t>Modalités de paiement</w:t>
      </w:r>
      <w:bookmarkEnd w:id="26"/>
      <w:bookmarkEnd w:id="27"/>
    </w:p>
    <w:p w14:paraId="0A983158" w14:textId="77777777" w:rsidR="00CE3572" w:rsidRPr="00EB26A8" w:rsidRDefault="00CE3572" w:rsidP="00EB26A8">
      <w:pPr>
        <w:jc w:val="both"/>
        <w:rPr>
          <w:rFonts w:cs="Arial"/>
          <w:sz w:val="22"/>
          <w:szCs w:val="22"/>
        </w:rPr>
      </w:pPr>
    </w:p>
    <w:p w14:paraId="0BA9BED6" w14:textId="559C1096" w:rsidR="00CE3572" w:rsidRPr="00EB26A8" w:rsidRDefault="00CB4B19" w:rsidP="00EB26A8">
      <w:pPr>
        <w:jc w:val="both"/>
        <w:rPr>
          <w:rFonts w:cs="Arial"/>
          <w:sz w:val="22"/>
          <w:szCs w:val="22"/>
        </w:rPr>
      </w:pPr>
      <w:r w:rsidRPr="00EB26A8">
        <w:rPr>
          <w:rFonts w:cs="Arial"/>
          <w:sz w:val="22"/>
          <w:szCs w:val="22"/>
        </w:rPr>
        <w:t>L</w:t>
      </w:r>
      <w:r w:rsidR="00CE3572" w:rsidRPr="00EB26A8">
        <w:rPr>
          <w:rFonts w:cs="Arial"/>
          <w:sz w:val="22"/>
          <w:szCs w:val="22"/>
        </w:rPr>
        <w:t xml:space="preserve">es paiements intermédiaires auront lieu à la fin de chaque phase, dans l’ordre </w:t>
      </w:r>
      <w:r w:rsidR="009627F1" w:rsidRPr="00EB26A8">
        <w:rPr>
          <w:rFonts w:cs="Arial"/>
          <w:sz w:val="22"/>
          <w:szCs w:val="22"/>
        </w:rPr>
        <w:t>suivant, :</w:t>
      </w:r>
    </w:p>
    <w:p w14:paraId="0A0ABE42" w14:textId="3BE9F5BD" w:rsidR="00CE3572" w:rsidRPr="00EB26A8" w:rsidRDefault="00CE3572" w:rsidP="00EB26A8">
      <w:pPr>
        <w:numPr>
          <w:ilvl w:val="0"/>
          <w:numId w:val="13"/>
        </w:numPr>
        <w:jc w:val="both"/>
        <w:rPr>
          <w:rFonts w:cs="Arial"/>
          <w:sz w:val="22"/>
          <w:szCs w:val="22"/>
        </w:rPr>
      </w:pPr>
      <w:r w:rsidRPr="00EB26A8">
        <w:rPr>
          <w:rFonts w:cs="Arial"/>
          <w:sz w:val="22"/>
          <w:szCs w:val="22"/>
        </w:rPr>
        <w:t>APS</w:t>
      </w:r>
      <w:r w:rsidR="004C1121" w:rsidRPr="00EB26A8">
        <w:rPr>
          <w:rFonts w:cs="Arial"/>
          <w:sz w:val="22"/>
          <w:szCs w:val="22"/>
        </w:rPr>
        <w:t xml:space="preserve"> val</w:t>
      </w:r>
      <w:r w:rsidR="0041103B" w:rsidRPr="00EB26A8">
        <w:rPr>
          <w:rFonts w:cs="Arial"/>
          <w:sz w:val="22"/>
          <w:szCs w:val="22"/>
        </w:rPr>
        <w:t>idé</w:t>
      </w:r>
      <w:r w:rsidRPr="00EB26A8">
        <w:rPr>
          <w:rFonts w:cs="Arial"/>
          <w:sz w:val="22"/>
          <w:szCs w:val="22"/>
        </w:rPr>
        <w:t> : 15%</w:t>
      </w:r>
      <w:r w:rsidR="00C84BB0" w:rsidRPr="00EB26A8">
        <w:rPr>
          <w:rFonts w:cs="Arial"/>
          <w:sz w:val="22"/>
          <w:szCs w:val="22"/>
        </w:rPr>
        <w:t xml:space="preserve"> </w:t>
      </w:r>
      <w:r w:rsidR="004C1121" w:rsidRPr="00EB26A8">
        <w:rPr>
          <w:rFonts w:cs="Arial"/>
          <w:sz w:val="22"/>
          <w:szCs w:val="22"/>
        </w:rPr>
        <w:t>selon le calendrier prévisionnel propo</w:t>
      </w:r>
      <w:r w:rsidR="0041103B" w:rsidRPr="00EB26A8">
        <w:rPr>
          <w:rFonts w:cs="Arial"/>
          <w:sz w:val="22"/>
          <w:szCs w:val="22"/>
        </w:rPr>
        <w:t>sé par le soumissionnaire retenu</w:t>
      </w:r>
    </w:p>
    <w:p w14:paraId="5931AB63" w14:textId="69DDD1BA" w:rsidR="00CE3572" w:rsidRPr="00EB26A8" w:rsidRDefault="00CE3572" w:rsidP="00EB26A8">
      <w:pPr>
        <w:numPr>
          <w:ilvl w:val="0"/>
          <w:numId w:val="13"/>
        </w:numPr>
        <w:jc w:val="both"/>
        <w:rPr>
          <w:rFonts w:cs="Arial"/>
          <w:sz w:val="22"/>
          <w:szCs w:val="22"/>
        </w:rPr>
      </w:pPr>
      <w:r w:rsidRPr="00EB26A8">
        <w:rPr>
          <w:rFonts w:cs="Arial"/>
          <w:sz w:val="22"/>
          <w:szCs w:val="22"/>
        </w:rPr>
        <w:t>APD</w:t>
      </w:r>
      <w:r w:rsidR="0041103B" w:rsidRPr="00EB26A8">
        <w:rPr>
          <w:rFonts w:cs="Arial"/>
          <w:sz w:val="22"/>
          <w:szCs w:val="22"/>
        </w:rPr>
        <w:t xml:space="preserve"> </w:t>
      </w:r>
      <w:r w:rsidR="009627F1" w:rsidRPr="00EB26A8">
        <w:rPr>
          <w:rFonts w:cs="Arial"/>
          <w:sz w:val="22"/>
          <w:szCs w:val="22"/>
        </w:rPr>
        <w:t>validé :</w:t>
      </w:r>
      <w:r w:rsidRPr="00EB26A8">
        <w:rPr>
          <w:rFonts w:cs="Arial"/>
          <w:sz w:val="22"/>
          <w:szCs w:val="22"/>
        </w:rPr>
        <w:t xml:space="preserve"> 5%</w:t>
      </w:r>
    </w:p>
    <w:p w14:paraId="6188E4C2" w14:textId="7136B8D3" w:rsidR="00CE3572" w:rsidRPr="00EB26A8" w:rsidRDefault="00CE3572" w:rsidP="00EB26A8">
      <w:pPr>
        <w:numPr>
          <w:ilvl w:val="0"/>
          <w:numId w:val="13"/>
        </w:numPr>
        <w:jc w:val="both"/>
        <w:rPr>
          <w:rFonts w:cs="Arial"/>
          <w:sz w:val="22"/>
          <w:szCs w:val="22"/>
        </w:rPr>
      </w:pPr>
      <w:r w:rsidRPr="00EB26A8">
        <w:rPr>
          <w:rFonts w:cs="Arial"/>
          <w:sz w:val="22"/>
          <w:szCs w:val="22"/>
        </w:rPr>
        <w:t>CCTP</w:t>
      </w:r>
      <w:r w:rsidR="0041103B" w:rsidRPr="00EB26A8">
        <w:rPr>
          <w:rFonts w:cs="Arial"/>
          <w:sz w:val="22"/>
          <w:szCs w:val="22"/>
        </w:rPr>
        <w:t xml:space="preserve"> </w:t>
      </w:r>
      <w:r w:rsidR="009627F1" w:rsidRPr="00EB26A8">
        <w:rPr>
          <w:rFonts w:cs="Arial"/>
          <w:sz w:val="22"/>
          <w:szCs w:val="22"/>
        </w:rPr>
        <w:t>validé :</w:t>
      </w:r>
      <w:r w:rsidRPr="00EB26A8">
        <w:rPr>
          <w:rFonts w:cs="Arial"/>
          <w:sz w:val="22"/>
          <w:szCs w:val="22"/>
        </w:rPr>
        <w:t xml:space="preserve">  5 %</w:t>
      </w:r>
    </w:p>
    <w:p w14:paraId="5BBCC09D" w14:textId="57335C24" w:rsidR="00CE3572" w:rsidRPr="00EB26A8" w:rsidRDefault="00CE3572" w:rsidP="00EB26A8">
      <w:pPr>
        <w:numPr>
          <w:ilvl w:val="0"/>
          <w:numId w:val="13"/>
        </w:numPr>
        <w:jc w:val="both"/>
        <w:rPr>
          <w:rFonts w:cs="Arial"/>
          <w:sz w:val="22"/>
          <w:szCs w:val="22"/>
        </w:rPr>
      </w:pPr>
      <w:r w:rsidRPr="00EB26A8">
        <w:rPr>
          <w:rFonts w:cs="Arial"/>
          <w:sz w:val="22"/>
          <w:szCs w:val="22"/>
        </w:rPr>
        <w:t>Rapport mensuel technique et financier </w:t>
      </w:r>
      <w:r w:rsidR="009627F1" w:rsidRPr="00EB26A8">
        <w:rPr>
          <w:rFonts w:cs="Arial"/>
          <w:sz w:val="22"/>
          <w:szCs w:val="22"/>
        </w:rPr>
        <w:t>validé :</w:t>
      </w:r>
      <w:r w:rsidRPr="00EB26A8">
        <w:rPr>
          <w:rFonts w:cs="Arial"/>
          <w:sz w:val="22"/>
          <w:szCs w:val="22"/>
        </w:rPr>
        <w:t xml:space="preserve"> 60 %</w:t>
      </w:r>
    </w:p>
    <w:p w14:paraId="73363494" w14:textId="059D94E4" w:rsidR="00CE3572" w:rsidRPr="00EB26A8" w:rsidRDefault="00CE3572" w:rsidP="00EB26A8">
      <w:pPr>
        <w:numPr>
          <w:ilvl w:val="0"/>
          <w:numId w:val="13"/>
        </w:numPr>
        <w:jc w:val="both"/>
        <w:rPr>
          <w:rFonts w:cs="Arial"/>
          <w:sz w:val="22"/>
          <w:szCs w:val="22"/>
        </w:rPr>
      </w:pPr>
      <w:r w:rsidRPr="00EB26A8">
        <w:rPr>
          <w:rFonts w:cs="Arial"/>
          <w:sz w:val="22"/>
          <w:szCs w:val="22"/>
        </w:rPr>
        <w:t>Réception provisoire</w:t>
      </w:r>
      <w:r w:rsidR="0041103B" w:rsidRPr="00EB26A8">
        <w:rPr>
          <w:rFonts w:cs="Arial"/>
          <w:sz w:val="22"/>
          <w:szCs w:val="22"/>
        </w:rPr>
        <w:t xml:space="preserve"> validé</w:t>
      </w:r>
      <w:r w:rsidRPr="00EB26A8">
        <w:rPr>
          <w:rFonts w:cs="Arial"/>
          <w:sz w:val="22"/>
          <w:szCs w:val="22"/>
        </w:rPr>
        <w:t> :10 %</w:t>
      </w:r>
    </w:p>
    <w:p w14:paraId="018C010A" w14:textId="6230390C" w:rsidR="00004AE6" w:rsidRPr="00EB26A8" w:rsidRDefault="00CE3572" w:rsidP="00EB26A8">
      <w:pPr>
        <w:numPr>
          <w:ilvl w:val="0"/>
          <w:numId w:val="13"/>
        </w:numPr>
        <w:jc w:val="both"/>
        <w:rPr>
          <w:rFonts w:cs="Arial"/>
          <w:sz w:val="22"/>
          <w:szCs w:val="22"/>
        </w:rPr>
      </w:pPr>
      <w:r w:rsidRPr="00EB26A8">
        <w:rPr>
          <w:rFonts w:cs="Arial"/>
          <w:sz w:val="22"/>
          <w:szCs w:val="22"/>
        </w:rPr>
        <w:t>Réception définitive</w:t>
      </w:r>
      <w:r w:rsidR="0041103B" w:rsidRPr="00EB26A8">
        <w:rPr>
          <w:rFonts w:cs="Arial"/>
          <w:sz w:val="22"/>
          <w:szCs w:val="22"/>
        </w:rPr>
        <w:t xml:space="preserve"> validé</w:t>
      </w:r>
      <w:r w:rsidRPr="00EB26A8">
        <w:rPr>
          <w:rFonts w:cs="Arial"/>
          <w:sz w:val="22"/>
          <w:szCs w:val="22"/>
        </w:rPr>
        <w:t> : 5 %</w:t>
      </w:r>
    </w:p>
    <w:p w14:paraId="73108611" w14:textId="77777777" w:rsidR="007B473C" w:rsidRPr="00EB26A8" w:rsidRDefault="007B473C">
      <w:pPr>
        <w:pStyle w:val="u"/>
        <w:widowControl w:val="0"/>
        <w:numPr>
          <w:ilvl w:val="12"/>
          <w:numId w:val="0"/>
        </w:numPr>
        <w:ind w:left="567"/>
        <w:rPr>
          <w:rFonts w:cs="Arial"/>
          <w:szCs w:val="22"/>
        </w:rPr>
      </w:pPr>
      <w:r w:rsidRPr="00EB26A8">
        <w:rPr>
          <w:rFonts w:cs="Arial"/>
          <w:szCs w:val="22"/>
        </w:rPr>
        <w:t>.</w:t>
      </w:r>
    </w:p>
    <w:p w14:paraId="5BF4252C" w14:textId="77777777" w:rsidR="002712EA" w:rsidRPr="00EB26A8" w:rsidRDefault="002712EA" w:rsidP="00EB26A8">
      <w:pPr>
        <w:pStyle w:val="Titre2"/>
        <w:spacing w:before="120" w:after="60"/>
        <w:jc w:val="both"/>
        <w:rPr>
          <w:sz w:val="22"/>
          <w:szCs w:val="22"/>
        </w:rPr>
      </w:pPr>
      <w:bookmarkStart w:id="28" w:name="_Toc492121812"/>
      <w:bookmarkStart w:id="29" w:name="_Toc492477532"/>
      <w:r w:rsidRPr="00EB26A8">
        <w:rPr>
          <w:sz w:val="22"/>
          <w:szCs w:val="22"/>
        </w:rPr>
        <w:lastRenderedPageBreak/>
        <w:t>Délais de paiement</w:t>
      </w:r>
      <w:r w:rsidR="00EA1301" w:rsidRPr="00EB26A8">
        <w:rPr>
          <w:sz w:val="22"/>
          <w:szCs w:val="22"/>
        </w:rPr>
        <w:t xml:space="preserve"> et intérêts moratoires</w:t>
      </w:r>
      <w:bookmarkEnd w:id="28"/>
      <w:bookmarkEnd w:id="29"/>
    </w:p>
    <w:p w14:paraId="4042FD0C" w14:textId="77777777" w:rsidR="0054775A" w:rsidRPr="00EB26A8" w:rsidRDefault="0054775A">
      <w:pPr>
        <w:pStyle w:val="Corpsdetexte"/>
        <w:spacing w:before="120"/>
        <w:ind w:left="567"/>
        <w:jc w:val="both"/>
        <w:rPr>
          <w:b w:val="0"/>
          <w:caps w:val="0"/>
          <w:sz w:val="22"/>
          <w:szCs w:val="22"/>
        </w:rPr>
      </w:pPr>
      <w:r w:rsidRPr="00EB26A8">
        <w:rPr>
          <w:b w:val="0"/>
          <w:caps w:val="0"/>
          <w:sz w:val="22"/>
          <w:szCs w:val="22"/>
        </w:rPr>
        <w:t>Le paiement est toujours fait au nom de l’émetteur de la facture ou de la demande de remboursement des frais.</w:t>
      </w:r>
    </w:p>
    <w:p w14:paraId="64F29D0F" w14:textId="3961841E" w:rsidR="0054775A" w:rsidRPr="00EB26A8" w:rsidRDefault="0054775A">
      <w:pPr>
        <w:pStyle w:val="u"/>
        <w:widowControl w:val="0"/>
        <w:numPr>
          <w:ilvl w:val="12"/>
          <w:numId w:val="0"/>
        </w:numPr>
        <w:spacing w:before="120"/>
        <w:ind w:left="567"/>
        <w:rPr>
          <w:rFonts w:cs="Arial"/>
          <w:szCs w:val="22"/>
        </w:rPr>
      </w:pPr>
      <w:r w:rsidRPr="00EB26A8">
        <w:rPr>
          <w:rFonts w:cs="Arial"/>
          <w:szCs w:val="22"/>
        </w:rPr>
        <w:t xml:space="preserve">Le délai global de paiement des sommes dues en exécution du </w:t>
      </w:r>
      <w:r w:rsidRPr="00EB26A8">
        <w:rPr>
          <w:rFonts w:cs="Arial"/>
          <w:smallCaps/>
          <w:szCs w:val="22"/>
        </w:rPr>
        <w:t>Contrat</w:t>
      </w:r>
      <w:r w:rsidRPr="00EB26A8">
        <w:rPr>
          <w:rFonts w:cs="Arial"/>
          <w:szCs w:val="22"/>
        </w:rPr>
        <w:t xml:space="preserve"> est fixé à trente (30) </w:t>
      </w:r>
      <w:r w:rsidR="00561509" w:rsidRPr="00EB26A8">
        <w:rPr>
          <w:rFonts w:cs="Arial"/>
          <w:szCs w:val="22"/>
        </w:rPr>
        <w:t>jours maximums</w:t>
      </w:r>
      <w:r w:rsidRPr="00EB26A8">
        <w:rPr>
          <w:rFonts w:cs="Arial"/>
          <w:szCs w:val="22"/>
        </w:rPr>
        <w:t xml:space="preserve"> à compter de la date de réception de la facture complète, comprenant toutes les pièces justificatives ou de la date d’admission des prestations si celle-ci est postérieure. Toute pièce manquante empêchera les paiements.</w:t>
      </w:r>
    </w:p>
    <w:p w14:paraId="4A803146" w14:textId="77777777" w:rsidR="0054775A" w:rsidRPr="00EB26A8" w:rsidRDefault="0054775A">
      <w:pPr>
        <w:pStyle w:val="u"/>
        <w:widowControl w:val="0"/>
        <w:numPr>
          <w:ilvl w:val="12"/>
          <w:numId w:val="0"/>
        </w:numPr>
        <w:spacing w:before="120"/>
        <w:ind w:left="567"/>
        <w:rPr>
          <w:rFonts w:cs="Arial"/>
          <w:szCs w:val="22"/>
        </w:rPr>
      </w:pPr>
      <w:r w:rsidRPr="00EB26A8">
        <w:rPr>
          <w:rFonts w:cs="Arial"/>
          <w:szCs w:val="22"/>
        </w:rPr>
        <w:t xml:space="preserve">En cas de dépassement de ce délai de paiement, </w:t>
      </w:r>
      <w:r w:rsidRPr="00EB26A8">
        <w:rPr>
          <w:rFonts w:cs="Arial"/>
          <w:smallCaps/>
          <w:szCs w:val="22"/>
        </w:rPr>
        <w:t>Expertise France</w:t>
      </w:r>
      <w:r w:rsidRPr="00EB26A8">
        <w:rPr>
          <w:rFonts w:cs="Arial"/>
          <w:szCs w:val="22"/>
        </w:rPr>
        <w:t xml:space="preserve"> versera au </w:t>
      </w:r>
      <w:r w:rsidRPr="00EB26A8">
        <w:rPr>
          <w:rFonts w:cs="Arial"/>
          <w:smallCaps/>
          <w:szCs w:val="22"/>
        </w:rPr>
        <w:t>Contractant</w:t>
      </w:r>
      <w:r w:rsidRPr="00EB26A8">
        <w:rPr>
          <w:rFonts w:cs="Arial"/>
          <w:szCs w:val="22"/>
        </w:rPr>
        <w:t xml:space="preserve"> des intérêts moratoires, dans les conditions fixées par le Décret n° 2013-269 du 29 mars 2013 relatif à la lutte contre les retards de paiement dans les </w:t>
      </w:r>
      <w:r w:rsidRPr="00EB26A8">
        <w:rPr>
          <w:rFonts w:cs="Arial"/>
          <w:smallCaps/>
          <w:szCs w:val="22"/>
        </w:rPr>
        <w:t>Contrat</w:t>
      </w:r>
      <w:r w:rsidRPr="00EB26A8">
        <w:rPr>
          <w:rFonts w:cs="Arial"/>
          <w:szCs w:val="22"/>
        </w:rPr>
        <w:t>s de la commande publique. Le taux des intérêts moratoires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w:t>
      </w:r>
    </w:p>
    <w:p w14:paraId="32EF28B1" w14:textId="77777777" w:rsidR="0054775A" w:rsidRPr="00EB26A8" w:rsidRDefault="0054775A">
      <w:pPr>
        <w:pStyle w:val="u"/>
        <w:widowControl w:val="0"/>
        <w:numPr>
          <w:ilvl w:val="12"/>
          <w:numId w:val="0"/>
        </w:numPr>
        <w:spacing w:before="120"/>
        <w:ind w:left="567"/>
        <w:rPr>
          <w:rFonts w:cs="Arial"/>
          <w:szCs w:val="22"/>
        </w:rPr>
      </w:pPr>
      <w:r w:rsidRPr="00EB26A8">
        <w:rPr>
          <w:rFonts w:cs="Arial"/>
          <w:szCs w:val="22"/>
        </w:rPr>
        <w:t xml:space="preserve">Le montant de l’indemnité forfaitaire pour frais de recouvrement est fixé à quarante (40) euros et sera versée systématiquement </w:t>
      </w:r>
      <w:r w:rsidRPr="00EB26A8">
        <w:rPr>
          <w:rFonts w:cs="Arial"/>
          <w:i/>
          <w:szCs w:val="22"/>
        </w:rPr>
        <w:t>en sus</w:t>
      </w:r>
      <w:r w:rsidRPr="00EB26A8">
        <w:rPr>
          <w:rFonts w:cs="Arial"/>
          <w:szCs w:val="22"/>
        </w:rPr>
        <w:t xml:space="preserve"> des intérêts moratoires. Les intérêts d'un montant inférieur à 40€ ne seront pas mandatés.</w:t>
      </w:r>
    </w:p>
    <w:p w14:paraId="1BF8D51C" w14:textId="77777777" w:rsidR="002712EA" w:rsidRPr="00EB26A8" w:rsidRDefault="002712EA" w:rsidP="00EB26A8">
      <w:pPr>
        <w:pStyle w:val="Titre2"/>
        <w:spacing w:before="120" w:after="60"/>
        <w:jc w:val="both"/>
        <w:rPr>
          <w:sz w:val="22"/>
          <w:szCs w:val="22"/>
        </w:rPr>
      </w:pPr>
      <w:bookmarkStart w:id="30" w:name="_Toc492121813"/>
      <w:bookmarkStart w:id="31" w:name="_Toc492477533"/>
      <w:r w:rsidRPr="00EB26A8">
        <w:rPr>
          <w:sz w:val="22"/>
          <w:szCs w:val="22"/>
        </w:rPr>
        <w:t>Présentation des demandes de paiement</w:t>
      </w:r>
      <w:bookmarkEnd w:id="30"/>
      <w:bookmarkEnd w:id="31"/>
    </w:p>
    <w:p w14:paraId="34145F9A" w14:textId="77777777" w:rsidR="002712EA" w:rsidRPr="00EB26A8" w:rsidRDefault="002712EA">
      <w:pPr>
        <w:pStyle w:val="u"/>
        <w:widowControl w:val="0"/>
        <w:numPr>
          <w:ilvl w:val="12"/>
          <w:numId w:val="0"/>
        </w:numPr>
        <w:ind w:left="567"/>
        <w:rPr>
          <w:rFonts w:cs="Arial"/>
          <w:szCs w:val="22"/>
        </w:rPr>
      </w:pPr>
      <w:r w:rsidRPr="00EB26A8">
        <w:rPr>
          <w:rFonts w:cs="Arial"/>
          <w:szCs w:val="22"/>
        </w:rPr>
        <w:t xml:space="preserve">Les factures afférentes au </w:t>
      </w:r>
      <w:r w:rsidR="00D00B3A" w:rsidRPr="00EB26A8">
        <w:rPr>
          <w:rFonts w:cs="Arial"/>
          <w:smallCaps/>
          <w:szCs w:val="22"/>
        </w:rPr>
        <w:t>Contrat</w:t>
      </w:r>
      <w:r w:rsidR="00D00B3A" w:rsidRPr="00EB26A8">
        <w:rPr>
          <w:rFonts w:cs="Arial"/>
          <w:szCs w:val="22"/>
        </w:rPr>
        <w:t xml:space="preserve"> </w:t>
      </w:r>
      <w:r w:rsidRPr="00EB26A8">
        <w:rPr>
          <w:rFonts w:cs="Arial"/>
          <w:szCs w:val="22"/>
        </w:rPr>
        <w:t>seront établies en un original et deux copies portant, outre les mentions légales</w:t>
      </w:r>
      <w:r w:rsidR="007716CB" w:rsidRPr="00EB26A8">
        <w:rPr>
          <w:rFonts w:cs="Arial"/>
          <w:szCs w:val="22"/>
        </w:rPr>
        <w:t xml:space="preserve"> (numéro </w:t>
      </w:r>
      <w:r w:rsidR="006E2A49" w:rsidRPr="00EB26A8">
        <w:rPr>
          <w:rFonts w:cs="Arial"/>
          <w:szCs w:val="22"/>
        </w:rPr>
        <w:t>d’immatriculation au registre des sociétés</w:t>
      </w:r>
      <w:r w:rsidR="007716CB" w:rsidRPr="00EB26A8">
        <w:rPr>
          <w:rFonts w:cs="Arial"/>
          <w:szCs w:val="22"/>
        </w:rPr>
        <w:t>)</w:t>
      </w:r>
      <w:r w:rsidRPr="00EB26A8">
        <w:rPr>
          <w:rFonts w:cs="Arial"/>
          <w:szCs w:val="22"/>
        </w:rPr>
        <w:t>, les indications suivantes :</w:t>
      </w:r>
    </w:p>
    <w:p w14:paraId="0CA454EA" w14:textId="77777777" w:rsidR="002712EA" w:rsidRPr="00EB26A8" w:rsidRDefault="002712EA">
      <w:pPr>
        <w:pStyle w:val="u"/>
        <w:widowControl w:val="0"/>
        <w:numPr>
          <w:ilvl w:val="0"/>
          <w:numId w:val="12"/>
        </w:numPr>
        <w:rPr>
          <w:rFonts w:cs="Arial"/>
          <w:szCs w:val="22"/>
        </w:rPr>
      </w:pPr>
      <w:r w:rsidRPr="00EB26A8">
        <w:rPr>
          <w:rFonts w:cs="Arial"/>
          <w:szCs w:val="22"/>
        </w:rPr>
        <w:t>Les noms et adresses du créancier,</w:t>
      </w:r>
    </w:p>
    <w:p w14:paraId="175A50CE" w14:textId="77777777" w:rsidR="002712EA" w:rsidRPr="00EB26A8" w:rsidRDefault="002712EA">
      <w:pPr>
        <w:pStyle w:val="u"/>
        <w:widowControl w:val="0"/>
        <w:numPr>
          <w:ilvl w:val="0"/>
          <w:numId w:val="12"/>
        </w:numPr>
        <w:rPr>
          <w:rFonts w:cs="Arial"/>
          <w:szCs w:val="22"/>
        </w:rPr>
      </w:pPr>
      <w:r w:rsidRPr="00EB26A8">
        <w:rPr>
          <w:rFonts w:cs="Arial"/>
          <w:szCs w:val="22"/>
        </w:rPr>
        <w:t>Le numéro de son compte bancaire ou postal tel qu'il est précisé ci-dessus</w:t>
      </w:r>
      <w:r w:rsidR="00CF7430" w:rsidRPr="00EB26A8">
        <w:rPr>
          <w:rFonts w:cs="Arial"/>
          <w:szCs w:val="22"/>
        </w:rPr>
        <w:t xml:space="preserve"> (joindre un RIB)</w:t>
      </w:r>
      <w:r w:rsidRPr="00EB26A8">
        <w:rPr>
          <w:rFonts w:cs="Arial"/>
          <w:szCs w:val="22"/>
        </w:rPr>
        <w:t>,</w:t>
      </w:r>
    </w:p>
    <w:p w14:paraId="7EDAA05C" w14:textId="47700606" w:rsidR="002712EA" w:rsidRPr="00EB26A8" w:rsidRDefault="002712EA">
      <w:pPr>
        <w:pStyle w:val="u"/>
        <w:widowControl w:val="0"/>
        <w:numPr>
          <w:ilvl w:val="0"/>
          <w:numId w:val="12"/>
        </w:numPr>
        <w:rPr>
          <w:rFonts w:cs="Arial"/>
          <w:szCs w:val="22"/>
        </w:rPr>
      </w:pPr>
      <w:r w:rsidRPr="00EB26A8">
        <w:rPr>
          <w:rFonts w:cs="Arial"/>
          <w:szCs w:val="22"/>
        </w:rPr>
        <w:t xml:space="preserve">Le numéro et la date du </w:t>
      </w:r>
      <w:r w:rsidR="00170134" w:rsidRPr="00EB26A8">
        <w:rPr>
          <w:rFonts w:cs="Arial"/>
          <w:smallCaps/>
          <w:szCs w:val="22"/>
        </w:rPr>
        <w:t>CONTRAT,</w:t>
      </w:r>
      <w:r w:rsidRPr="00EB26A8">
        <w:rPr>
          <w:rFonts w:cs="Arial"/>
          <w:szCs w:val="22"/>
        </w:rPr>
        <w:t xml:space="preserve"> ainsi que le cas échéant la date </w:t>
      </w:r>
      <w:r w:rsidR="00490868" w:rsidRPr="00EB26A8">
        <w:rPr>
          <w:rFonts w:cs="Arial"/>
          <w:szCs w:val="22"/>
        </w:rPr>
        <w:t xml:space="preserve">et le numéro </w:t>
      </w:r>
      <w:r w:rsidR="00561509" w:rsidRPr="00EB26A8">
        <w:rPr>
          <w:rFonts w:cs="Arial"/>
          <w:szCs w:val="22"/>
        </w:rPr>
        <w:t>du service</w:t>
      </w:r>
      <w:r w:rsidRPr="00EB26A8">
        <w:rPr>
          <w:rFonts w:cs="Arial"/>
          <w:szCs w:val="22"/>
        </w:rPr>
        <w:t xml:space="preserve"> exécuté,</w:t>
      </w:r>
    </w:p>
    <w:p w14:paraId="2446EC19" w14:textId="77777777" w:rsidR="00CF7430" w:rsidRPr="00EB26A8" w:rsidRDefault="00CF7430">
      <w:pPr>
        <w:pStyle w:val="u"/>
        <w:widowControl w:val="0"/>
        <w:numPr>
          <w:ilvl w:val="0"/>
          <w:numId w:val="12"/>
        </w:numPr>
        <w:rPr>
          <w:rFonts w:cs="Arial"/>
          <w:szCs w:val="22"/>
        </w:rPr>
      </w:pPr>
      <w:r w:rsidRPr="00EB26A8">
        <w:rPr>
          <w:rFonts w:cs="Arial"/>
          <w:szCs w:val="22"/>
        </w:rPr>
        <w:t>La décomposition du montant facturé conformément aux</w:t>
      </w:r>
      <w:r w:rsidR="00827C44" w:rsidRPr="00EB26A8">
        <w:rPr>
          <w:rFonts w:cs="Arial"/>
          <w:szCs w:val="22"/>
        </w:rPr>
        <w:t xml:space="preserve"> </w:t>
      </w:r>
      <w:r w:rsidR="00490868" w:rsidRPr="00EB26A8">
        <w:rPr>
          <w:rFonts w:cs="Arial"/>
          <w:szCs w:val="22"/>
        </w:rPr>
        <w:t xml:space="preserve">catégories de dépenses prévues </w:t>
      </w:r>
      <w:r w:rsidR="00827C44" w:rsidRPr="00EB26A8">
        <w:rPr>
          <w:rFonts w:cs="Arial"/>
          <w:szCs w:val="22"/>
        </w:rPr>
        <w:t xml:space="preserve">dans le cadre du </w:t>
      </w:r>
      <w:r w:rsidR="00037915" w:rsidRPr="00EB26A8">
        <w:rPr>
          <w:rFonts w:cs="Arial"/>
          <w:smallCaps/>
          <w:szCs w:val="22"/>
        </w:rPr>
        <w:t>Contrat</w:t>
      </w:r>
      <w:r w:rsidR="00827C44" w:rsidRPr="00EB26A8">
        <w:rPr>
          <w:rFonts w:cs="Arial"/>
          <w:szCs w:val="22"/>
        </w:rPr>
        <w:t>,</w:t>
      </w:r>
    </w:p>
    <w:p w14:paraId="4FDC4C87" w14:textId="77777777" w:rsidR="002712EA" w:rsidRPr="00EB26A8" w:rsidRDefault="002712EA">
      <w:pPr>
        <w:pStyle w:val="u"/>
        <w:widowControl w:val="0"/>
        <w:numPr>
          <w:ilvl w:val="0"/>
          <w:numId w:val="12"/>
        </w:numPr>
        <w:rPr>
          <w:rFonts w:cs="Arial"/>
          <w:szCs w:val="22"/>
        </w:rPr>
      </w:pPr>
      <w:r w:rsidRPr="00EB26A8">
        <w:rPr>
          <w:rFonts w:cs="Arial"/>
          <w:szCs w:val="22"/>
        </w:rPr>
        <w:t xml:space="preserve">Le montant hors </w:t>
      </w:r>
      <w:r w:rsidR="00827C44" w:rsidRPr="00EB26A8">
        <w:rPr>
          <w:rFonts w:cs="Arial"/>
          <w:szCs w:val="22"/>
        </w:rPr>
        <w:t>taxes</w:t>
      </w:r>
      <w:r w:rsidRPr="00EB26A8">
        <w:rPr>
          <w:rFonts w:cs="Arial"/>
          <w:szCs w:val="22"/>
        </w:rPr>
        <w:t xml:space="preserve"> </w:t>
      </w:r>
      <w:r w:rsidR="00827C44" w:rsidRPr="00EB26A8">
        <w:rPr>
          <w:rFonts w:cs="Arial"/>
          <w:szCs w:val="22"/>
        </w:rPr>
        <w:t>et le montant toutes taxes comprises de</w:t>
      </w:r>
      <w:r w:rsidR="00CF023E" w:rsidRPr="00EB26A8">
        <w:rPr>
          <w:rFonts w:cs="Arial"/>
          <w:szCs w:val="22"/>
        </w:rPr>
        <w:t>s</w:t>
      </w:r>
      <w:r w:rsidR="00827C44" w:rsidRPr="00EB26A8">
        <w:rPr>
          <w:rFonts w:cs="Arial"/>
          <w:szCs w:val="22"/>
        </w:rPr>
        <w:t xml:space="preserve"> prestation</w:t>
      </w:r>
      <w:r w:rsidR="00CF023E" w:rsidRPr="00EB26A8">
        <w:rPr>
          <w:rFonts w:cs="Arial"/>
          <w:szCs w:val="22"/>
        </w:rPr>
        <w:t>s et fournitures</w:t>
      </w:r>
      <w:r w:rsidR="00827C44" w:rsidRPr="00EB26A8">
        <w:rPr>
          <w:rFonts w:cs="Arial"/>
          <w:szCs w:val="22"/>
        </w:rPr>
        <w:t xml:space="preserve"> facturée</w:t>
      </w:r>
      <w:r w:rsidR="00CF023E" w:rsidRPr="00EB26A8">
        <w:rPr>
          <w:rFonts w:cs="Arial"/>
          <w:szCs w:val="22"/>
        </w:rPr>
        <w:t>s</w:t>
      </w:r>
      <w:r w:rsidRPr="00EB26A8">
        <w:rPr>
          <w:rFonts w:cs="Arial"/>
          <w:szCs w:val="22"/>
        </w:rPr>
        <w:t>,</w:t>
      </w:r>
    </w:p>
    <w:p w14:paraId="5170C1E4" w14:textId="77777777" w:rsidR="002712EA" w:rsidRPr="00EB26A8" w:rsidRDefault="002712EA">
      <w:pPr>
        <w:pStyle w:val="u"/>
        <w:widowControl w:val="0"/>
        <w:numPr>
          <w:ilvl w:val="0"/>
          <w:numId w:val="12"/>
        </w:numPr>
        <w:rPr>
          <w:rFonts w:cs="Arial"/>
          <w:szCs w:val="22"/>
        </w:rPr>
      </w:pPr>
      <w:r w:rsidRPr="00EB26A8">
        <w:rPr>
          <w:rFonts w:cs="Arial"/>
          <w:szCs w:val="22"/>
        </w:rPr>
        <w:t>Le taux et le montant de la T.V.A,</w:t>
      </w:r>
      <w:r w:rsidR="00490868" w:rsidRPr="00EB26A8">
        <w:rPr>
          <w:rFonts w:cs="Arial"/>
          <w:szCs w:val="22"/>
        </w:rPr>
        <w:t xml:space="preserve"> non facturée</w:t>
      </w:r>
    </w:p>
    <w:p w14:paraId="6DCB226A" w14:textId="77777777" w:rsidR="003F36C1" w:rsidRPr="00EB26A8" w:rsidRDefault="003F36C1">
      <w:pPr>
        <w:pStyle w:val="u"/>
        <w:widowControl w:val="0"/>
        <w:numPr>
          <w:ilvl w:val="0"/>
          <w:numId w:val="12"/>
        </w:numPr>
        <w:rPr>
          <w:rFonts w:cs="Arial"/>
          <w:szCs w:val="22"/>
        </w:rPr>
      </w:pPr>
      <w:r w:rsidRPr="00EB26A8">
        <w:rPr>
          <w:rFonts w:cs="Arial"/>
          <w:szCs w:val="22"/>
        </w:rPr>
        <w:t>Numéro et date de la facture</w:t>
      </w:r>
      <w:r w:rsidR="00E541BC" w:rsidRPr="00EB26A8">
        <w:rPr>
          <w:rFonts w:cs="Arial"/>
          <w:szCs w:val="22"/>
        </w:rPr>
        <w:t>.</w:t>
      </w:r>
    </w:p>
    <w:p w14:paraId="24F42D80" w14:textId="77777777" w:rsidR="007716CB" w:rsidRPr="00EB26A8" w:rsidRDefault="007716CB">
      <w:pPr>
        <w:pStyle w:val="u"/>
        <w:widowControl w:val="0"/>
        <w:ind w:left="0"/>
        <w:rPr>
          <w:rFonts w:cs="Arial"/>
          <w:szCs w:val="22"/>
        </w:rPr>
      </w:pPr>
    </w:p>
    <w:p w14:paraId="46825E0B" w14:textId="77777777" w:rsidR="007716CB" w:rsidRPr="00EB26A8" w:rsidRDefault="007716CB">
      <w:pPr>
        <w:pStyle w:val="u"/>
        <w:widowControl w:val="0"/>
        <w:ind w:left="567"/>
        <w:rPr>
          <w:rFonts w:cs="Arial"/>
          <w:szCs w:val="22"/>
        </w:rPr>
      </w:pPr>
    </w:p>
    <w:p w14:paraId="125E9DF9" w14:textId="77777777" w:rsidR="00CF023E" w:rsidRPr="00EB26A8" w:rsidRDefault="00CF023E">
      <w:pPr>
        <w:pStyle w:val="u"/>
        <w:widowControl w:val="0"/>
        <w:ind w:left="567"/>
        <w:rPr>
          <w:rFonts w:cs="Arial"/>
          <w:szCs w:val="22"/>
        </w:rPr>
      </w:pPr>
    </w:p>
    <w:p w14:paraId="52DF01FE" w14:textId="77777777" w:rsidR="00CF7430" w:rsidRPr="00EB26A8" w:rsidRDefault="00CF7430">
      <w:pPr>
        <w:pStyle w:val="u"/>
        <w:widowControl w:val="0"/>
        <w:ind w:left="567"/>
        <w:rPr>
          <w:rFonts w:cs="Arial"/>
          <w:szCs w:val="22"/>
        </w:rPr>
      </w:pPr>
      <w:r w:rsidRPr="00EB26A8">
        <w:rPr>
          <w:rFonts w:cs="Arial"/>
          <w:szCs w:val="22"/>
        </w:rPr>
        <w:t xml:space="preserve">Les factures de solde </w:t>
      </w:r>
      <w:r w:rsidR="00E03FEC" w:rsidRPr="00EB26A8">
        <w:rPr>
          <w:rFonts w:cs="Arial"/>
          <w:szCs w:val="22"/>
        </w:rPr>
        <w:t>(</w:t>
      </w:r>
      <w:r w:rsidRPr="00EB26A8">
        <w:rPr>
          <w:rFonts w:cs="Arial"/>
          <w:szCs w:val="22"/>
        </w:rPr>
        <w:t>paiement partiel défi</w:t>
      </w:r>
      <w:r w:rsidR="007716CB" w:rsidRPr="00EB26A8">
        <w:rPr>
          <w:rFonts w:cs="Arial"/>
          <w:szCs w:val="22"/>
        </w:rPr>
        <w:t>nitif) seront accompagnées de l</w:t>
      </w:r>
      <w:r w:rsidRPr="00EB26A8">
        <w:rPr>
          <w:rFonts w:cs="Arial"/>
          <w:szCs w:val="22"/>
        </w:rPr>
        <w:t xml:space="preserve">a copie de la décision de réception des </w:t>
      </w:r>
      <w:r w:rsidR="00281B8C" w:rsidRPr="00EB26A8">
        <w:rPr>
          <w:rFonts w:cs="Arial"/>
          <w:szCs w:val="22"/>
        </w:rPr>
        <w:t>prestations</w:t>
      </w:r>
      <w:r w:rsidRPr="00EB26A8">
        <w:rPr>
          <w:rFonts w:cs="Arial"/>
          <w:szCs w:val="22"/>
        </w:rPr>
        <w:t xml:space="preserve">. </w:t>
      </w:r>
    </w:p>
    <w:p w14:paraId="505C5161" w14:textId="77777777" w:rsidR="00CF7430" w:rsidRPr="00EB26A8" w:rsidRDefault="00CF7430">
      <w:pPr>
        <w:pStyle w:val="u"/>
        <w:widowControl w:val="0"/>
        <w:rPr>
          <w:rFonts w:cs="Arial"/>
          <w:szCs w:val="22"/>
        </w:rPr>
      </w:pPr>
    </w:p>
    <w:p w14:paraId="00AAC37E" w14:textId="694074F1" w:rsidR="002712EA" w:rsidRPr="00EB26A8" w:rsidRDefault="00F02FBC">
      <w:pPr>
        <w:pStyle w:val="u"/>
        <w:widowControl w:val="0"/>
        <w:numPr>
          <w:ilvl w:val="12"/>
          <w:numId w:val="0"/>
        </w:numPr>
        <w:ind w:left="567"/>
        <w:rPr>
          <w:rFonts w:cs="Arial"/>
          <w:b/>
          <w:szCs w:val="22"/>
        </w:rPr>
      </w:pPr>
      <w:r w:rsidRPr="00EB26A8">
        <w:rPr>
          <w:rFonts w:cs="Arial"/>
          <w:szCs w:val="22"/>
        </w:rPr>
        <w:t>Par dérogation à l’article 11 du CCAG</w:t>
      </w:r>
      <w:r w:rsidR="00CF023E" w:rsidRPr="00EB26A8">
        <w:rPr>
          <w:rFonts w:cs="Arial"/>
          <w:szCs w:val="22"/>
        </w:rPr>
        <w:t xml:space="preserve"> FCS</w:t>
      </w:r>
      <w:r w:rsidRPr="00EB26A8">
        <w:rPr>
          <w:rFonts w:cs="Arial"/>
          <w:szCs w:val="22"/>
        </w:rPr>
        <w:t>, l</w:t>
      </w:r>
      <w:r w:rsidR="002712EA" w:rsidRPr="00EB26A8">
        <w:rPr>
          <w:rFonts w:cs="Arial"/>
          <w:szCs w:val="22"/>
        </w:rPr>
        <w:t xml:space="preserve">es factures </w:t>
      </w:r>
      <w:r w:rsidRPr="00EB26A8">
        <w:rPr>
          <w:rFonts w:cs="Arial"/>
          <w:szCs w:val="22"/>
        </w:rPr>
        <w:t xml:space="preserve">sont à </w:t>
      </w:r>
      <w:r w:rsidR="00234430" w:rsidRPr="00EB26A8">
        <w:rPr>
          <w:rFonts w:cs="Arial"/>
          <w:szCs w:val="22"/>
        </w:rPr>
        <w:t>expédier</w:t>
      </w:r>
      <w:r w:rsidRPr="00EB26A8">
        <w:rPr>
          <w:rFonts w:cs="Arial"/>
          <w:szCs w:val="22"/>
        </w:rPr>
        <w:t xml:space="preserve"> </w:t>
      </w:r>
      <w:r w:rsidR="002712EA" w:rsidRPr="00EB26A8">
        <w:rPr>
          <w:rFonts w:cs="Arial"/>
          <w:szCs w:val="22"/>
        </w:rPr>
        <w:t>à l'atten</w:t>
      </w:r>
      <w:r w:rsidR="00827C44" w:rsidRPr="00EB26A8">
        <w:rPr>
          <w:rFonts w:cs="Arial"/>
          <w:szCs w:val="22"/>
        </w:rPr>
        <w:t xml:space="preserve">tion de </w:t>
      </w:r>
      <w:r w:rsidR="00C84BB0" w:rsidRPr="00EB26A8">
        <w:rPr>
          <w:rFonts w:cs="Arial"/>
          <w:b/>
          <w:szCs w:val="22"/>
        </w:rPr>
        <w:t xml:space="preserve">Madame </w:t>
      </w:r>
      <w:r w:rsidR="00C73085" w:rsidRPr="00EB26A8">
        <w:rPr>
          <w:rFonts w:cs="Arial"/>
          <w:b/>
          <w:szCs w:val="22"/>
        </w:rPr>
        <w:t>Elisabeth CHOURAKI</w:t>
      </w:r>
    </w:p>
    <w:p w14:paraId="321A76AA" w14:textId="77777777" w:rsidR="002712EA" w:rsidRPr="00EB26A8" w:rsidRDefault="00024709" w:rsidP="00EB26A8">
      <w:pPr>
        <w:pStyle w:val="u"/>
        <w:widowControl w:val="0"/>
        <w:numPr>
          <w:ilvl w:val="12"/>
          <w:numId w:val="0"/>
        </w:numPr>
        <w:ind w:left="567"/>
        <w:rPr>
          <w:rFonts w:cs="Arial"/>
          <w:szCs w:val="22"/>
        </w:rPr>
      </w:pPr>
      <w:r w:rsidRPr="00EB26A8">
        <w:rPr>
          <w:rFonts w:cs="Arial"/>
          <w:szCs w:val="22"/>
        </w:rPr>
        <w:t>EXPERTISE FRANCE</w:t>
      </w:r>
    </w:p>
    <w:p w14:paraId="3C4732F3" w14:textId="0803FDAE" w:rsidR="002712EA" w:rsidRPr="00EB26A8" w:rsidRDefault="00CB6E0F" w:rsidP="00EB26A8">
      <w:pPr>
        <w:pStyle w:val="u"/>
        <w:widowControl w:val="0"/>
        <w:numPr>
          <w:ilvl w:val="12"/>
          <w:numId w:val="0"/>
        </w:numPr>
        <w:ind w:left="567"/>
        <w:rPr>
          <w:rFonts w:cs="Arial"/>
          <w:szCs w:val="22"/>
        </w:rPr>
      </w:pPr>
      <w:r w:rsidRPr="00EB26A8">
        <w:rPr>
          <w:rFonts w:cs="Arial"/>
          <w:szCs w:val="22"/>
        </w:rPr>
        <w:t>Adresse de facturation</w:t>
      </w:r>
      <w:r w:rsidR="00D81F43" w:rsidRPr="00EB26A8">
        <w:rPr>
          <w:rFonts w:cs="Arial"/>
          <w:szCs w:val="22"/>
        </w:rPr>
        <w:t> :</w:t>
      </w:r>
      <w:r w:rsidR="00FA68D9" w:rsidRPr="00EB26A8">
        <w:rPr>
          <w:rFonts w:cs="Arial"/>
          <w:szCs w:val="22"/>
        </w:rPr>
        <w:t xml:space="preserve"> 73, Rue</w:t>
      </w:r>
      <w:r w:rsidR="00C84BB0" w:rsidRPr="00EB26A8">
        <w:rPr>
          <w:rFonts w:cs="Arial"/>
          <w:szCs w:val="22"/>
        </w:rPr>
        <w:t xml:space="preserve"> de Vaugirard</w:t>
      </w:r>
      <w:r w:rsidR="00FA68D9" w:rsidRPr="00EB26A8">
        <w:rPr>
          <w:rFonts w:cs="Arial"/>
          <w:szCs w:val="22"/>
        </w:rPr>
        <w:t>, 75006 PARIS, FRANCE</w:t>
      </w:r>
    </w:p>
    <w:p w14:paraId="127A556E" w14:textId="77777777" w:rsidR="00E637E0" w:rsidRPr="00EB26A8" w:rsidRDefault="00E637E0">
      <w:pPr>
        <w:pStyle w:val="u"/>
        <w:widowControl w:val="0"/>
        <w:numPr>
          <w:ilvl w:val="12"/>
          <w:numId w:val="0"/>
        </w:numPr>
        <w:ind w:left="567"/>
        <w:rPr>
          <w:rFonts w:cs="Arial"/>
          <w:szCs w:val="22"/>
        </w:rPr>
      </w:pPr>
    </w:p>
    <w:p w14:paraId="7A2C2124" w14:textId="77777777" w:rsidR="00E637E0" w:rsidRPr="00EB26A8" w:rsidRDefault="00E637E0">
      <w:pPr>
        <w:pStyle w:val="Corpsdetexte"/>
        <w:ind w:left="567"/>
        <w:jc w:val="both"/>
        <w:rPr>
          <w:b w:val="0"/>
          <w:caps w:val="0"/>
          <w:sz w:val="22"/>
          <w:szCs w:val="22"/>
        </w:rPr>
      </w:pPr>
      <w:r w:rsidRPr="00EB26A8">
        <w:rPr>
          <w:b w:val="0"/>
          <w:caps w:val="0"/>
          <w:sz w:val="22"/>
          <w:szCs w:val="22"/>
        </w:rPr>
        <w:t>Tou</w:t>
      </w:r>
      <w:r w:rsidR="00827C44" w:rsidRPr="00EB26A8">
        <w:rPr>
          <w:b w:val="0"/>
          <w:caps w:val="0"/>
          <w:sz w:val="22"/>
          <w:szCs w:val="22"/>
        </w:rPr>
        <w:t>te pièce manquante empêchera les paiements.</w:t>
      </w:r>
    </w:p>
    <w:p w14:paraId="0A006D86" w14:textId="77777777" w:rsidR="008C6F83" w:rsidRPr="00EB26A8" w:rsidRDefault="008C6F83" w:rsidP="00EB26A8">
      <w:pPr>
        <w:pStyle w:val="Titre2"/>
        <w:tabs>
          <w:tab w:val="num" w:pos="576"/>
        </w:tabs>
        <w:spacing w:before="120" w:after="60"/>
        <w:jc w:val="both"/>
        <w:rPr>
          <w:b w:val="0"/>
          <w:sz w:val="22"/>
          <w:szCs w:val="22"/>
        </w:rPr>
      </w:pPr>
      <w:bookmarkStart w:id="32" w:name="_Toc492121814"/>
      <w:bookmarkStart w:id="33" w:name="_Toc492477534"/>
      <w:bookmarkStart w:id="34" w:name="_Toc344300189"/>
      <w:bookmarkEnd w:id="23"/>
      <w:r w:rsidRPr="00EB26A8">
        <w:rPr>
          <w:sz w:val="22"/>
          <w:szCs w:val="22"/>
        </w:rPr>
        <w:lastRenderedPageBreak/>
        <w:t>Virement bancaire</w:t>
      </w:r>
      <w:bookmarkEnd w:id="32"/>
      <w:bookmarkEnd w:id="33"/>
    </w:p>
    <w:p w14:paraId="4D766281" w14:textId="77777777" w:rsidR="008C6F83" w:rsidRPr="00EB26A8" w:rsidRDefault="008C6F83">
      <w:pPr>
        <w:pStyle w:val="u"/>
        <w:widowControl w:val="0"/>
        <w:numPr>
          <w:ilvl w:val="12"/>
          <w:numId w:val="0"/>
        </w:numPr>
        <w:ind w:left="562"/>
        <w:rPr>
          <w:rFonts w:cs="Arial"/>
          <w:szCs w:val="22"/>
        </w:rPr>
      </w:pPr>
      <w:r w:rsidRPr="00EB26A8">
        <w:rPr>
          <w:rFonts w:cs="Arial"/>
          <w:szCs w:val="22"/>
        </w:rPr>
        <w:t xml:space="preserve">Le paiement des prestations facturées sera effectué sur le compte bancaire, au nom du </w:t>
      </w:r>
      <w:r w:rsidR="0082684B" w:rsidRPr="00EB26A8">
        <w:rPr>
          <w:rFonts w:cs="Arial"/>
          <w:smallCaps/>
          <w:szCs w:val="22"/>
        </w:rPr>
        <w:t>contractant</w:t>
      </w:r>
      <w:r w:rsidRPr="00EB26A8">
        <w:rPr>
          <w:rFonts w:cs="Arial"/>
          <w:szCs w:val="22"/>
        </w:rPr>
        <w:t>, aux coordonnées bancaires ci-dessous</w:t>
      </w:r>
      <w:r w:rsidR="00E2279F" w:rsidRPr="00EB26A8">
        <w:rPr>
          <w:rFonts w:cs="Arial"/>
          <w:szCs w:val="22"/>
        </w:rPr>
        <w:t> :</w:t>
      </w:r>
    </w:p>
    <w:p w14:paraId="51ADCAE0" w14:textId="77777777" w:rsidR="008C6F83" w:rsidRPr="00EB26A8" w:rsidRDefault="008C6F83">
      <w:pPr>
        <w:widowControl w:val="0"/>
        <w:spacing w:line="260" w:lineRule="exact"/>
        <w:jc w:val="both"/>
        <w:rPr>
          <w:rFonts w:eastAsia="Times New Roman" w:cs="Arial"/>
          <w:sz w:val="22"/>
          <w:szCs w:val="22"/>
        </w:rPr>
      </w:pPr>
    </w:p>
    <w:tbl>
      <w:tblPr>
        <w:tblW w:w="0" w:type="auto"/>
        <w:tblInd w:w="569" w:type="dxa"/>
        <w:tblCellMar>
          <w:left w:w="0" w:type="dxa"/>
          <w:right w:w="0" w:type="dxa"/>
        </w:tblCellMar>
        <w:tblLook w:val="04A0" w:firstRow="1" w:lastRow="0" w:firstColumn="1" w:lastColumn="0" w:noHBand="0" w:noVBand="1"/>
      </w:tblPr>
      <w:tblGrid>
        <w:gridCol w:w="3044"/>
        <w:gridCol w:w="3054"/>
        <w:gridCol w:w="3059"/>
      </w:tblGrid>
      <w:tr w:rsidR="008C6F83" w:rsidRPr="006B705E" w14:paraId="6C9087EE" w14:textId="77777777" w:rsidTr="008C6F83">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4CCF51" w14:textId="77777777" w:rsidR="008C6F83" w:rsidRPr="00EB26A8" w:rsidRDefault="008C6F83" w:rsidP="00EB26A8">
            <w:pPr>
              <w:spacing w:line="240" w:lineRule="auto"/>
              <w:jc w:val="both"/>
              <w:rPr>
                <w:rFonts w:eastAsia="Calibri" w:cs="Arial"/>
                <w:sz w:val="22"/>
                <w:szCs w:val="22"/>
              </w:rPr>
            </w:pPr>
            <w:r w:rsidRPr="00EB26A8">
              <w:rPr>
                <w:rFonts w:eastAsia="Calibri" w:cs="Arial"/>
                <w:sz w:val="22"/>
                <w:szCs w:val="22"/>
              </w:rPr>
              <w:t>Code banque</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BA0509" w14:textId="77777777" w:rsidR="008C6F83" w:rsidRPr="00EB26A8" w:rsidRDefault="008C6F83" w:rsidP="00EB26A8">
            <w:pPr>
              <w:spacing w:line="240" w:lineRule="auto"/>
              <w:jc w:val="both"/>
              <w:rPr>
                <w:rFonts w:eastAsia="Calibri" w:cs="Arial"/>
                <w:sz w:val="22"/>
                <w:szCs w:val="22"/>
              </w:rPr>
            </w:pPr>
            <w:r w:rsidRPr="00EB26A8">
              <w:rPr>
                <w:rFonts w:eastAsia="Calibri" w:cs="Arial"/>
                <w:sz w:val="22"/>
                <w:szCs w:val="22"/>
              </w:rPr>
              <w:t>Code Guichet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5FDCFE" w14:textId="77777777" w:rsidR="008C6F83" w:rsidRPr="00EB26A8" w:rsidRDefault="008C6F83" w:rsidP="00EB26A8">
            <w:pPr>
              <w:spacing w:line="240" w:lineRule="auto"/>
              <w:jc w:val="both"/>
              <w:rPr>
                <w:rFonts w:eastAsia="Calibri" w:cs="Arial"/>
                <w:sz w:val="22"/>
                <w:szCs w:val="22"/>
              </w:rPr>
            </w:pPr>
            <w:r w:rsidRPr="00EB26A8">
              <w:rPr>
                <w:rFonts w:eastAsia="Calibri" w:cs="Arial"/>
                <w:sz w:val="22"/>
                <w:szCs w:val="22"/>
              </w:rPr>
              <w:t>N° Compte/clé</w:t>
            </w:r>
          </w:p>
          <w:p w14:paraId="4BADFB5A" w14:textId="77777777" w:rsidR="008C6F83" w:rsidRPr="00EB26A8" w:rsidRDefault="008C6F83" w:rsidP="00EB26A8">
            <w:pPr>
              <w:spacing w:line="240" w:lineRule="auto"/>
              <w:jc w:val="both"/>
              <w:rPr>
                <w:rFonts w:eastAsia="Calibri" w:cs="Arial"/>
                <w:sz w:val="22"/>
                <w:szCs w:val="22"/>
              </w:rPr>
            </w:pPr>
          </w:p>
        </w:tc>
      </w:tr>
      <w:tr w:rsidR="008C6F83" w:rsidRPr="006B705E" w14:paraId="66561201" w14:textId="77777777" w:rsidTr="008C6F83">
        <w:trPr>
          <w:trHeight w:val="458"/>
        </w:trPr>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BA64D" w14:textId="77777777" w:rsidR="008C6F83" w:rsidRPr="00EB26A8" w:rsidRDefault="008C6F83" w:rsidP="00EB26A8">
            <w:pPr>
              <w:spacing w:line="240" w:lineRule="auto"/>
              <w:jc w:val="both"/>
              <w:rPr>
                <w:rFonts w:eastAsia="Calibri" w:cs="Arial"/>
                <w:sz w:val="22"/>
                <w:szCs w:val="22"/>
                <w:highlight w:val="lightGray"/>
              </w:rPr>
            </w:pPr>
            <w:r w:rsidRPr="00EB26A8">
              <w:rPr>
                <w:rFonts w:eastAsia="Calibri" w:cs="Arial"/>
                <w:sz w:val="22"/>
                <w:szCs w:val="22"/>
                <w:highlight w:val="lightGray"/>
              </w:rPr>
              <w:t>XXXXXXXXXXXXXX</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5CE7C717" w14:textId="77777777" w:rsidR="008C6F83" w:rsidRPr="00EB26A8" w:rsidRDefault="008C6F83" w:rsidP="00EB26A8">
            <w:pPr>
              <w:spacing w:line="240" w:lineRule="auto"/>
              <w:jc w:val="both"/>
              <w:rPr>
                <w:rFonts w:eastAsia="Calibri" w:cs="Arial"/>
                <w:sz w:val="22"/>
                <w:szCs w:val="22"/>
                <w:highlight w:val="lightGray"/>
              </w:rPr>
            </w:pPr>
            <w:r w:rsidRPr="00EB26A8">
              <w:rPr>
                <w:rFonts w:eastAsia="Calibri" w:cs="Arial"/>
                <w:sz w:val="22"/>
                <w:szCs w:val="22"/>
                <w:highlight w:val="lightGray"/>
              </w:rPr>
              <w:t>XXXXXXXXXXXXXXXX</w:t>
            </w:r>
          </w:p>
        </w:tc>
        <w:tc>
          <w:tcPr>
            <w:tcW w:w="3071" w:type="dxa"/>
            <w:tcBorders>
              <w:top w:val="nil"/>
              <w:left w:val="nil"/>
              <w:bottom w:val="single" w:sz="8" w:space="0" w:color="auto"/>
              <w:right w:val="single" w:sz="8" w:space="0" w:color="auto"/>
            </w:tcBorders>
            <w:tcMar>
              <w:top w:w="0" w:type="dxa"/>
              <w:left w:w="108" w:type="dxa"/>
              <w:bottom w:w="0" w:type="dxa"/>
              <w:right w:w="108" w:type="dxa"/>
            </w:tcMar>
            <w:hideMark/>
          </w:tcPr>
          <w:p w14:paraId="42CDA595" w14:textId="77777777" w:rsidR="008C6F83" w:rsidRPr="00EB26A8" w:rsidRDefault="008C6F83" w:rsidP="00EB26A8">
            <w:pPr>
              <w:spacing w:line="240" w:lineRule="auto"/>
              <w:jc w:val="both"/>
              <w:rPr>
                <w:rFonts w:eastAsia="Calibri" w:cs="Arial"/>
                <w:sz w:val="22"/>
                <w:szCs w:val="22"/>
                <w:highlight w:val="lightGray"/>
              </w:rPr>
            </w:pPr>
            <w:r w:rsidRPr="00EB26A8">
              <w:rPr>
                <w:rFonts w:eastAsia="Calibri" w:cs="Arial"/>
                <w:sz w:val="22"/>
                <w:szCs w:val="22"/>
                <w:highlight w:val="lightGray"/>
              </w:rPr>
              <w:t>XXXXXXXXXXXXXXXXX</w:t>
            </w:r>
          </w:p>
        </w:tc>
      </w:tr>
    </w:tbl>
    <w:p w14:paraId="0EFD9824" w14:textId="77777777" w:rsidR="008C6F83" w:rsidRPr="00EB26A8" w:rsidRDefault="008C6F83" w:rsidP="00EB26A8">
      <w:pPr>
        <w:spacing w:line="240" w:lineRule="auto"/>
        <w:jc w:val="both"/>
        <w:rPr>
          <w:rFonts w:eastAsia="Calibri" w:cs="Arial"/>
          <w:sz w:val="22"/>
          <w:szCs w:val="22"/>
        </w:rPr>
      </w:pPr>
    </w:p>
    <w:p w14:paraId="31C26682" w14:textId="77777777" w:rsidR="008C6F83" w:rsidRPr="00EB26A8" w:rsidRDefault="008C6F83" w:rsidP="00EB26A8">
      <w:pPr>
        <w:spacing w:line="240" w:lineRule="auto"/>
        <w:ind w:left="708" w:firstLine="708"/>
        <w:jc w:val="both"/>
        <w:rPr>
          <w:rFonts w:eastAsia="Calibri" w:cs="Arial"/>
          <w:sz w:val="22"/>
          <w:szCs w:val="22"/>
        </w:rPr>
      </w:pPr>
      <w:r w:rsidRPr="00EB26A8">
        <w:rPr>
          <w:rFonts w:eastAsia="Calibri" w:cs="Arial"/>
          <w:sz w:val="22"/>
          <w:szCs w:val="22"/>
        </w:rPr>
        <w:t xml:space="preserve">IBAN : </w:t>
      </w:r>
      <w:r w:rsidRPr="00EB26A8">
        <w:rPr>
          <w:rFonts w:eastAsia="Calibri" w:cs="Arial"/>
          <w:sz w:val="22"/>
          <w:szCs w:val="22"/>
          <w:highlight w:val="lightGray"/>
        </w:rPr>
        <w:t>XXXXXXXXXXXXXXXXXXXXXX</w:t>
      </w:r>
    </w:p>
    <w:p w14:paraId="09E3635E" w14:textId="77777777" w:rsidR="008C6F83" w:rsidRPr="00EB26A8" w:rsidRDefault="008C6F83" w:rsidP="00EB26A8">
      <w:pPr>
        <w:spacing w:line="240" w:lineRule="auto"/>
        <w:ind w:left="708" w:firstLine="708"/>
        <w:jc w:val="both"/>
        <w:rPr>
          <w:rFonts w:eastAsia="Calibri" w:cs="Arial"/>
          <w:sz w:val="22"/>
          <w:szCs w:val="22"/>
        </w:rPr>
      </w:pPr>
      <w:r w:rsidRPr="00EB26A8">
        <w:rPr>
          <w:rFonts w:eastAsia="Calibri" w:cs="Arial"/>
          <w:sz w:val="22"/>
          <w:szCs w:val="22"/>
        </w:rPr>
        <w:t xml:space="preserve">BIC : </w:t>
      </w:r>
      <w:r w:rsidRPr="00EB26A8">
        <w:rPr>
          <w:rFonts w:eastAsia="Calibri" w:cs="Arial"/>
          <w:sz w:val="22"/>
          <w:szCs w:val="22"/>
          <w:highlight w:val="lightGray"/>
        </w:rPr>
        <w:t>XXXXXXXX</w:t>
      </w:r>
    </w:p>
    <w:p w14:paraId="7367D454" w14:textId="77777777" w:rsidR="00EF653D" w:rsidRPr="00EB26A8" w:rsidRDefault="00EF653D">
      <w:pPr>
        <w:pStyle w:val="u"/>
        <w:widowControl w:val="0"/>
        <w:numPr>
          <w:ilvl w:val="12"/>
          <w:numId w:val="0"/>
        </w:numPr>
        <w:ind w:left="562"/>
        <w:rPr>
          <w:rFonts w:cs="Arial"/>
          <w:szCs w:val="22"/>
        </w:rPr>
      </w:pPr>
    </w:p>
    <w:p w14:paraId="714989C8" w14:textId="77777777" w:rsidR="008C6F83" w:rsidRPr="00EB26A8" w:rsidRDefault="00EF653D">
      <w:pPr>
        <w:pStyle w:val="u"/>
        <w:widowControl w:val="0"/>
        <w:numPr>
          <w:ilvl w:val="12"/>
          <w:numId w:val="0"/>
        </w:numPr>
        <w:ind w:left="562"/>
        <w:rPr>
          <w:rFonts w:cs="Arial"/>
          <w:szCs w:val="22"/>
        </w:rPr>
      </w:pPr>
      <w:r w:rsidRPr="00EB26A8">
        <w:rPr>
          <w:rFonts w:cs="Arial"/>
          <w:szCs w:val="22"/>
        </w:rPr>
        <w:t>Le paiement est toujours fait au nom de l’émetteur de la facture ou de la demande de remboursement des frais.</w:t>
      </w:r>
    </w:p>
    <w:p w14:paraId="2D37B3D2" w14:textId="77777777" w:rsidR="00E64828" w:rsidRPr="00EB26A8" w:rsidRDefault="00E64828" w:rsidP="00EB26A8">
      <w:pPr>
        <w:pStyle w:val="Titre2"/>
        <w:tabs>
          <w:tab w:val="num" w:pos="576"/>
        </w:tabs>
        <w:spacing w:before="120" w:after="60"/>
        <w:jc w:val="both"/>
        <w:rPr>
          <w:sz w:val="22"/>
          <w:szCs w:val="22"/>
        </w:rPr>
      </w:pPr>
      <w:bookmarkStart w:id="35" w:name="_Toc492121815"/>
      <w:bookmarkStart w:id="36" w:name="_Toc492477535"/>
      <w:r w:rsidRPr="00EB26A8">
        <w:rPr>
          <w:sz w:val="22"/>
          <w:szCs w:val="22"/>
        </w:rPr>
        <w:t xml:space="preserve">Taxe </w:t>
      </w:r>
      <w:r w:rsidR="001E311F" w:rsidRPr="00EB26A8">
        <w:rPr>
          <w:sz w:val="22"/>
          <w:szCs w:val="22"/>
        </w:rPr>
        <w:t xml:space="preserve">sur </w:t>
      </w:r>
      <w:r w:rsidRPr="00EB26A8">
        <w:rPr>
          <w:sz w:val="22"/>
          <w:szCs w:val="22"/>
        </w:rPr>
        <w:t>la valeur ajoutée</w:t>
      </w:r>
      <w:bookmarkEnd w:id="34"/>
      <w:bookmarkEnd w:id="35"/>
      <w:bookmarkEnd w:id="36"/>
    </w:p>
    <w:p w14:paraId="4CFA43FF" w14:textId="77777777" w:rsidR="00CB4B19" w:rsidRPr="00EB26A8" w:rsidRDefault="00E541BC">
      <w:pPr>
        <w:pStyle w:val="u"/>
        <w:widowControl w:val="0"/>
        <w:numPr>
          <w:ilvl w:val="12"/>
          <w:numId w:val="0"/>
        </w:numPr>
        <w:ind w:left="562"/>
        <w:rPr>
          <w:rFonts w:cs="Arial"/>
          <w:szCs w:val="22"/>
        </w:rPr>
      </w:pPr>
      <w:r w:rsidRPr="00EB26A8">
        <w:rPr>
          <w:rFonts w:cs="Arial"/>
          <w:szCs w:val="22"/>
        </w:rPr>
        <w:t xml:space="preserve">Le </w:t>
      </w:r>
      <w:r w:rsidR="0082684B" w:rsidRPr="00EB26A8">
        <w:rPr>
          <w:rFonts w:cs="Arial"/>
          <w:smallCaps/>
          <w:szCs w:val="22"/>
        </w:rPr>
        <w:t>Contractant</w:t>
      </w:r>
      <w:r w:rsidR="006E2A49" w:rsidRPr="00EB26A8">
        <w:rPr>
          <w:rFonts w:cs="Arial"/>
          <w:szCs w:val="22"/>
        </w:rPr>
        <w:t xml:space="preserve"> </w:t>
      </w:r>
      <w:r w:rsidRPr="00EB26A8">
        <w:rPr>
          <w:rFonts w:cs="Arial"/>
          <w:szCs w:val="22"/>
        </w:rPr>
        <w:t xml:space="preserve">devra </w:t>
      </w:r>
      <w:r w:rsidR="001E311F" w:rsidRPr="00EB26A8">
        <w:rPr>
          <w:rFonts w:cs="Arial"/>
          <w:szCs w:val="22"/>
        </w:rPr>
        <w:t>indiquer</w:t>
      </w:r>
      <w:r w:rsidRPr="00EB26A8">
        <w:rPr>
          <w:rFonts w:cs="Arial"/>
          <w:szCs w:val="22"/>
        </w:rPr>
        <w:t xml:space="preserve"> le taux de TVA applicable à l’opération ou le cas échéant le bénéfice d’une exonération</w:t>
      </w:r>
      <w:r w:rsidR="001E311F" w:rsidRPr="00EB26A8">
        <w:rPr>
          <w:rFonts w:cs="Arial"/>
          <w:szCs w:val="22"/>
        </w:rPr>
        <w:t xml:space="preserve"> en mentionnant sur la facture les dispositions </w:t>
      </w:r>
      <w:r w:rsidR="0003737A" w:rsidRPr="00EB26A8">
        <w:rPr>
          <w:rFonts w:cs="Arial"/>
          <w:szCs w:val="22"/>
        </w:rPr>
        <w:t xml:space="preserve">des règles en matière fiscale qui s’appliquent dans son pays d’établissement </w:t>
      </w:r>
      <w:r w:rsidR="001E311F" w:rsidRPr="00EB26A8">
        <w:rPr>
          <w:rFonts w:cs="Arial"/>
          <w:szCs w:val="22"/>
        </w:rPr>
        <w:t>ou celles de la directive 2006/112/CE du 28 novembre 2006</w:t>
      </w:r>
      <w:r w:rsidRPr="00EB26A8">
        <w:rPr>
          <w:rFonts w:cs="Arial"/>
          <w:szCs w:val="22"/>
        </w:rPr>
        <w:t>.</w:t>
      </w:r>
    </w:p>
    <w:p w14:paraId="380F7D21" w14:textId="77777777" w:rsidR="00873F81" w:rsidRPr="00EB26A8" w:rsidRDefault="00873F81">
      <w:pPr>
        <w:pStyle w:val="u"/>
        <w:widowControl w:val="0"/>
        <w:numPr>
          <w:ilvl w:val="12"/>
          <w:numId w:val="0"/>
        </w:numPr>
        <w:rPr>
          <w:rFonts w:cs="Arial"/>
          <w:szCs w:val="22"/>
        </w:rPr>
      </w:pPr>
    </w:p>
    <w:p w14:paraId="45403F9E" w14:textId="77777777" w:rsidR="00873F81" w:rsidRPr="00EB26A8" w:rsidRDefault="00CB4B19">
      <w:pPr>
        <w:pStyle w:val="u"/>
        <w:widowControl w:val="0"/>
        <w:numPr>
          <w:ilvl w:val="12"/>
          <w:numId w:val="0"/>
        </w:numPr>
        <w:ind w:left="562"/>
        <w:rPr>
          <w:rFonts w:cs="Arial"/>
          <w:szCs w:val="22"/>
        </w:rPr>
      </w:pPr>
      <w:r w:rsidRPr="00EB26A8">
        <w:rPr>
          <w:rFonts w:cs="Arial"/>
          <w:szCs w:val="22"/>
        </w:rPr>
        <w:t>En vertu de l’annexe de l’article 31 de l’annexe IV de l’accord de Cotonou du 23 Juin 2000, révisé à Luxembourg le 25 Juin 2005, révisé à Ouagadougou le</w:t>
      </w:r>
      <w:r w:rsidR="00873F81" w:rsidRPr="00EB26A8">
        <w:rPr>
          <w:rFonts w:cs="Arial"/>
          <w:szCs w:val="22"/>
        </w:rPr>
        <w:t xml:space="preserve"> 22 Juin 2010. Expertise France est exonéré de la TVA dans le cadre du présent marché.</w:t>
      </w:r>
    </w:p>
    <w:p w14:paraId="4CD56810" w14:textId="77777777" w:rsidR="001E311F" w:rsidRPr="00EB26A8" w:rsidRDefault="001E311F">
      <w:pPr>
        <w:pStyle w:val="u"/>
        <w:widowControl w:val="0"/>
        <w:numPr>
          <w:ilvl w:val="12"/>
          <w:numId w:val="0"/>
        </w:numPr>
        <w:ind w:left="562"/>
        <w:rPr>
          <w:rFonts w:cs="Arial"/>
          <w:szCs w:val="22"/>
        </w:rPr>
      </w:pPr>
    </w:p>
    <w:p w14:paraId="32061B95" w14:textId="77777777" w:rsidR="00E541BC" w:rsidRPr="00EB26A8" w:rsidRDefault="00E541BC">
      <w:pPr>
        <w:pStyle w:val="u"/>
        <w:widowControl w:val="0"/>
        <w:numPr>
          <w:ilvl w:val="12"/>
          <w:numId w:val="0"/>
        </w:numPr>
        <w:ind w:left="562"/>
        <w:rPr>
          <w:rFonts w:cs="Arial"/>
          <w:szCs w:val="22"/>
        </w:rPr>
      </w:pPr>
      <w:r w:rsidRPr="00EB26A8">
        <w:rPr>
          <w:rFonts w:cs="Arial"/>
          <w:szCs w:val="22"/>
        </w:rPr>
        <w:t xml:space="preserve">Le </w:t>
      </w:r>
      <w:r w:rsidR="0082684B" w:rsidRPr="00EB26A8">
        <w:rPr>
          <w:rFonts w:cs="Arial"/>
          <w:smallCaps/>
          <w:szCs w:val="22"/>
        </w:rPr>
        <w:t>Contractant</w:t>
      </w:r>
      <w:r w:rsidR="006E2A49" w:rsidRPr="00EB26A8">
        <w:rPr>
          <w:rFonts w:cs="Arial"/>
          <w:szCs w:val="22"/>
        </w:rPr>
        <w:t xml:space="preserve"> </w:t>
      </w:r>
      <w:r w:rsidRPr="00EB26A8">
        <w:rPr>
          <w:rFonts w:cs="Arial"/>
          <w:szCs w:val="22"/>
        </w:rPr>
        <w:t xml:space="preserve">qui bénéficie de la franchise en base devra mentionner sur les factures « TVA non applicable, </w:t>
      </w:r>
      <w:r w:rsidR="00B35BCC" w:rsidRPr="00EB26A8">
        <w:rPr>
          <w:rFonts w:cs="Arial"/>
          <w:szCs w:val="22"/>
        </w:rPr>
        <w:t xml:space="preserve">selon les </w:t>
      </w:r>
      <w:r w:rsidR="00CB6E0F" w:rsidRPr="00EB26A8">
        <w:rPr>
          <w:rFonts w:cs="Arial"/>
          <w:szCs w:val="22"/>
        </w:rPr>
        <w:t>règles qui lui sont applicables.</w:t>
      </w:r>
    </w:p>
    <w:p w14:paraId="2F5D00F1" w14:textId="77777777" w:rsidR="001E311F" w:rsidRPr="00EB26A8" w:rsidRDefault="001E311F">
      <w:pPr>
        <w:pStyle w:val="u"/>
        <w:widowControl w:val="0"/>
        <w:numPr>
          <w:ilvl w:val="12"/>
          <w:numId w:val="0"/>
        </w:numPr>
        <w:ind w:left="562"/>
        <w:rPr>
          <w:rFonts w:cs="Arial"/>
          <w:szCs w:val="22"/>
        </w:rPr>
      </w:pPr>
    </w:p>
    <w:p w14:paraId="1DF9E0EA" w14:textId="77777777" w:rsidR="00BA76D5" w:rsidRPr="00EB26A8" w:rsidRDefault="00BA76D5" w:rsidP="00EB26A8">
      <w:pPr>
        <w:pStyle w:val="Titre2"/>
        <w:spacing w:before="120" w:after="60"/>
        <w:jc w:val="both"/>
        <w:rPr>
          <w:sz w:val="22"/>
          <w:szCs w:val="22"/>
        </w:rPr>
      </w:pPr>
      <w:bookmarkStart w:id="37" w:name="_Toc392669638"/>
      <w:bookmarkStart w:id="38" w:name="_Toc492121816"/>
      <w:bookmarkStart w:id="39" w:name="_Toc492477536"/>
      <w:r w:rsidRPr="00EB26A8">
        <w:rPr>
          <w:sz w:val="22"/>
          <w:szCs w:val="22"/>
        </w:rPr>
        <w:t>Impôts et taxes</w:t>
      </w:r>
      <w:bookmarkEnd w:id="37"/>
      <w:bookmarkEnd w:id="38"/>
      <w:bookmarkEnd w:id="39"/>
    </w:p>
    <w:p w14:paraId="16362FCD" w14:textId="77777777" w:rsidR="00BA76D5" w:rsidRPr="00EB26A8" w:rsidRDefault="00BA76D5">
      <w:pPr>
        <w:pStyle w:val="u"/>
        <w:widowControl w:val="0"/>
        <w:numPr>
          <w:ilvl w:val="12"/>
          <w:numId w:val="0"/>
        </w:numPr>
        <w:ind w:left="562"/>
        <w:rPr>
          <w:rFonts w:cs="Arial"/>
          <w:szCs w:val="22"/>
        </w:rPr>
      </w:pPr>
      <w:r w:rsidRPr="00EB26A8">
        <w:rPr>
          <w:rFonts w:cs="Arial"/>
          <w:szCs w:val="22"/>
        </w:rPr>
        <w:t xml:space="preserve">Le </w:t>
      </w:r>
      <w:r w:rsidR="0082684B" w:rsidRPr="00EB26A8">
        <w:rPr>
          <w:rFonts w:cs="Arial"/>
          <w:smallCaps/>
          <w:szCs w:val="22"/>
        </w:rPr>
        <w:t>Contractant</w:t>
      </w:r>
      <w:r w:rsidRPr="00EB26A8">
        <w:rPr>
          <w:rFonts w:cs="Arial"/>
          <w:szCs w:val="22"/>
        </w:rPr>
        <w:t xml:space="preserve"> supportera directement la charge de tous les impôts, droits et taxes de quelque nature qu’ils soient, qui pourraient lui être réclamés au titre </w:t>
      </w:r>
      <w:r w:rsidRPr="00EB26A8">
        <w:rPr>
          <w:rFonts w:cs="Arial"/>
          <w:bCs/>
          <w:szCs w:val="22"/>
        </w:rPr>
        <w:t xml:space="preserve">du présent </w:t>
      </w:r>
      <w:r w:rsidR="00D00B3A" w:rsidRPr="00EB26A8">
        <w:rPr>
          <w:rFonts w:cs="Arial"/>
          <w:bCs/>
          <w:smallCaps/>
          <w:szCs w:val="22"/>
        </w:rPr>
        <w:t>C</w:t>
      </w:r>
      <w:r w:rsidRPr="00EB26A8">
        <w:rPr>
          <w:rFonts w:cs="Arial"/>
          <w:bCs/>
          <w:smallCaps/>
          <w:szCs w:val="22"/>
        </w:rPr>
        <w:t>ontrat</w:t>
      </w:r>
      <w:r w:rsidRPr="00EB26A8">
        <w:rPr>
          <w:rFonts w:cs="Arial"/>
          <w:szCs w:val="22"/>
        </w:rPr>
        <w:t>, tant dans le pays de son siège social que dans celui ou ceux d’exécution des</w:t>
      </w:r>
      <w:r w:rsidR="00C84056" w:rsidRPr="00EB26A8">
        <w:rPr>
          <w:rFonts w:cs="Arial"/>
          <w:szCs w:val="22"/>
        </w:rPr>
        <w:t xml:space="preserve"> prestations.</w:t>
      </w:r>
    </w:p>
    <w:p w14:paraId="37D48731" w14:textId="77777777" w:rsidR="00656639" w:rsidRPr="00EB26A8" w:rsidRDefault="00F766D6" w:rsidP="00EB26A8">
      <w:pPr>
        <w:pStyle w:val="v"/>
        <w:widowControl w:val="0"/>
        <w:numPr>
          <w:ilvl w:val="0"/>
          <w:numId w:val="7"/>
        </w:numPr>
        <w:spacing w:before="600" w:after="240"/>
        <w:ind w:left="357" w:hanging="357"/>
        <w:outlineLvl w:val="0"/>
        <w:rPr>
          <w:rFonts w:cs="Arial"/>
          <w:b/>
          <w:caps/>
          <w:szCs w:val="22"/>
        </w:rPr>
      </w:pPr>
      <w:bookmarkStart w:id="40" w:name="_Toc492477537"/>
      <w:r w:rsidRPr="00EB26A8">
        <w:rPr>
          <w:rFonts w:cs="Arial"/>
          <w:b/>
          <w:caps/>
          <w:szCs w:val="22"/>
        </w:rPr>
        <w:t>operations de verification et d’admission</w:t>
      </w:r>
      <w:bookmarkEnd w:id="40"/>
    </w:p>
    <w:p w14:paraId="6F5333B9" w14:textId="77777777" w:rsidR="00F72033" w:rsidRPr="00EB26A8" w:rsidRDefault="000243D6" w:rsidP="00EB26A8">
      <w:pPr>
        <w:pStyle w:val="Titre2"/>
        <w:jc w:val="both"/>
        <w:rPr>
          <w:sz w:val="22"/>
          <w:szCs w:val="22"/>
        </w:rPr>
      </w:pPr>
      <w:bookmarkStart w:id="41" w:name="_Toc390691469"/>
      <w:bookmarkStart w:id="42" w:name="_Toc392669640"/>
      <w:bookmarkStart w:id="43" w:name="_Toc492121817"/>
      <w:bookmarkStart w:id="44" w:name="_Toc492477538"/>
      <w:r w:rsidRPr="00EB26A8">
        <w:rPr>
          <w:sz w:val="22"/>
          <w:szCs w:val="22"/>
        </w:rPr>
        <w:t>Opérations de v</w:t>
      </w:r>
      <w:r w:rsidR="00F766D6" w:rsidRPr="00EB26A8">
        <w:rPr>
          <w:sz w:val="22"/>
          <w:szCs w:val="22"/>
        </w:rPr>
        <w:t>érification</w:t>
      </w:r>
      <w:bookmarkEnd w:id="41"/>
      <w:bookmarkEnd w:id="42"/>
      <w:bookmarkEnd w:id="43"/>
      <w:bookmarkEnd w:id="44"/>
    </w:p>
    <w:p w14:paraId="65F420A3" w14:textId="77777777" w:rsidR="00F766D6" w:rsidRPr="00EB26A8" w:rsidRDefault="00F766D6">
      <w:pPr>
        <w:pStyle w:val="u"/>
        <w:widowControl w:val="0"/>
        <w:numPr>
          <w:ilvl w:val="12"/>
          <w:numId w:val="0"/>
        </w:numPr>
        <w:spacing w:before="120"/>
        <w:ind w:left="561"/>
        <w:rPr>
          <w:rFonts w:cs="Arial"/>
          <w:szCs w:val="22"/>
        </w:rPr>
      </w:pPr>
      <w:r w:rsidRPr="00EB26A8">
        <w:rPr>
          <w:rFonts w:cs="Arial"/>
          <w:szCs w:val="22"/>
        </w:rPr>
        <w:t>Les opérations de vérification des prestations</w:t>
      </w:r>
      <w:r w:rsidR="00701BF6" w:rsidRPr="00EB26A8">
        <w:rPr>
          <w:rFonts w:cs="Arial"/>
          <w:szCs w:val="22"/>
        </w:rPr>
        <w:t xml:space="preserve"> </w:t>
      </w:r>
      <w:r w:rsidR="0003737A" w:rsidRPr="00EB26A8">
        <w:rPr>
          <w:rFonts w:cs="Arial"/>
          <w:szCs w:val="22"/>
        </w:rPr>
        <w:t>e</w:t>
      </w:r>
      <w:r w:rsidRPr="00EB26A8">
        <w:rPr>
          <w:rFonts w:cs="Arial"/>
          <w:szCs w:val="22"/>
        </w:rPr>
        <w:t xml:space="preserve"> seront </w:t>
      </w:r>
      <w:r w:rsidR="0021293C" w:rsidRPr="00EB26A8">
        <w:rPr>
          <w:rFonts w:cs="Arial"/>
          <w:szCs w:val="22"/>
        </w:rPr>
        <w:t xml:space="preserve">effectuées </w:t>
      </w:r>
      <w:r w:rsidRPr="00EB26A8">
        <w:rPr>
          <w:rFonts w:cs="Arial"/>
          <w:szCs w:val="22"/>
        </w:rPr>
        <w:t xml:space="preserve">conformément </w:t>
      </w:r>
      <w:r w:rsidR="00E2279F" w:rsidRPr="00EB26A8">
        <w:rPr>
          <w:rFonts w:cs="Arial"/>
          <w:szCs w:val="22"/>
        </w:rPr>
        <w:t>au chapitre 5 du CCAG-FCS</w:t>
      </w:r>
      <w:r w:rsidR="003A4792" w:rsidRPr="00EB26A8">
        <w:rPr>
          <w:rFonts w:cs="Arial"/>
          <w:szCs w:val="22"/>
        </w:rPr>
        <w:t xml:space="preserve">. </w:t>
      </w:r>
      <w:r w:rsidRPr="00EB26A8">
        <w:rPr>
          <w:rFonts w:cs="Arial"/>
          <w:szCs w:val="22"/>
        </w:rPr>
        <w:t>Par dérogation à l’article 2</w:t>
      </w:r>
      <w:r w:rsidR="00E2279F" w:rsidRPr="00EB26A8">
        <w:rPr>
          <w:rFonts w:cs="Arial"/>
          <w:szCs w:val="22"/>
        </w:rPr>
        <w:t>3</w:t>
      </w:r>
      <w:r w:rsidRPr="00EB26A8">
        <w:rPr>
          <w:rFonts w:cs="Arial"/>
          <w:szCs w:val="22"/>
        </w:rPr>
        <w:t xml:space="preserve"> du CCAG-</w:t>
      </w:r>
      <w:r w:rsidR="00E2279F" w:rsidRPr="00EB26A8">
        <w:rPr>
          <w:rFonts w:cs="Arial"/>
          <w:szCs w:val="22"/>
        </w:rPr>
        <w:t>FCS</w:t>
      </w:r>
      <w:r w:rsidRPr="00EB26A8">
        <w:rPr>
          <w:rFonts w:cs="Arial"/>
          <w:szCs w:val="22"/>
        </w:rPr>
        <w:t>, les opérations de vérification seront effectuées par :</w:t>
      </w:r>
    </w:p>
    <w:p w14:paraId="619504B9" w14:textId="25779AAE" w:rsidR="00D00B3A" w:rsidRPr="00EB26A8" w:rsidRDefault="00EB26A8">
      <w:pPr>
        <w:pStyle w:val="u"/>
        <w:widowControl w:val="0"/>
        <w:numPr>
          <w:ilvl w:val="0"/>
          <w:numId w:val="9"/>
        </w:numPr>
        <w:rPr>
          <w:rFonts w:cs="Arial"/>
          <w:szCs w:val="22"/>
        </w:rPr>
      </w:pPr>
      <w:r>
        <w:rPr>
          <w:rFonts w:cs="Arial"/>
          <w:szCs w:val="22"/>
        </w:rPr>
        <w:t>L</w:t>
      </w:r>
      <w:r w:rsidR="00D81F43" w:rsidRPr="00EB26A8">
        <w:rPr>
          <w:rFonts w:cs="Arial"/>
          <w:szCs w:val="22"/>
        </w:rPr>
        <w:t>a</w:t>
      </w:r>
      <w:r w:rsidR="00F766D6" w:rsidRPr="00EB26A8">
        <w:rPr>
          <w:rFonts w:cs="Arial"/>
          <w:szCs w:val="22"/>
        </w:rPr>
        <w:t xml:space="preserve"> </w:t>
      </w:r>
      <w:r w:rsidR="00127A5B" w:rsidRPr="00EB26A8">
        <w:rPr>
          <w:rFonts w:cs="Arial"/>
          <w:szCs w:val="22"/>
        </w:rPr>
        <w:t>C</w:t>
      </w:r>
      <w:r w:rsidR="00D00B3A" w:rsidRPr="00EB26A8">
        <w:rPr>
          <w:rFonts w:cs="Arial"/>
          <w:szCs w:val="22"/>
        </w:rPr>
        <w:t>hargé</w:t>
      </w:r>
      <w:r w:rsidR="00D81F43" w:rsidRPr="00EB26A8">
        <w:rPr>
          <w:rFonts w:cs="Arial"/>
          <w:szCs w:val="22"/>
        </w:rPr>
        <w:t>e</w:t>
      </w:r>
      <w:r w:rsidR="00D00B3A" w:rsidRPr="00EB26A8">
        <w:rPr>
          <w:rFonts w:cs="Arial"/>
          <w:szCs w:val="22"/>
        </w:rPr>
        <w:t xml:space="preserve"> de projet</w:t>
      </w:r>
      <w:r w:rsidR="00FA68D9" w:rsidRPr="00EB26A8">
        <w:rPr>
          <w:rFonts w:cs="Arial"/>
          <w:szCs w:val="22"/>
        </w:rPr>
        <w:t>, Madame Elisabeth CHOURAKI</w:t>
      </w:r>
      <w:r w:rsidR="00D00B3A" w:rsidRPr="00EB26A8">
        <w:rPr>
          <w:rFonts w:cs="Arial"/>
          <w:szCs w:val="22"/>
        </w:rPr>
        <w:t xml:space="preserve"> </w:t>
      </w:r>
    </w:p>
    <w:p w14:paraId="20B11992" w14:textId="77777777" w:rsidR="00F766D6" w:rsidRPr="00EB26A8" w:rsidRDefault="00F766D6" w:rsidP="00EB26A8">
      <w:pPr>
        <w:pStyle w:val="Titre2"/>
        <w:spacing w:before="120" w:after="60"/>
        <w:jc w:val="both"/>
        <w:rPr>
          <w:sz w:val="22"/>
          <w:szCs w:val="22"/>
        </w:rPr>
      </w:pPr>
      <w:bookmarkStart w:id="45" w:name="_Toc390691470"/>
      <w:bookmarkStart w:id="46" w:name="_Toc392669641"/>
      <w:bookmarkStart w:id="47" w:name="_Toc492121818"/>
      <w:bookmarkStart w:id="48" w:name="_Toc492477539"/>
      <w:r w:rsidRPr="00EB26A8">
        <w:rPr>
          <w:sz w:val="22"/>
          <w:szCs w:val="22"/>
        </w:rPr>
        <w:t>Admission</w:t>
      </w:r>
      <w:bookmarkEnd w:id="45"/>
      <w:r w:rsidR="00F72033" w:rsidRPr="00EB26A8">
        <w:rPr>
          <w:sz w:val="22"/>
          <w:szCs w:val="22"/>
        </w:rPr>
        <w:t xml:space="preserve"> de</w:t>
      </w:r>
      <w:r w:rsidR="000243D6" w:rsidRPr="00EB26A8">
        <w:rPr>
          <w:sz w:val="22"/>
          <w:szCs w:val="22"/>
        </w:rPr>
        <w:t>s</w:t>
      </w:r>
      <w:r w:rsidR="00F72033" w:rsidRPr="00EB26A8">
        <w:rPr>
          <w:sz w:val="22"/>
          <w:szCs w:val="22"/>
        </w:rPr>
        <w:t xml:space="preserve"> prestation</w:t>
      </w:r>
      <w:bookmarkEnd w:id="46"/>
      <w:r w:rsidR="000243D6" w:rsidRPr="00EB26A8">
        <w:rPr>
          <w:sz w:val="22"/>
          <w:szCs w:val="22"/>
        </w:rPr>
        <w:t>s</w:t>
      </w:r>
      <w:bookmarkEnd w:id="47"/>
      <w:bookmarkEnd w:id="48"/>
      <w:r w:rsidR="00155787" w:rsidRPr="00EB26A8">
        <w:rPr>
          <w:sz w:val="22"/>
          <w:szCs w:val="22"/>
        </w:rPr>
        <w:t xml:space="preserve"> </w:t>
      </w:r>
    </w:p>
    <w:p w14:paraId="452EBF2B" w14:textId="77777777" w:rsidR="00C27993" w:rsidRPr="00EB26A8" w:rsidRDefault="00F766D6" w:rsidP="00EB26A8">
      <w:pPr>
        <w:pStyle w:val="u"/>
        <w:widowControl w:val="0"/>
        <w:numPr>
          <w:ilvl w:val="12"/>
          <w:numId w:val="0"/>
        </w:numPr>
        <w:spacing w:before="120"/>
        <w:ind w:left="561"/>
        <w:rPr>
          <w:rFonts w:cs="Arial"/>
          <w:szCs w:val="22"/>
        </w:rPr>
      </w:pPr>
      <w:r w:rsidRPr="00EB26A8">
        <w:rPr>
          <w:rFonts w:cs="Arial"/>
          <w:szCs w:val="22"/>
        </w:rPr>
        <w:t>Par dérogation à l’article 2</w:t>
      </w:r>
      <w:r w:rsidR="00E2279F" w:rsidRPr="00EB26A8">
        <w:rPr>
          <w:rFonts w:cs="Arial"/>
          <w:szCs w:val="22"/>
        </w:rPr>
        <w:t>5</w:t>
      </w:r>
      <w:r w:rsidRPr="00EB26A8">
        <w:rPr>
          <w:rFonts w:cs="Arial"/>
          <w:szCs w:val="22"/>
        </w:rPr>
        <w:t xml:space="preserve"> du CCAG-</w:t>
      </w:r>
      <w:r w:rsidR="00E2279F" w:rsidRPr="00EB26A8">
        <w:rPr>
          <w:rFonts w:cs="Arial"/>
          <w:szCs w:val="22"/>
        </w:rPr>
        <w:t>FCS</w:t>
      </w:r>
      <w:r w:rsidRPr="00EB26A8">
        <w:rPr>
          <w:rFonts w:cs="Arial"/>
          <w:szCs w:val="22"/>
        </w:rPr>
        <w:t>, les décisi</w:t>
      </w:r>
      <w:r w:rsidR="0003737A" w:rsidRPr="00EB26A8">
        <w:rPr>
          <w:rFonts w:cs="Arial"/>
          <w:szCs w:val="22"/>
        </w:rPr>
        <w:t>ons d’admission des prestations</w:t>
      </w:r>
      <w:r w:rsidR="00701BF6" w:rsidRPr="00EB26A8">
        <w:rPr>
          <w:rFonts w:cs="Arial"/>
          <w:szCs w:val="22"/>
        </w:rPr>
        <w:t xml:space="preserve"> </w:t>
      </w:r>
      <w:r w:rsidRPr="00EB26A8">
        <w:rPr>
          <w:rFonts w:cs="Arial"/>
          <w:szCs w:val="22"/>
        </w:rPr>
        <w:t>pourront être prononcées par</w:t>
      </w:r>
      <w:r w:rsidR="00C27993" w:rsidRPr="00EB26A8">
        <w:rPr>
          <w:rFonts w:cs="Arial"/>
          <w:szCs w:val="22"/>
        </w:rPr>
        <w:t> :</w:t>
      </w:r>
    </w:p>
    <w:p w14:paraId="6EA33FA2" w14:textId="7F302621" w:rsidR="00FA68D9" w:rsidRPr="00EB26A8" w:rsidRDefault="00FA68D9">
      <w:pPr>
        <w:pStyle w:val="u"/>
        <w:widowControl w:val="0"/>
        <w:numPr>
          <w:ilvl w:val="0"/>
          <w:numId w:val="9"/>
        </w:numPr>
        <w:rPr>
          <w:rFonts w:cs="Arial"/>
          <w:szCs w:val="22"/>
        </w:rPr>
      </w:pPr>
      <w:r w:rsidRPr="00EB26A8">
        <w:rPr>
          <w:rFonts w:cs="Arial"/>
          <w:szCs w:val="22"/>
        </w:rPr>
        <w:t>Madame Elisabeth CHOURAKI</w:t>
      </w:r>
    </w:p>
    <w:p w14:paraId="457835C7" w14:textId="77777777" w:rsidR="00F766D6" w:rsidRPr="00EB26A8" w:rsidRDefault="00F766D6" w:rsidP="00EB26A8">
      <w:pPr>
        <w:pStyle w:val="u"/>
        <w:widowControl w:val="0"/>
        <w:numPr>
          <w:ilvl w:val="12"/>
          <w:numId w:val="0"/>
        </w:numPr>
        <w:spacing w:before="120"/>
        <w:ind w:left="561"/>
        <w:rPr>
          <w:rFonts w:cs="Arial"/>
          <w:szCs w:val="22"/>
        </w:rPr>
      </w:pPr>
      <w:r w:rsidRPr="00EB26A8">
        <w:rPr>
          <w:rFonts w:cs="Arial"/>
          <w:szCs w:val="22"/>
        </w:rPr>
        <w:lastRenderedPageBreak/>
        <w:t xml:space="preserve">L'absence de réponse du pouvoir adjudicateur ne vaut pas </w:t>
      </w:r>
      <w:r w:rsidR="00D00B3A" w:rsidRPr="00EB26A8">
        <w:rPr>
          <w:rFonts w:cs="Arial"/>
          <w:szCs w:val="22"/>
        </w:rPr>
        <w:t>réception tacite des prestations</w:t>
      </w:r>
      <w:r w:rsidR="00701BF6" w:rsidRPr="00EB26A8">
        <w:rPr>
          <w:rFonts w:cs="Arial"/>
          <w:szCs w:val="22"/>
        </w:rPr>
        <w:t xml:space="preserve"> et des fournitures</w:t>
      </w:r>
      <w:r w:rsidR="00D00B3A" w:rsidRPr="00EB26A8">
        <w:rPr>
          <w:rFonts w:cs="Arial"/>
          <w:szCs w:val="22"/>
        </w:rPr>
        <w:t>.</w:t>
      </w:r>
    </w:p>
    <w:p w14:paraId="2FB3F11B" w14:textId="77777777" w:rsidR="002251EE" w:rsidRPr="00EB26A8" w:rsidRDefault="002251EE" w:rsidP="00EB26A8">
      <w:pPr>
        <w:pStyle w:val="v"/>
        <w:widowControl w:val="0"/>
        <w:numPr>
          <w:ilvl w:val="0"/>
          <w:numId w:val="7"/>
        </w:numPr>
        <w:spacing w:before="600" w:after="240"/>
        <w:ind w:left="357" w:hanging="357"/>
        <w:outlineLvl w:val="0"/>
        <w:rPr>
          <w:rFonts w:cs="Arial"/>
          <w:b/>
          <w:caps/>
          <w:szCs w:val="22"/>
        </w:rPr>
      </w:pPr>
      <w:bookmarkStart w:id="49" w:name="_Toc492477540"/>
      <w:r w:rsidRPr="00EB26A8">
        <w:rPr>
          <w:rFonts w:cs="Arial"/>
          <w:b/>
          <w:caps/>
          <w:szCs w:val="22"/>
        </w:rPr>
        <w:t>Modalités spécifique</w:t>
      </w:r>
      <w:r w:rsidR="007E2198" w:rsidRPr="00EB26A8">
        <w:rPr>
          <w:rFonts w:cs="Arial"/>
          <w:b/>
          <w:caps/>
          <w:szCs w:val="22"/>
        </w:rPr>
        <w:t>s</w:t>
      </w:r>
      <w:r w:rsidRPr="00EB26A8">
        <w:rPr>
          <w:rFonts w:cs="Arial"/>
          <w:b/>
          <w:caps/>
          <w:szCs w:val="22"/>
        </w:rPr>
        <w:t xml:space="preserve"> d’exécution</w:t>
      </w:r>
      <w:bookmarkEnd w:id="49"/>
    </w:p>
    <w:p w14:paraId="25355C2C" w14:textId="77777777" w:rsidR="00C0379C" w:rsidRPr="00EB26A8" w:rsidRDefault="00C0379C">
      <w:pPr>
        <w:pStyle w:val="Titre2"/>
        <w:spacing w:before="120" w:after="60"/>
        <w:rPr>
          <w:sz w:val="22"/>
          <w:szCs w:val="22"/>
        </w:rPr>
      </w:pPr>
      <w:bookmarkStart w:id="50" w:name="_Toc492121819"/>
      <w:bookmarkStart w:id="51" w:name="_Toc492477541"/>
      <w:bookmarkStart w:id="52" w:name="_Toc392669643"/>
      <w:r w:rsidRPr="00EB26A8">
        <w:rPr>
          <w:sz w:val="22"/>
          <w:szCs w:val="22"/>
        </w:rPr>
        <w:t>Description</w:t>
      </w:r>
      <w:r w:rsidR="000A6914" w:rsidRPr="00EB26A8">
        <w:rPr>
          <w:sz w:val="22"/>
          <w:szCs w:val="22"/>
        </w:rPr>
        <w:t xml:space="preserve"> des livrables</w:t>
      </w:r>
      <w:bookmarkEnd w:id="50"/>
      <w:bookmarkEnd w:id="51"/>
    </w:p>
    <w:p w14:paraId="0FC60804" w14:textId="78FBCBEF" w:rsidR="00C0379C" w:rsidRPr="00EB26A8" w:rsidRDefault="00C0379C" w:rsidP="00EB26A8">
      <w:pPr>
        <w:rPr>
          <w:rFonts w:cs="Arial"/>
          <w:sz w:val="22"/>
          <w:szCs w:val="22"/>
        </w:rPr>
      </w:pPr>
      <w:r w:rsidRPr="00EB26A8">
        <w:rPr>
          <w:rFonts w:cs="Arial"/>
          <w:sz w:val="22"/>
          <w:szCs w:val="22"/>
        </w:rPr>
        <w:t>Chaque centre de secours d’urgence aura :</w:t>
      </w:r>
      <w:r w:rsidRPr="00EB26A8">
        <w:rPr>
          <w:rFonts w:cs="Arial"/>
          <w:sz w:val="22"/>
          <w:szCs w:val="22"/>
        </w:rPr>
        <w:br/>
        <w:t>- Un CCTP travaux par CSU</w:t>
      </w:r>
      <w:r w:rsidRPr="00EB26A8">
        <w:rPr>
          <w:rFonts w:cs="Arial"/>
          <w:sz w:val="22"/>
          <w:szCs w:val="22"/>
        </w:rPr>
        <w:br/>
        <w:t xml:space="preserve">- Un CCTP éclairage solaire pour les 8 CSU. </w:t>
      </w:r>
      <w:bookmarkStart w:id="53" w:name="_Hlk490124293"/>
    </w:p>
    <w:p w14:paraId="3B2E2C03" w14:textId="498C31C7" w:rsidR="00C0379C" w:rsidRPr="00EB26A8" w:rsidRDefault="00C0379C" w:rsidP="00EB26A8">
      <w:pPr>
        <w:numPr>
          <w:ilvl w:val="0"/>
          <w:numId w:val="14"/>
        </w:numPr>
        <w:jc w:val="both"/>
        <w:rPr>
          <w:rFonts w:cs="Arial"/>
          <w:sz w:val="22"/>
          <w:szCs w:val="22"/>
        </w:rPr>
      </w:pPr>
      <w:r w:rsidRPr="00EB26A8">
        <w:rPr>
          <w:rFonts w:cs="Arial"/>
          <w:sz w:val="22"/>
          <w:szCs w:val="22"/>
        </w:rPr>
        <w:t>A</w:t>
      </w:r>
      <w:r w:rsidR="006B705E" w:rsidRPr="00EB26A8">
        <w:rPr>
          <w:rFonts w:cs="Arial"/>
          <w:sz w:val="22"/>
          <w:szCs w:val="22"/>
        </w:rPr>
        <w:t>PS</w:t>
      </w:r>
      <w:r w:rsidRPr="00EB26A8">
        <w:rPr>
          <w:rFonts w:cs="Arial"/>
          <w:sz w:val="22"/>
          <w:szCs w:val="22"/>
        </w:rPr>
        <w:t xml:space="preserve"> : </w:t>
      </w:r>
      <w:r w:rsidR="006B705E" w:rsidRPr="00EB26A8">
        <w:rPr>
          <w:rFonts w:cs="Arial"/>
          <w:sz w:val="22"/>
          <w:szCs w:val="22"/>
        </w:rPr>
        <w:t>20 jours après l’ordre de démarrage</w:t>
      </w:r>
    </w:p>
    <w:p w14:paraId="01BB7E02" w14:textId="543931FC" w:rsidR="006B705E" w:rsidRPr="00EB26A8" w:rsidRDefault="006B705E" w:rsidP="00EB26A8">
      <w:pPr>
        <w:numPr>
          <w:ilvl w:val="0"/>
          <w:numId w:val="14"/>
        </w:numPr>
        <w:jc w:val="both"/>
        <w:rPr>
          <w:rFonts w:cs="Arial"/>
          <w:sz w:val="22"/>
          <w:szCs w:val="22"/>
        </w:rPr>
      </w:pPr>
      <w:r w:rsidRPr="00EB26A8">
        <w:rPr>
          <w:rFonts w:cs="Arial"/>
          <w:sz w:val="22"/>
          <w:szCs w:val="22"/>
        </w:rPr>
        <w:t>APD : 5 jours après validation APS</w:t>
      </w:r>
    </w:p>
    <w:p w14:paraId="755B4F85" w14:textId="77777777" w:rsidR="00C0379C" w:rsidRPr="00EB26A8" w:rsidRDefault="00C0379C" w:rsidP="00EB26A8">
      <w:pPr>
        <w:numPr>
          <w:ilvl w:val="0"/>
          <w:numId w:val="14"/>
        </w:numPr>
        <w:jc w:val="both"/>
        <w:rPr>
          <w:rFonts w:cs="Arial"/>
          <w:sz w:val="22"/>
          <w:szCs w:val="22"/>
        </w:rPr>
      </w:pPr>
      <w:r w:rsidRPr="00EB26A8">
        <w:rPr>
          <w:rFonts w:cs="Arial"/>
          <w:sz w:val="22"/>
          <w:szCs w:val="22"/>
        </w:rPr>
        <w:t xml:space="preserve">CCTP : 5 jours après validation APD </w:t>
      </w:r>
    </w:p>
    <w:p w14:paraId="4B0698C0" w14:textId="77777777" w:rsidR="00C0379C" w:rsidRPr="00EB26A8" w:rsidRDefault="00C0379C" w:rsidP="00EB26A8">
      <w:pPr>
        <w:numPr>
          <w:ilvl w:val="0"/>
          <w:numId w:val="14"/>
        </w:numPr>
        <w:jc w:val="both"/>
        <w:rPr>
          <w:rFonts w:cs="Arial"/>
          <w:sz w:val="22"/>
          <w:szCs w:val="22"/>
        </w:rPr>
      </w:pPr>
      <w:r w:rsidRPr="00EB26A8">
        <w:rPr>
          <w:rFonts w:cs="Arial"/>
          <w:sz w:val="22"/>
          <w:szCs w:val="22"/>
        </w:rPr>
        <w:t>Rapport sur l’avancement des travaux : tou</w:t>
      </w:r>
      <w:r w:rsidR="00447420" w:rsidRPr="00EB26A8">
        <w:rPr>
          <w:rFonts w:cs="Arial"/>
          <w:sz w:val="22"/>
          <w:szCs w:val="22"/>
        </w:rPr>
        <w:t>te</w:t>
      </w:r>
      <w:r w:rsidRPr="00EB26A8">
        <w:rPr>
          <w:rFonts w:cs="Arial"/>
          <w:sz w:val="22"/>
          <w:szCs w:val="22"/>
        </w:rPr>
        <w:t>s les 2 semaines</w:t>
      </w:r>
    </w:p>
    <w:p w14:paraId="571EEC45" w14:textId="77777777" w:rsidR="00C0379C" w:rsidRPr="00EB26A8" w:rsidRDefault="00C0379C" w:rsidP="00EB26A8">
      <w:pPr>
        <w:numPr>
          <w:ilvl w:val="0"/>
          <w:numId w:val="14"/>
        </w:numPr>
        <w:jc w:val="both"/>
        <w:rPr>
          <w:rFonts w:cs="Arial"/>
          <w:sz w:val="22"/>
          <w:szCs w:val="22"/>
        </w:rPr>
      </w:pPr>
      <w:r w:rsidRPr="00EB26A8">
        <w:rPr>
          <w:rFonts w:cs="Arial"/>
          <w:sz w:val="22"/>
          <w:szCs w:val="22"/>
        </w:rPr>
        <w:t xml:space="preserve">Rapport mensuel technique et financier sur une durée globale maximale travaux de 6 mois, plus réception provisoire, et la réception définitive 12 mois plus tard </w:t>
      </w:r>
    </w:p>
    <w:bookmarkEnd w:id="53"/>
    <w:p w14:paraId="585AE9D5" w14:textId="77777777" w:rsidR="00C0379C" w:rsidRPr="00EB26A8" w:rsidRDefault="00C0379C" w:rsidP="00EB26A8">
      <w:pPr>
        <w:jc w:val="both"/>
        <w:rPr>
          <w:rFonts w:cs="Arial"/>
          <w:sz w:val="22"/>
          <w:szCs w:val="22"/>
        </w:rPr>
      </w:pPr>
      <w:r w:rsidRPr="00EB26A8">
        <w:rPr>
          <w:rFonts w:cs="Arial"/>
          <w:sz w:val="22"/>
          <w:szCs w:val="22"/>
        </w:rPr>
        <w:t>Chaque étape sera validée par l’expert infrastructure d’Expertise France</w:t>
      </w:r>
    </w:p>
    <w:p w14:paraId="32C97742" w14:textId="77777777" w:rsidR="00C0379C" w:rsidRPr="00EB26A8" w:rsidRDefault="00C0379C" w:rsidP="00EB26A8">
      <w:pPr>
        <w:jc w:val="both"/>
        <w:rPr>
          <w:rFonts w:cs="Arial"/>
          <w:sz w:val="22"/>
          <w:szCs w:val="22"/>
        </w:rPr>
      </w:pPr>
      <w:r w:rsidRPr="00EB26A8">
        <w:rPr>
          <w:rFonts w:cs="Arial"/>
          <w:sz w:val="22"/>
          <w:szCs w:val="22"/>
        </w:rPr>
        <w:t>Un cahier de chantier sera tenu et à disposition sur chaque site de travaux</w:t>
      </w:r>
    </w:p>
    <w:p w14:paraId="75F0E183" w14:textId="77777777" w:rsidR="00C0379C" w:rsidRPr="00EB26A8" w:rsidRDefault="00C0379C" w:rsidP="00EB26A8">
      <w:pPr>
        <w:jc w:val="both"/>
        <w:rPr>
          <w:rFonts w:cs="Arial"/>
          <w:sz w:val="22"/>
          <w:szCs w:val="22"/>
        </w:rPr>
      </w:pPr>
    </w:p>
    <w:p w14:paraId="350843D2" w14:textId="77777777" w:rsidR="00EF653D" w:rsidRPr="00EB26A8" w:rsidRDefault="00C0379C" w:rsidP="00EB26A8">
      <w:pPr>
        <w:pStyle w:val="Titre2"/>
        <w:spacing w:before="120" w:after="60"/>
        <w:jc w:val="both"/>
        <w:rPr>
          <w:sz w:val="22"/>
          <w:szCs w:val="22"/>
        </w:rPr>
      </w:pPr>
      <w:bookmarkStart w:id="54" w:name="_Toc392669642"/>
      <w:bookmarkStart w:id="55" w:name="_Toc492121820"/>
      <w:bookmarkStart w:id="56" w:name="_Toc492477542"/>
      <w:bookmarkStart w:id="57" w:name="_Toc392669644"/>
      <w:bookmarkEnd w:id="52"/>
      <w:r w:rsidRPr="00EB26A8">
        <w:rPr>
          <w:sz w:val="22"/>
          <w:szCs w:val="22"/>
        </w:rPr>
        <w:t xml:space="preserve">Collaborateurs </w:t>
      </w:r>
      <w:r w:rsidR="00EF653D" w:rsidRPr="00EB26A8">
        <w:rPr>
          <w:sz w:val="22"/>
          <w:szCs w:val="22"/>
        </w:rPr>
        <w:t>en charge de l’exécution de</w:t>
      </w:r>
      <w:bookmarkEnd w:id="54"/>
      <w:r w:rsidR="00873F81" w:rsidRPr="00EB26A8">
        <w:rPr>
          <w:sz w:val="22"/>
          <w:szCs w:val="22"/>
        </w:rPr>
        <w:t>s prestations</w:t>
      </w:r>
      <w:bookmarkEnd w:id="55"/>
      <w:bookmarkEnd w:id="56"/>
    </w:p>
    <w:p w14:paraId="191E920E" w14:textId="77777777" w:rsidR="00EF653D" w:rsidRPr="00EB26A8" w:rsidRDefault="00873F81">
      <w:pPr>
        <w:pStyle w:val="v"/>
        <w:widowControl w:val="0"/>
        <w:spacing w:before="120"/>
        <w:ind w:left="556" w:firstLine="0"/>
        <w:rPr>
          <w:rFonts w:cs="Arial"/>
          <w:szCs w:val="22"/>
        </w:rPr>
      </w:pPr>
      <w:r w:rsidRPr="00EB26A8">
        <w:rPr>
          <w:rFonts w:cs="Arial"/>
          <w:szCs w:val="22"/>
        </w:rPr>
        <w:t>Les prestations doivent</w:t>
      </w:r>
      <w:r w:rsidR="00EF653D" w:rsidRPr="00EB26A8">
        <w:rPr>
          <w:rFonts w:cs="Arial"/>
          <w:szCs w:val="22"/>
        </w:rPr>
        <w:t xml:space="preserve"> être assurée</w:t>
      </w:r>
      <w:r w:rsidRPr="00EB26A8">
        <w:rPr>
          <w:rFonts w:cs="Arial"/>
          <w:szCs w:val="22"/>
        </w:rPr>
        <w:t>s</w:t>
      </w:r>
      <w:r w:rsidR="00EF653D" w:rsidRPr="00EB26A8">
        <w:rPr>
          <w:rFonts w:cs="Arial"/>
          <w:szCs w:val="22"/>
        </w:rPr>
        <w:t xml:space="preserve"> par </w:t>
      </w:r>
      <w:r w:rsidR="00725B1A" w:rsidRPr="00EB26A8">
        <w:rPr>
          <w:rFonts w:cs="Arial"/>
          <w:szCs w:val="22"/>
        </w:rPr>
        <w:t xml:space="preserve">un (ou plusieurs) </w:t>
      </w:r>
      <w:r w:rsidR="00C0379C" w:rsidRPr="00EB26A8">
        <w:rPr>
          <w:rFonts w:cs="Arial"/>
          <w:szCs w:val="22"/>
        </w:rPr>
        <w:t>collaborateur</w:t>
      </w:r>
      <w:r w:rsidR="00725B1A" w:rsidRPr="00EB26A8">
        <w:rPr>
          <w:rFonts w:cs="Arial"/>
          <w:szCs w:val="22"/>
        </w:rPr>
        <w:t xml:space="preserve">(s) </w:t>
      </w:r>
      <w:r w:rsidR="00EF653D" w:rsidRPr="00EB26A8">
        <w:rPr>
          <w:rFonts w:cs="Arial"/>
          <w:szCs w:val="22"/>
        </w:rPr>
        <w:t>désigné</w:t>
      </w:r>
      <w:r w:rsidR="00725B1A" w:rsidRPr="00EB26A8">
        <w:rPr>
          <w:rFonts w:cs="Arial"/>
          <w:szCs w:val="22"/>
        </w:rPr>
        <w:t xml:space="preserve">(s) </w:t>
      </w:r>
      <w:r w:rsidR="00EF653D" w:rsidRPr="00EB26A8">
        <w:rPr>
          <w:rFonts w:cs="Arial"/>
          <w:szCs w:val="22"/>
        </w:rPr>
        <w:t xml:space="preserve">dont le CV est annexé au présent </w:t>
      </w:r>
      <w:r w:rsidR="00EF653D" w:rsidRPr="00EB26A8">
        <w:rPr>
          <w:rFonts w:cs="Arial"/>
          <w:smallCaps/>
          <w:szCs w:val="22"/>
        </w:rPr>
        <w:t>Contrat</w:t>
      </w:r>
      <w:r w:rsidR="00EF653D" w:rsidRPr="00EB26A8">
        <w:rPr>
          <w:rFonts w:cs="Arial"/>
          <w:szCs w:val="22"/>
        </w:rPr>
        <w:t>.</w:t>
      </w:r>
    </w:p>
    <w:p w14:paraId="44D5D07E" w14:textId="77777777" w:rsidR="00EF653D" w:rsidRPr="00EB26A8" w:rsidRDefault="00EF653D">
      <w:pPr>
        <w:spacing w:line="240" w:lineRule="auto"/>
        <w:ind w:left="567"/>
        <w:jc w:val="both"/>
        <w:rPr>
          <w:rFonts w:cs="Arial"/>
          <w:sz w:val="22"/>
          <w:szCs w:val="22"/>
        </w:rPr>
      </w:pPr>
      <w:r w:rsidRPr="00EB26A8">
        <w:rPr>
          <w:rFonts w:cs="Arial"/>
          <w:sz w:val="22"/>
          <w:szCs w:val="22"/>
        </w:rPr>
        <w:t xml:space="preserve">En conséquence, le </w:t>
      </w:r>
      <w:r w:rsidR="0082684B" w:rsidRPr="00EB26A8">
        <w:rPr>
          <w:rFonts w:cs="Arial"/>
          <w:smallCaps/>
          <w:sz w:val="22"/>
          <w:szCs w:val="22"/>
        </w:rPr>
        <w:t>contractant</w:t>
      </w:r>
      <w:r w:rsidRPr="00EB26A8">
        <w:rPr>
          <w:rFonts w:cs="Arial"/>
          <w:sz w:val="22"/>
          <w:szCs w:val="22"/>
        </w:rPr>
        <w:t xml:space="preserve"> ne pourra </w:t>
      </w:r>
      <w:r w:rsidR="00C0379C" w:rsidRPr="00EB26A8">
        <w:rPr>
          <w:rFonts w:cs="Arial"/>
          <w:sz w:val="22"/>
          <w:szCs w:val="22"/>
        </w:rPr>
        <w:t xml:space="preserve">substituer un collaborateur </w:t>
      </w:r>
      <w:r w:rsidR="00725B1A" w:rsidRPr="00EB26A8">
        <w:rPr>
          <w:rFonts w:cs="Arial"/>
          <w:sz w:val="22"/>
          <w:szCs w:val="22"/>
        </w:rPr>
        <w:t xml:space="preserve">désigné par un autre, sur la mise en œuvre des prestations qui lui était attribuée </w:t>
      </w:r>
      <w:r w:rsidRPr="00EB26A8">
        <w:rPr>
          <w:rFonts w:cs="Arial"/>
          <w:sz w:val="22"/>
          <w:szCs w:val="22"/>
        </w:rPr>
        <w:t xml:space="preserve">sans l’accord préalable écrit d’EXPERTISE FRANCE. </w:t>
      </w:r>
    </w:p>
    <w:p w14:paraId="59AC4E75" w14:textId="77777777" w:rsidR="00E25D2D" w:rsidRPr="00EB26A8" w:rsidRDefault="00800C6C" w:rsidP="00EB26A8">
      <w:pPr>
        <w:pStyle w:val="Titre2"/>
        <w:spacing w:before="120" w:after="60"/>
        <w:jc w:val="both"/>
        <w:rPr>
          <w:sz w:val="22"/>
          <w:szCs w:val="22"/>
        </w:rPr>
      </w:pPr>
      <w:bookmarkStart w:id="58" w:name="_Toc492121821"/>
      <w:bookmarkStart w:id="59" w:name="_Toc492477543"/>
      <w:r w:rsidRPr="00EB26A8">
        <w:rPr>
          <w:sz w:val="22"/>
          <w:szCs w:val="22"/>
        </w:rPr>
        <w:t>Lieu d’exécution</w:t>
      </w:r>
      <w:bookmarkEnd w:id="57"/>
      <w:bookmarkEnd w:id="58"/>
      <w:bookmarkEnd w:id="59"/>
    </w:p>
    <w:p w14:paraId="424AD2CB" w14:textId="77777777" w:rsidR="00E25D2D" w:rsidRPr="00EB26A8" w:rsidRDefault="005563C9" w:rsidP="00EB26A8">
      <w:pPr>
        <w:pStyle w:val="u"/>
        <w:widowControl w:val="0"/>
        <w:numPr>
          <w:ilvl w:val="12"/>
          <w:numId w:val="0"/>
        </w:numPr>
        <w:spacing w:before="120"/>
        <w:ind w:left="561"/>
        <w:rPr>
          <w:rFonts w:cs="Arial"/>
          <w:szCs w:val="22"/>
        </w:rPr>
      </w:pPr>
      <w:r w:rsidRPr="00EB26A8">
        <w:rPr>
          <w:rFonts w:cs="Arial"/>
          <w:szCs w:val="22"/>
        </w:rPr>
        <w:t>Les prestations</w:t>
      </w:r>
      <w:r w:rsidR="00E25860" w:rsidRPr="00EB26A8">
        <w:rPr>
          <w:rFonts w:cs="Arial"/>
          <w:szCs w:val="22"/>
        </w:rPr>
        <w:t xml:space="preserve"> </w:t>
      </w:r>
      <w:r w:rsidR="00E25D2D" w:rsidRPr="00EB26A8">
        <w:rPr>
          <w:rFonts w:cs="Arial"/>
          <w:szCs w:val="22"/>
        </w:rPr>
        <w:t xml:space="preserve">seront </w:t>
      </w:r>
      <w:r w:rsidRPr="00EB26A8">
        <w:rPr>
          <w:rFonts w:cs="Arial"/>
          <w:szCs w:val="22"/>
        </w:rPr>
        <w:t>exécutées</w:t>
      </w:r>
      <w:r w:rsidR="00E25D2D" w:rsidRPr="00EB26A8">
        <w:rPr>
          <w:rFonts w:cs="Arial"/>
          <w:szCs w:val="22"/>
        </w:rPr>
        <w:t xml:space="preserve"> en</w:t>
      </w:r>
      <w:r w:rsidR="00C0379C" w:rsidRPr="00EB26A8">
        <w:rPr>
          <w:rFonts w:cs="Arial"/>
          <w:szCs w:val="22"/>
        </w:rPr>
        <w:t xml:space="preserve"> Côte d’Ivoire, dans les localités suivantes :</w:t>
      </w:r>
    </w:p>
    <w:p w14:paraId="4B858BFD" w14:textId="77777777" w:rsidR="00E97DEA" w:rsidRPr="00EB26A8" w:rsidRDefault="00E97DEA" w:rsidP="00EB26A8">
      <w:pPr>
        <w:pStyle w:val="u"/>
        <w:widowControl w:val="0"/>
        <w:numPr>
          <w:ilvl w:val="0"/>
          <w:numId w:val="15"/>
        </w:numPr>
        <w:spacing w:before="120"/>
        <w:rPr>
          <w:rFonts w:cs="Arial"/>
          <w:szCs w:val="22"/>
        </w:rPr>
      </w:pPr>
      <w:bookmarkStart w:id="60" w:name="_Hlk490127232"/>
      <w:r w:rsidRPr="00EB26A8">
        <w:rPr>
          <w:rFonts w:cs="Arial"/>
          <w:b/>
          <w:szCs w:val="22"/>
        </w:rPr>
        <w:t>ABOISSO </w:t>
      </w:r>
      <w:r w:rsidRPr="00EB26A8">
        <w:rPr>
          <w:rFonts w:cs="Arial"/>
          <w:szCs w:val="22"/>
        </w:rPr>
        <w:t xml:space="preserve">: </w:t>
      </w:r>
    </w:p>
    <w:p w14:paraId="5D58455F" w14:textId="77777777" w:rsidR="00E97DEA" w:rsidRPr="00EB26A8" w:rsidRDefault="00E97DEA" w:rsidP="00EB26A8">
      <w:pPr>
        <w:pStyle w:val="u"/>
        <w:widowControl w:val="0"/>
        <w:numPr>
          <w:ilvl w:val="0"/>
          <w:numId w:val="15"/>
        </w:numPr>
        <w:spacing w:before="120"/>
        <w:rPr>
          <w:rFonts w:cs="Arial"/>
          <w:szCs w:val="22"/>
        </w:rPr>
      </w:pPr>
      <w:r w:rsidRPr="00EB26A8">
        <w:rPr>
          <w:rFonts w:cs="Arial"/>
          <w:b/>
          <w:szCs w:val="22"/>
        </w:rPr>
        <w:t>AGBOVILLE</w:t>
      </w:r>
      <w:r w:rsidRPr="00EB26A8">
        <w:rPr>
          <w:rFonts w:cs="Arial"/>
          <w:szCs w:val="22"/>
        </w:rPr>
        <w:t> :</w:t>
      </w:r>
    </w:p>
    <w:p w14:paraId="1E6A2CE6" w14:textId="77777777" w:rsidR="00E97DEA" w:rsidRPr="00EB26A8" w:rsidRDefault="00E97DEA" w:rsidP="00EB26A8">
      <w:pPr>
        <w:pStyle w:val="u"/>
        <w:widowControl w:val="0"/>
        <w:numPr>
          <w:ilvl w:val="0"/>
          <w:numId w:val="15"/>
        </w:numPr>
        <w:spacing w:before="120"/>
        <w:rPr>
          <w:rFonts w:cs="Arial"/>
          <w:szCs w:val="22"/>
        </w:rPr>
      </w:pPr>
      <w:r w:rsidRPr="00EB26A8">
        <w:rPr>
          <w:rFonts w:cs="Arial"/>
          <w:b/>
          <w:szCs w:val="22"/>
        </w:rPr>
        <w:t>BONDOUKOU</w:t>
      </w:r>
      <w:r w:rsidRPr="00EB26A8">
        <w:rPr>
          <w:rFonts w:cs="Arial"/>
          <w:szCs w:val="22"/>
        </w:rPr>
        <w:t> </w:t>
      </w:r>
    </w:p>
    <w:p w14:paraId="6A492FCB" w14:textId="77777777" w:rsidR="00E97DEA" w:rsidRPr="00EB26A8" w:rsidRDefault="00E97DEA" w:rsidP="00EB26A8">
      <w:pPr>
        <w:pStyle w:val="u"/>
        <w:widowControl w:val="0"/>
        <w:numPr>
          <w:ilvl w:val="0"/>
          <w:numId w:val="15"/>
        </w:numPr>
        <w:spacing w:before="120"/>
        <w:rPr>
          <w:rFonts w:cs="Arial"/>
          <w:szCs w:val="22"/>
        </w:rPr>
      </w:pPr>
      <w:r w:rsidRPr="00EB26A8">
        <w:rPr>
          <w:rFonts w:cs="Arial"/>
          <w:b/>
          <w:szCs w:val="22"/>
        </w:rPr>
        <w:t>DIMBOKRO</w:t>
      </w:r>
      <w:r w:rsidRPr="00EB26A8">
        <w:rPr>
          <w:rFonts w:cs="Arial"/>
          <w:szCs w:val="22"/>
        </w:rPr>
        <w:t> </w:t>
      </w:r>
    </w:p>
    <w:p w14:paraId="14BB8073" w14:textId="77777777" w:rsidR="00E97DEA" w:rsidRPr="00EB26A8" w:rsidRDefault="00E97DEA" w:rsidP="00EB26A8">
      <w:pPr>
        <w:pStyle w:val="u"/>
        <w:widowControl w:val="0"/>
        <w:numPr>
          <w:ilvl w:val="0"/>
          <w:numId w:val="15"/>
        </w:numPr>
        <w:spacing w:before="120"/>
        <w:rPr>
          <w:rFonts w:cs="Arial"/>
          <w:szCs w:val="22"/>
        </w:rPr>
      </w:pPr>
      <w:r w:rsidRPr="00EB26A8">
        <w:rPr>
          <w:rFonts w:cs="Arial"/>
          <w:b/>
          <w:szCs w:val="22"/>
        </w:rPr>
        <w:t>MAN</w:t>
      </w:r>
      <w:r w:rsidRPr="00EB26A8">
        <w:rPr>
          <w:rFonts w:cs="Arial"/>
          <w:szCs w:val="22"/>
        </w:rPr>
        <w:t xml:space="preserve"> : </w:t>
      </w:r>
    </w:p>
    <w:p w14:paraId="783B7F5C" w14:textId="77777777" w:rsidR="00E97DEA" w:rsidRPr="00EB26A8" w:rsidRDefault="00E97DEA" w:rsidP="00EB26A8">
      <w:pPr>
        <w:pStyle w:val="u"/>
        <w:widowControl w:val="0"/>
        <w:numPr>
          <w:ilvl w:val="0"/>
          <w:numId w:val="15"/>
        </w:numPr>
        <w:spacing w:before="120"/>
        <w:rPr>
          <w:rFonts w:cs="Arial"/>
          <w:szCs w:val="22"/>
        </w:rPr>
      </w:pPr>
      <w:r w:rsidRPr="00EB26A8">
        <w:rPr>
          <w:rFonts w:cs="Arial"/>
          <w:b/>
          <w:szCs w:val="22"/>
        </w:rPr>
        <w:t>SASSANDRA</w:t>
      </w:r>
      <w:r w:rsidRPr="00EB26A8">
        <w:rPr>
          <w:rFonts w:cs="Arial"/>
          <w:szCs w:val="22"/>
        </w:rPr>
        <w:t xml:space="preserve"> : </w:t>
      </w:r>
    </w:p>
    <w:p w14:paraId="1D91E67C" w14:textId="77777777" w:rsidR="00E97DEA" w:rsidRPr="00EB26A8" w:rsidRDefault="00E97DEA" w:rsidP="00EB26A8">
      <w:pPr>
        <w:pStyle w:val="u"/>
        <w:widowControl w:val="0"/>
        <w:numPr>
          <w:ilvl w:val="0"/>
          <w:numId w:val="15"/>
        </w:numPr>
        <w:spacing w:before="120"/>
        <w:rPr>
          <w:rFonts w:cs="Arial"/>
          <w:szCs w:val="22"/>
        </w:rPr>
      </w:pPr>
      <w:r w:rsidRPr="00EB26A8">
        <w:rPr>
          <w:rFonts w:cs="Arial"/>
          <w:b/>
          <w:szCs w:val="22"/>
        </w:rPr>
        <w:t>DALOA</w:t>
      </w:r>
      <w:r w:rsidRPr="00EB26A8">
        <w:rPr>
          <w:rFonts w:cs="Arial"/>
          <w:szCs w:val="22"/>
        </w:rPr>
        <w:t xml:space="preserve"> : </w:t>
      </w:r>
    </w:p>
    <w:p w14:paraId="0143D27B" w14:textId="77777777" w:rsidR="00E97DEA" w:rsidRPr="00EB26A8" w:rsidRDefault="00E97DEA" w:rsidP="00EB26A8">
      <w:pPr>
        <w:pStyle w:val="u"/>
        <w:widowControl w:val="0"/>
        <w:numPr>
          <w:ilvl w:val="0"/>
          <w:numId w:val="15"/>
        </w:numPr>
        <w:spacing w:before="120"/>
        <w:rPr>
          <w:rFonts w:cs="Arial"/>
          <w:szCs w:val="22"/>
        </w:rPr>
      </w:pPr>
      <w:r w:rsidRPr="00EB26A8">
        <w:rPr>
          <w:rFonts w:cs="Arial"/>
          <w:b/>
          <w:szCs w:val="22"/>
        </w:rPr>
        <w:t>MANKONO</w:t>
      </w:r>
      <w:r w:rsidRPr="00EB26A8">
        <w:rPr>
          <w:rFonts w:cs="Arial"/>
          <w:szCs w:val="22"/>
        </w:rPr>
        <w:t> </w:t>
      </w:r>
      <w:bookmarkEnd w:id="60"/>
      <w:r w:rsidRPr="00EB26A8">
        <w:rPr>
          <w:rFonts w:cs="Arial"/>
          <w:szCs w:val="22"/>
        </w:rPr>
        <w:t xml:space="preserve">: </w:t>
      </w:r>
    </w:p>
    <w:p w14:paraId="21EE6B56" w14:textId="77777777" w:rsidR="00C0379C" w:rsidRPr="00EB26A8" w:rsidRDefault="00C0379C" w:rsidP="00EB26A8">
      <w:pPr>
        <w:pStyle w:val="u"/>
        <w:widowControl w:val="0"/>
        <w:numPr>
          <w:ilvl w:val="12"/>
          <w:numId w:val="0"/>
        </w:numPr>
        <w:spacing w:before="120"/>
        <w:ind w:left="561"/>
        <w:rPr>
          <w:rFonts w:cs="Arial"/>
          <w:szCs w:val="22"/>
        </w:rPr>
      </w:pPr>
    </w:p>
    <w:p w14:paraId="529893FD" w14:textId="77777777" w:rsidR="000A4C31" w:rsidRPr="00EB26A8" w:rsidRDefault="000A4C31">
      <w:pPr>
        <w:pStyle w:val="v"/>
        <w:widowControl w:val="0"/>
        <w:spacing w:before="120"/>
        <w:ind w:left="1560"/>
        <w:rPr>
          <w:rFonts w:cs="Arial"/>
          <w:szCs w:val="22"/>
        </w:rPr>
      </w:pPr>
      <w:r w:rsidRPr="00EB26A8">
        <w:rPr>
          <w:rFonts w:cs="Arial"/>
          <w:szCs w:val="22"/>
        </w:rPr>
        <w:t>.</w:t>
      </w:r>
    </w:p>
    <w:p w14:paraId="42723CC5" w14:textId="77777777" w:rsidR="00E25D2D" w:rsidRPr="00EB26A8" w:rsidRDefault="00E25D2D" w:rsidP="00EB26A8">
      <w:pPr>
        <w:pStyle w:val="Titre2"/>
        <w:spacing w:before="120" w:after="60"/>
        <w:jc w:val="both"/>
        <w:rPr>
          <w:sz w:val="22"/>
          <w:szCs w:val="22"/>
        </w:rPr>
      </w:pPr>
      <w:bookmarkStart w:id="61" w:name="_Toc492121822"/>
      <w:bookmarkStart w:id="62" w:name="_Toc492477544"/>
      <w:r w:rsidRPr="00EB26A8">
        <w:rPr>
          <w:sz w:val="22"/>
          <w:szCs w:val="22"/>
        </w:rPr>
        <w:lastRenderedPageBreak/>
        <w:t>Langue du contrat</w:t>
      </w:r>
      <w:bookmarkEnd w:id="61"/>
      <w:bookmarkEnd w:id="62"/>
      <w:r w:rsidRPr="00EB26A8">
        <w:rPr>
          <w:sz w:val="22"/>
          <w:szCs w:val="22"/>
        </w:rPr>
        <w:t xml:space="preserve"> </w:t>
      </w:r>
    </w:p>
    <w:p w14:paraId="33922A48" w14:textId="77777777" w:rsidR="00800C6C" w:rsidRPr="00EB26A8" w:rsidRDefault="00800C6C">
      <w:pPr>
        <w:pStyle w:val="v"/>
        <w:widowControl w:val="0"/>
        <w:spacing w:before="120"/>
        <w:ind w:left="556" w:firstLine="0"/>
        <w:rPr>
          <w:rFonts w:cs="Arial"/>
          <w:szCs w:val="22"/>
        </w:rPr>
      </w:pPr>
      <w:r w:rsidRPr="00EB26A8">
        <w:rPr>
          <w:rFonts w:cs="Arial"/>
          <w:szCs w:val="22"/>
        </w:rPr>
        <w:t xml:space="preserve">Le présent document est établi en langue française, qui sera la langue faisant foi pour tout ce qui concerne la signification ou l’interprétation du </w:t>
      </w:r>
      <w:r w:rsidR="00143F6C" w:rsidRPr="00EB26A8">
        <w:rPr>
          <w:rFonts w:cs="Arial"/>
          <w:smallCaps/>
          <w:szCs w:val="22"/>
        </w:rPr>
        <w:t>Contrat</w:t>
      </w:r>
      <w:r w:rsidRPr="00EB26A8">
        <w:rPr>
          <w:rFonts w:cs="Arial"/>
          <w:szCs w:val="22"/>
        </w:rPr>
        <w:t>.</w:t>
      </w:r>
    </w:p>
    <w:p w14:paraId="096CE866" w14:textId="77777777" w:rsidR="003A4792" w:rsidRPr="00EB26A8" w:rsidRDefault="003A4792" w:rsidP="00EB26A8">
      <w:pPr>
        <w:pStyle w:val="Titre2"/>
        <w:spacing w:before="120" w:after="60"/>
        <w:jc w:val="both"/>
        <w:rPr>
          <w:sz w:val="22"/>
          <w:szCs w:val="22"/>
        </w:rPr>
      </w:pPr>
      <w:bookmarkStart w:id="63" w:name="_Toc392669645"/>
      <w:bookmarkStart w:id="64" w:name="_Toc492121823"/>
      <w:bookmarkStart w:id="65" w:name="_Toc492477545"/>
      <w:r w:rsidRPr="00EB26A8">
        <w:rPr>
          <w:sz w:val="22"/>
          <w:szCs w:val="22"/>
        </w:rPr>
        <w:t xml:space="preserve">Engagement du </w:t>
      </w:r>
      <w:bookmarkEnd w:id="63"/>
      <w:r w:rsidR="0082684B" w:rsidRPr="00EB26A8">
        <w:rPr>
          <w:sz w:val="22"/>
          <w:szCs w:val="22"/>
        </w:rPr>
        <w:t>contractant</w:t>
      </w:r>
      <w:bookmarkEnd w:id="64"/>
      <w:bookmarkEnd w:id="65"/>
    </w:p>
    <w:p w14:paraId="321C352C" w14:textId="77777777" w:rsidR="003A4792" w:rsidRPr="00EB26A8" w:rsidRDefault="003A4792" w:rsidP="00EB26A8">
      <w:pPr>
        <w:pStyle w:val="u"/>
        <w:widowControl w:val="0"/>
        <w:numPr>
          <w:ilvl w:val="12"/>
          <w:numId w:val="0"/>
        </w:numPr>
        <w:spacing w:before="120"/>
        <w:ind w:left="567"/>
        <w:rPr>
          <w:rFonts w:cs="Arial"/>
          <w:szCs w:val="22"/>
        </w:rPr>
      </w:pPr>
      <w:r w:rsidRPr="00EB26A8">
        <w:rPr>
          <w:rFonts w:cs="Arial"/>
          <w:szCs w:val="22"/>
        </w:rPr>
        <w:t xml:space="preserve">Dans le cadre de l’exécution du </w:t>
      </w:r>
      <w:r w:rsidRPr="00EB26A8">
        <w:rPr>
          <w:rFonts w:cs="Arial"/>
          <w:smallCaps/>
          <w:szCs w:val="22"/>
        </w:rPr>
        <w:t>Contrat</w:t>
      </w:r>
      <w:r w:rsidRPr="00EB26A8">
        <w:rPr>
          <w:rFonts w:cs="Arial"/>
          <w:szCs w:val="22"/>
        </w:rPr>
        <w:t xml:space="preserve">, le </w:t>
      </w:r>
      <w:r w:rsidR="0082684B" w:rsidRPr="00EB26A8">
        <w:rPr>
          <w:rFonts w:cs="Arial"/>
          <w:smallCaps/>
          <w:szCs w:val="22"/>
        </w:rPr>
        <w:t>contractant</w:t>
      </w:r>
      <w:r w:rsidR="00D10387" w:rsidRPr="00EB26A8">
        <w:rPr>
          <w:rFonts w:cs="Arial"/>
          <w:smallCaps/>
          <w:szCs w:val="22"/>
        </w:rPr>
        <w:t xml:space="preserve"> </w:t>
      </w:r>
      <w:r w:rsidR="00D10387" w:rsidRPr="00EB26A8">
        <w:rPr>
          <w:rFonts w:cs="Arial"/>
          <w:szCs w:val="22"/>
        </w:rPr>
        <w:t>s’engage</w:t>
      </w:r>
      <w:r w:rsidR="00D10387" w:rsidRPr="00EB26A8">
        <w:rPr>
          <w:rFonts w:cs="Arial"/>
          <w:smallCaps/>
          <w:szCs w:val="22"/>
        </w:rPr>
        <w:t xml:space="preserve"> </w:t>
      </w:r>
      <w:r w:rsidR="00D10387" w:rsidRPr="00EB26A8">
        <w:rPr>
          <w:rFonts w:cs="Arial"/>
          <w:szCs w:val="22"/>
        </w:rPr>
        <w:t>à</w:t>
      </w:r>
      <w:r w:rsidR="00143F6C" w:rsidRPr="00EB26A8">
        <w:rPr>
          <w:rFonts w:cs="Arial"/>
          <w:smallCaps/>
          <w:szCs w:val="22"/>
        </w:rPr>
        <w:t> </w:t>
      </w:r>
      <w:r w:rsidRPr="00EB26A8">
        <w:rPr>
          <w:rFonts w:cs="Arial"/>
          <w:szCs w:val="22"/>
        </w:rPr>
        <w:t>:</w:t>
      </w:r>
    </w:p>
    <w:p w14:paraId="7F30A196" w14:textId="77777777" w:rsidR="003A4792" w:rsidRPr="00EB26A8" w:rsidRDefault="00170134">
      <w:pPr>
        <w:pStyle w:val="u"/>
        <w:widowControl w:val="0"/>
        <w:numPr>
          <w:ilvl w:val="0"/>
          <w:numId w:val="9"/>
        </w:numPr>
        <w:spacing w:before="120"/>
        <w:rPr>
          <w:rFonts w:cs="Arial"/>
          <w:szCs w:val="22"/>
        </w:rPr>
      </w:pPr>
      <w:r w:rsidRPr="00EB26A8">
        <w:rPr>
          <w:rFonts w:cs="Arial"/>
          <w:szCs w:val="22"/>
        </w:rPr>
        <w:t>Réaliser</w:t>
      </w:r>
      <w:r w:rsidR="003A4792" w:rsidRPr="00EB26A8">
        <w:rPr>
          <w:rFonts w:cs="Arial"/>
          <w:szCs w:val="22"/>
        </w:rPr>
        <w:t xml:space="preserve"> les</w:t>
      </w:r>
      <w:r w:rsidR="00C84056" w:rsidRPr="00EB26A8">
        <w:rPr>
          <w:rFonts w:cs="Arial"/>
          <w:szCs w:val="22"/>
        </w:rPr>
        <w:t xml:space="preserve"> prestations</w:t>
      </w:r>
      <w:r w:rsidR="003A4792" w:rsidRPr="00EB26A8">
        <w:rPr>
          <w:rFonts w:cs="Arial"/>
          <w:szCs w:val="22"/>
        </w:rPr>
        <w:t xml:space="preserve"> de façon diligente, efficace et économique, conformément aux techniques et pratiques généralement acceptées ;</w:t>
      </w:r>
    </w:p>
    <w:p w14:paraId="07B3F813" w14:textId="77777777" w:rsidR="003A4792" w:rsidRPr="00EB26A8" w:rsidRDefault="00170134">
      <w:pPr>
        <w:pStyle w:val="u"/>
        <w:widowControl w:val="0"/>
        <w:numPr>
          <w:ilvl w:val="0"/>
          <w:numId w:val="9"/>
        </w:numPr>
        <w:spacing w:before="60"/>
        <w:ind w:left="1423" w:hanging="357"/>
        <w:rPr>
          <w:rFonts w:cs="Arial"/>
          <w:szCs w:val="22"/>
        </w:rPr>
      </w:pPr>
      <w:r w:rsidRPr="00EB26A8">
        <w:rPr>
          <w:rFonts w:cs="Arial"/>
          <w:szCs w:val="22"/>
        </w:rPr>
        <w:t>Utiliser</w:t>
      </w:r>
      <w:r w:rsidR="003A4792" w:rsidRPr="00EB26A8">
        <w:rPr>
          <w:rFonts w:cs="Arial"/>
          <w:szCs w:val="22"/>
        </w:rPr>
        <w:t xml:space="preserve"> des techniques modernes appropriées et procédés sûrs et efficaces ;</w:t>
      </w:r>
    </w:p>
    <w:p w14:paraId="1E4098B1" w14:textId="77777777" w:rsidR="003A4792" w:rsidRPr="00EB26A8" w:rsidRDefault="003A4792" w:rsidP="00EB26A8">
      <w:pPr>
        <w:pStyle w:val="w"/>
        <w:widowControl w:val="0"/>
        <w:numPr>
          <w:ilvl w:val="0"/>
          <w:numId w:val="0"/>
        </w:numPr>
        <w:spacing w:before="120"/>
        <w:ind w:left="567"/>
        <w:rPr>
          <w:rFonts w:cs="Arial"/>
          <w:szCs w:val="22"/>
        </w:rPr>
      </w:pPr>
      <w:r w:rsidRPr="00EB26A8">
        <w:rPr>
          <w:rFonts w:cs="Arial"/>
          <w:szCs w:val="22"/>
        </w:rPr>
        <w:t xml:space="preserve">Si les moyens mis en </w:t>
      </w:r>
      <w:r w:rsidR="00170134" w:rsidRPr="00EB26A8">
        <w:rPr>
          <w:rFonts w:cs="Arial"/>
          <w:szCs w:val="22"/>
        </w:rPr>
        <w:t>œuvre</w:t>
      </w:r>
      <w:r w:rsidRPr="00EB26A8">
        <w:rPr>
          <w:rFonts w:cs="Arial"/>
          <w:szCs w:val="22"/>
        </w:rPr>
        <w:t xml:space="preserve"> par le </w:t>
      </w:r>
      <w:r w:rsidR="0082684B" w:rsidRPr="00EB26A8">
        <w:rPr>
          <w:rFonts w:cs="Arial"/>
          <w:smallCaps/>
          <w:szCs w:val="22"/>
        </w:rPr>
        <w:t>contractant</w:t>
      </w:r>
      <w:r w:rsidR="00143F6C" w:rsidRPr="00EB26A8">
        <w:rPr>
          <w:rFonts w:cs="Arial"/>
          <w:szCs w:val="22"/>
        </w:rPr>
        <w:t xml:space="preserve"> </w:t>
      </w:r>
      <w:r w:rsidRPr="00EB26A8">
        <w:rPr>
          <w:rFonts w:cs="Arial"/>
          <w:szCs w:val="22"/>
        </w:rPr>
        <w:t xml:space="preserve">ne sont pas adaptés à la réalisation des </w:t>
      </w:r>
      <w:r w:rsidR="00C84056" w:rsidRPr="00EB26A8">
        <w:rPr>
          <w:rFonts w:cs="Arial"/>
          <w:szCs w:val="22"/>
        </w:rPr>
        <w:t>prestations</w:t>
      </w:r>
      <w:r w:rsidRPr="00EB26A8">
        <w:rPr>
          <w:rFonts w:cs="Arial"/>
          <w:szCs w:val="22"/>
        </w:rPr>
        <w:t xml:space="preserve">, </w:t>
      </w:r>
      <w:r w:rsidR="00024709" w:rsidRPr="00EB26A8">
        <w:rPr>
          <w:rFonts w:cs="Arial"/>
          <w:szCs w:val="22"/>
        </w:rPr>
        <w:t>EXPERTISE FRANCE</w:t>
      </w:r>
      <w:r w:rsidR="00143F6C" w:rsidRPr="00EB26A8">
        <w:rPr>
          <w:rFonts w:cs="Arial"/>
          <w:szCs w:val="22"/>
        </w:rPr>
        <w:t xml:space="preserve"> </w:t>
      </w:r>
      <w:r w:rsidRPr="00EB26A8">
        <w:rPr>
          <w:rFonts w:cs="Arial"/>
          <w:szCs w:val="22"/>
        </w:rPr>
        <w:t>sera en droit d’en demander la modification.</w:t>
      </w:r>
    </w:p>
    <w:p w14:paraId="2F2E8316" w14:textId="77777777" w:rsidR="003A4792" w:rsidRPr="00EB26A8" w:rsidRDefault="003A4792" w:rsidP="00EB26A8">
      <w:pPr>
        <w:pStyle w:val="u"/>
        <w:widowControl w:val="0"/>
        <w:numPr>
          <w:ilvl w:val="12"/>
          <w:numId w:val="0"/>
        </w:numPr>
        <w:spacing w:before="120"/>
        <w:ind w:left="567"/>
        <w:rPr>
          <w:rFonts w:cs="Arial"/>
          <w:szCs w:val="22"/>
        </w:rPr>
      </w:pPr>
      <w:r w:rsidRPr="00EB26A8">
        <w:rPr>
          <w:rFonts w:cs="Arial"/>
          <w:szCs w:val="22"/>
        </w:rPr>
        <w:t xml:space="preserve">Le </w:t>
      </w:r>
      <w:r w:rsidR="0082684B" w:rsidRPr="00EB26A8">
        <w:rPr>
          <w:rFonts w:cs="Arial"/>
          <w:smallCaps/>
          <w:szCs w:val="22"/>
        </w:rPr>
        <w:t>contractant</w:t>
      </w:r>
      <w:r w:rsidR="00143F6C" w:rsidRPr="00EB26A8">
        <w:rPr>
          <w:rFonts w:cs="Arial"/>
          <w:szCs w:val="22"/>
        </w:rPr>
        <w:t xml:space="preserve"> </w:t>
      </w:r>
      <w:r w:rsidRPr="00EB26A8">
        <w:rPr>
          <w:rFonts w:cs="Arial"/>
          <w:szCs w:val="22"/>
        </w:rPr>
        <w:t>s’engage</w:t>
      </w:r>
      <w:r w:rsidR="00D10387" w:rsidRPr="00EB26A8">
        <w:rPr>
          <w:rFonts w:cs="Arial"/>
          <w:szCs w:val="22"/>
        </w:rPr>
        <w:t xml:space="preserve"> à</w:t>
      </w:r>
      <w:r w:rsidR="00EF653D" w:rsidRPr="00EB26A8">
        <w:rPr>
          <w:rFonts w:cs="Arial"/>
          <w:szCs w:val="22"/>
        </w:rPr>
        <w:t> :</w:t>
      </w:r>
    </w:p>
    <w:p w14:paraId="2667B318" w14:textId="77777777" w:rsidR="00800C6C" w:rsidRPr="00EB26A8" w:rsidRDefault="00170134">
      <w:pPr>
        <w:pStyle w:val="u"/>
        <w:widowControl w:val="0"/>
        <w:numPr>
          <w:ilvl w:val="0"/>
          <w:numId w:val="9"/>
        </w:numPr>
        <w:spacing w:before="60"/>
        <w:ind w:left="1423" w:hanging="357"/>
        <w:rPr>
          <w:rFonts w:cs="Arial"/>
          <w:szCs w:val="22"/>
        </w:rPr>
      </w:pPr>
      <w:r w:rsidRPr="00EB26A8">
        <w:rPr>
          <w:rFonts w:cs="Arial"/>
          <w:szCs w:val="22"/>
        </w:rPr>
        <w:t>Se</w:t>
      </w:r>
      <w:r w:rsidR="00741613" w:rsidRPr="00EB26A8">
        <w:rPr>
          <w:rFonts w:cs="Arial"/>
          <w:szCs w:val="22"/>
        </w:rPr>
        <w:t xml:space="preserve"> conforme</w:t>
      </w:r>
      <w:r w:rsidR="00EF653D" w:rsidRPr="00EB26A8">
        <w:rPr>
          <w:rFonts w:cs="Arial"/>
          <w:szCs w:val="22"/>
        </w:rPr>
        <w:t>r</w:t>
      </w:r>
      <w:r w:rsidR="00741613" w:rsidRPr="00EB26A8">
        <w:rPr>
          <w:rFonts w:cs="Arial"/>
          <w:szCs w:val="22"/>
        </w:rPr>
        <w:t xml:space="preserve"> au</w:t>
      </w:r>
      <w:r w:rsidR="0018104F" w:rsidRPr="00EB26A8">
        <w:rPr>
          <w:rFonts w:cs="Arial"/>
          <w:szCs w:val="22"/>
        </w:rPr>
        <w:t xml:space="preserve"> cahier des charges </w:t>
      </w:r>
      <w:r w:rsidR="00800C6C" w:rsidRPr="00EB26A8">
        <w:rPr>
          <w:rFonts w:cs="Arial"/>
          <w:smallCaps/>
          <w:szCs w:val="22"/>
        </w:rPr>
        <w:t>;</w:t>
      </w:r>
    </w:p>
    <w:p w14:paraId="734E59DC" w14:textId="77777777" w:rsidR="00800C6C" w:rsidRPr="00EB26A8" w:rsidRDefault="00170134">
      <w:pPr>
        <w:pStyle w:val="u"/>
        <w:widowControl w:val="0"/>
        <w:numPr>
          <w:ilvl w:val="0"/>
          <w:numId w:val="9"/>
        </w:numPr>
        <w:spacing w:before="60"/>
        <w:ind w:left="1423" w:hanging="357"/>
        <w:rPr>
          <w:rFonts w:cs="Arial"/>
          <w:szCs w:val="22"/>
        </w:rPr>
      </w:pPr>
      <w:r w:rsidRPr="00EB26A8">
        <w:rPr>
          <w:rFonts w:cs="Arial"/>
          <w:szCs w:val="22"/>
        </w:rPr>
        <w:t>Signaler</w:t>
      </w:r>
      <w:r w:rsidR="00800C6C" w:rsidRPr="00EB26A8">
        <w:rPr>
          <w:rFonts w:cs="Arial"/>
          <w:szCs w:val="22"/>
        </w:rPr>
        <w:t xml:space="preserve"> immédiatement à </w:t>
      </w:r>
      <w:r w:rsidR="00024709" w:rsidRPr="00EB26A8">
        <w:rPr>
          <w:rFonts w:cs="Arial"/>
          <w:szCs w:val="22"/>
        </w:rPr>
        <w:t>EXPERTISE FRANCE</w:t>
      </w:r>
      <w:r w:rsidR="00800C6C" w:rsidRPr="00EB26A8">
        <w:rPr>
          <w:rFonts w:cs="Arial"/>
          <w:szCs w:val="22"/>
        </w:rPr>
        <w:t xml:space="preserve"> par écrit toute communication ou instruction relative aux </w:t>
      </w:r>
      <w:r w:rsidR="00C84056" w:rsidRPr="00EB26A8">
        <w:rPr>
          <w:rFonts w:cs="Arial"/>
          <w:szCs w:val="22"/>
        </w:rPr>
        <w:t xml:space="preserve">prestations </w:t>
      </w:r>
      <w:r w:rsidR="00800C6C" w:rsidRPr="00EB26A8">
        <w:rPr>
          <w:rFonts w:cs="Arial"/>
          <w:szCs w:val="22"/>
        </w:rPr>
        <w:t xml:space="preserve">qui lui parviendrait du </w:t>
      </w:r>
      <w:r w:rsidR="00800C6C" w:rsidRPr="00EB26A8">
        <w:rPr>
          <w:rFonts w:cs="Arial"/>
          <w:smallCaps/>
          <w:szCs w:val="22"/>
        </w:rPr>
        <w:t>Client</w:t>
      </w:r>
      <w:r w:rsidR="00800C6C" w:rsidRPr="00EB26A8">
        <w:rPr>
          <w:rFonts w:cs="Arial"/>
          <w:szCs w:val="22"/>
        </w:rPr>
        <w:t xml:space="preserve"> ou d’un tiers</w:t>
      </w:r>
      <w:r w:rsidR="00EF653D" w:rsidRPr="00EB26A8">
        <w:rPr>
          <w:rFonts w:cs="Arial"/>
          <w:szCs w:val="22"/>
        </w:rPr>
        <w:t xml:space="preserve">, et à </w:t>
      </w:r>
      <w:r w:rsidR="00800C6C" w:rsidRPr="00EB26A8">
        <w:rPr>
          <w:rFonts w:cs="Arial"/>
          <w:szCs w:val="22"/>
        </w:rPr>
        <w:t>ne se conforme</w:t>
      </w:r>
      <w:r w:rsidR="00D10387" w:rsidRPr="00EB26A8">
        <w:rPr>
          <w:rFonts w:cs="Arial"/>
          <w:szCs w:val="22"/>
        </w:rPr>
        <w:t>r</w:t>
      </w:r>
      <w:r w:rsidR="00800C6C" w:rsidRPr="00EB26A8">
        <w:rPr>
          <w:rFonts w:cs="Arial"/>
          <w:szCs w:val="22"/>
        </w:rPr>
        <w:t xml:space="preserve"> à ladite communication ou instruction qu’après entretien avec </w:t>
      </w:r>
      <w:r w:rsidR="00024709" w:rsidRPr="00EB26A8">
        <w:rPr>
          <w:rFonts w:cs="Arial"/>
          <w:szCs w:val="22"/>
        </w:rPr>
        <w:t>EXPERTISE FRANCE</w:t>
      </w:r>
      <w:r w:rsidR="00800C6C" w:rsidRPr="00EB26A8">
        <w:rPr>
          <w:rFonts w:cs="Arial"/>
          <w:szCs w:val="22"/>
        </w:rPr>
        <w:t xml:space="preserve"> et avoir reçu son accord </w:t>
      </w:r>
      <w:r w:rsidRPr="00EB26A8">
        <w:rPr>
          <w:rFonts w:cs="Arial"/>
          <w:szCs w:val="22"/>
        </w:rPr>
        <w:t>écrit ;</w:t>
      </w:r>
    </w:p>
    <w:p w14:paraId="1FDA4B54" w14:textId="77777777" w:rsidR="00800C6C" w:rsidRPr="00EB26A8" w:rsidRDefault="00170134">
      <w:pPr>
        <w:pStyle w:val="u"/>
        <w:widowControl w:val="0"/>
        <w:numPr>
          <w:ilvl w:val="0"/>
          <w:numId w:val="9"/>
        </w:numPr>
        <w:spacing w:before="60"/>
        <w:ind w:left="1423" w:hanging="357"/>
        <w:rPr>
          <w:rFonts w:cs="Arial"/>
          <w:szCs w:val="22"/>
        </w:rPr>
      </w:pPr>
      <w:r w:rsidRPr="00EB26A8">
        <w:rPr>
          <w:rFonts w:cs="Arial"/>
          <w:szCs w:val="22"/>
        </w:rPr>
        <w:t>Signaler</w:t>
      </w:r>
      <w:r w:rsidR="00800C6C" w:rsidRPr="00EB26A8">
        <w:rPr>
          <w:rFonts w:cs="Arial"/>
          <w:szCs w:val="22"/>
        </w:rPr>
        <w:t xml:space="preserve"> toute difficulté, de quelque nature que ce soit, qu’il serait susceptible de rencontrer dans l’exécution des obligations qui lui incombent au titre du </w:t>
      </w:r>
      <w:r w:rsidR="00800C6C" w:rsidRPr="00EB26A8">
        <w:rPr>
          <w:rFonts w:cs="Arial"/>
          <w:smallCaps/>
          <w:szCs w:val="22"/>
        </w:rPr>
        <w:t>Contrat</w:t>
      </w:r>
      <w:r w:rsidR="00800C6C" w:rsidRPr="00EB26A8">
        <w:rPr>
          <w:rFonts w:cs="Arial"/>
          <w:szCs w:val="22"/>
        </w:rPr>
        <w:t> ;</w:t>
      </w:r>
    </w:p>
    <w:p w14:paraId="1488997B" w14:textId="77777777" w:rsidR="00800C6C" w:rsidRPr="00EB26A8" w:rsidRDefault="00170134">
      <w:pPr>
        <w:pStyle w:val="u"/>
        <w:widowControl w:val="0"/>
        <w:numPr>
          <w:ilvl w:val="0"/>
          <w:numId w:val="9"/>
        </w:numPr>
        <w:spacing w:before="60"/>
        <w:ind w:left="1423" w:hanging="357"/>
        <w:rPr>
          <w:rFonts w:cs="Arial"/>
          <w:szCs w:val="22"/>
        </w:rPr>
      </w:pPr>
      <w:r w:rsidRPr="00EB26A8">
        <w:rPr>
          <w:rFonts w:cs="Arial"/>
          <w:szCs w:val="22"/>
        </w:rPr>
        <w:t>Respecter</w:t>
      </w:r>
      <w:r w:rsidR="00800C6C" w:rsidRPr="00EB26A8">
        <w:rPr>
          <w:rFonts w:cs="Arial"/>
          <w:szCs w:val="22"/>
        </w:rPr>
        <w:t xml:space="preserve"> les lois et règlements en vigueur dans le pays où sont réalisées les </w:t>
      </w:r>
      <w:r w:rsidR="00C84056" w:rsidRPr="00EB26A8">
        <w:rPr>
          <w:rFonts w:cs="Arial"/>
          <w:szCs w:val="22"/>
        </w:rPr>
        <w:t xml:space="preserve">prestations </w:t>
      </w:r>
      <w:r w:rsidR="00800C6C" w:rsidRPr="00EB26A8">
        <w:rPr>
          <w:rFonts w:cs="Arial"/>
          <w:szCs w:val="22"/>
        </w:rPr>
        <w:t>et observe</w:t>
      </w:r>
      <w:r w:rsidR="00725B1A" w:rsidRPr="00EB26A8">
        <w:rPr>
          <w:rFonts w:cs="Arial"/>
          <w:szCs w:val="22"/>
        </w:rPr>
        <w:t>r</w:t>
      </w:r>
      <w:r w:rsidR="00800C6C" w:rsidRPr="00EB26A8">
        <w:rPr>
          <w:rFonts w:cs="Arial"/>
          <w:szCs w:val="22"/>
        </w:rPr>
        <w:t xml:space="preserve"> une attitude et un comportement à l’égard des tiers conformes aux intérêts d’</w:t>
      </w:r>
      <w:r w:rsidR="00024709" w:rsidRPr="00EB26A8">
        <w:rPr>
          <w:rFonts w:cs="Arial"/>
          <w:szCs w:val="22"/>
        </w:rPr>
        <w:t>EXPERTISE FRANCE</w:t>
      </w:r>
      <w:r w:rsidR="00800C6C" w:rsidRPr="00EB26A8">
        <w:rPr>
          <w:rFonts w:cs="Arial"/>
          <w:szCs w:val="22"/>
        </w:rPr>
        <w:t>, de sorte qu’</w:t>
      </w:r>
      <w:r w:rsidR="00024709" w:rsidRPr="00EB26A8">
        <w:rPr>
          <w:rFonts w:cs="Arial"/>
          <w:szCs w:val="22"/>
        </w:rPr>
        <w:t>EXPERTISE FRANCE</w:t>
      </w:r>
      <w:r w:rsidR="00800C6C" w:rsidRPr="00EB26A8">
        <w:rPr>
          <w:rFonts w:cs="Arial"/>
          <w:szCs w:val="22"/>
        </w:rPr>
        <w:t xml:space="preserve"> ne soit pas mis</w:t>
      </w:r>
      <w:r w:rsidR="005D1EE3" w:rsidRPr="00EB26A8">
        <w:rPr>
          <w:rFonts w:cs="Arial"/>
          <w:szCs w:val="22"/>
        </w:rPr>
        <w:t>e</w:t>
      </w:r>
      <w:r w:rsidR="00800C6C" w:rsidRPr="00EB26A8">
        <w:rPr>
          <w:rFonts w:cs="Arial"/>
          <w:szCs w:val="22"/>
        </w:rPr>
        <w:t xml:space="preserve"> en cause à cet égard ni par le </w:t>
      </w:r>
      <w:r w:rsidR="00E25860" w:rsidRPr="00EB26A8">
        <w:rPr>
          <w:rFonts w:cs="Arial"/>
          <w:smallCaps/>
          <w:szCs w:val="22"/>
        </w:rPr>
        <w:t>C</w:t>
      </w:r>
      <w:r w:rsidR="005D1EE3" w:rsidRPr="00EB26A8">
        <w:rPr>
          <w:rFonts w:cs="Arial"/>
          <w:smallCaps/>
          <w:szCs w:val="22"/>
        </w:rPr>
        <w:t>lient</w:t>
      </w:r>
      <w:r w:rsidR="00800C6C" w:rsidRPr="00EB26A8">
        <w:rPr>
          <w:rFonts w:cs="Arial"/>
          <w:szCs w:val="22"/>
        </w:rPr>
        <w:t>, ni par tout autre interlocuteur désigné par ce dernier</w:t>
      </w:r>
      <w:r w:rsidR="00E25860" w:rsidRPr="00EB26A8">
        <w:rPr>
          <w:rFonts w:cs="Arial"/>
          <w:szCs w:val="22"/>
        </w:rPr>
        <w:t> ;</w:t>
      </w:r>
    </w:p>
    <w:p w14:paraId="5774AD7E" w14:textId="77777777" w:rsidR="00AF0502" w:rsidRPr="00EB26A8" w:rsidRDefault="00170134">
      <w:pPr>
        <w:pStyle w:val="u"/>
        <w:widowControl w:val="0"/>
        <w:numPr>
          <w:ilvl w:val="0"/>
          <w:numId w:val="9"/>
        </w:numPr>
        <w:spacing w:before="60"/>
        <w:ind w:left="1423" w:hanging="357"/>
        <w:rPr>
          <w:rFonts w:cs="Arial"/>
          <w:szCs w:val="22"/>
        </w:rPr>
      </w:pPr>
      <w:r w:rsidRPr="00EB26A8">
        <w:rPr>
          <w:rFonts w:cs="Arial"/>
          <w:szCs w:val="22"/>
        </w:rPr>
        <w:t>Protéger</w:t>
      </w:r>
      <w:r w:rsidR="00B92C04" w:rsidRPr="00EB26A8">
        <w:rPr>
          <w:rFonts w:cs="Arial"/>
          <w:szCs w:val="22"/>
        </w:rPr>
        <w:t xml:space="preserve"> au mieux les intérêts d’</w:t>
      </w:r>
      <w:r w:rsidR="00024709" w:rsidRPr="00EB26A8">
        <w:rPr>
          <w:rFonts w:cs="Arial"/>
          <w:szCs w:val="22"/>
        </w:rPr>
        <w:t>EXPERTISE FRANCE</w:t>
      </w:r>
      <w:r w:rsidR="00B92C04" w:rsidRPr="00EB26A8">
        <w:rPr>
          <w:rFonts w:cs="Arial"/>
          <w:szCs w:val="22"/>
        </w:rPr>
        <w:t xml:space="preserve"> vis-à-vis du </w:t>
      </w:r>
      <w:r w:rsidR="005D1EE3" w:rsidRPr="00EB26A8">
        <w:rPr>
          <w:rFonts w:cs="Arial"/>
          <w:smallCaps/>
          <w:szCs w:val="22"/>
        </w:rPr>
        <w:t>Client</w:t>
      </w:r>
      <w:r w:rsidR="00E25860" w:rsidRPr="00EB26A8">
        <w:rPr>
          <w:rFonts w:cs="Arial"/>
          <w:szCs w:val="22"/>
        </w:rPr>
        <w:t> ;</w:t>
      </w:r>
    </w:p>
    <w:p w14:paraId="3230A240" w14:textId="77777777" w:rsidR="00782242" w:rsidRPr="00EB26A8" w:rsidRDefault="00170134">
      <w:pPr>
        <w:pStyle w:val="u"/>
        <w:widowControl w:val="0"/>
        <w:numPr>
          <w:ilvl w:val="0"/>
          <w:numId w:val="9"/>
        </w:numPr>
        <w:spacing w:before="60"/>
        <w:ind w:left="1423" w:hanging="357"/>
        <w:rPr>
          <w:rFonts w:cs="Arial"/>
          <w:szCs w:val="22"/>
        </w:rPr>
      </w:pPr>
      <w:r w:rsidRPr="00EB26A8">
        <w:rPr>
          <w:rFonts w:cs="Arial"/>
          <w:szCs w:val="22"/>
        </w:rPr>
        <w:t>Se</w:t>
      </w:r>
      <w:r w:rsidR="00AF0502" w:rsidRPr="00EB26A8">
        <w:rPr>
          <w:rFonts w:cs="Arial"/>
          <w:szCs w:val="22"/>
        </w:rPr>
        <w:t xml:space="preserve"> comporte</w:t>
      </w:r>
      <w:r w:rsidR="00F92D77" w:rsidRPr="00EB26A8">
        <w:rPr>
          <w:rFonts w:cs="Arial"/>
          <w:szCs w:val="22"/>
        </w:rPr>
        <w:t>r</w:t>
      </w:r>
      <w:r w:rsidR="00AF0502" w:rsidRPr="00EB26A8">
        <w:rPr>
          <w:rFonts w:cs="Arial"/>
          <w:szCs w:val="22"/>
        </w:rPr>
        <w:t xml:space="preserve"> en conseiller loyal vis-à-vis d’</w:t>
      </w:r>
      <w:r w:rsidR="00024709" w:rsidRPr="00EB26A8">
        <w:rPr>
          <w:rFonts w:cs="Arial"/>
          <w:szCs w:val="22"/>
        </w:rPr>
        <w:t>EXPERTISE FRANCE</w:t>
      </w:r>
      <w:r w:rsidR="00E25860" w:rsidRPr="00EB26A8">
        <w:rPr>
          <w:rFonts w:cs="Arial"/>
          <w:szCs w:val="22"/>
        </w:rPr>
        <w:t> ;</w:t>
      </w:r>
    </w:p>
    <w:p w14:paraId="0ECD452C" w14:textId="77777777" w:rsidR="00782242" w:rsidRPr="00EB26A8" w:rsidRDefault="00170134">
      <w:pPr>
        <w:pStyle w:val="u"/>
        <w:widowControl w:val="0"/>
        <w:numPr>
          <w:ilvl w:val="0"/>
          <w:numId w:val="9"/>
        </w:numPr>
        <w:spacing w:before="60"/>
        <w:ind w:left="1423" w:hanging="357"/>
        <w:rPr>
          <w:rFonts w:cs="Arial"/>
          <w:szCs w:val="22"/>
        </w:rPr>
      </w:pPr>
      <w:r w:rsidRPr="00EB26A8">
        <w:rPr>
          <w:rFonts w:cs="Arial"/>
          <w:szCs w:val="22"/>
        </w:rPr>
        <w:t>Se</w:t>
      </w:r>
      <w:r w:rsidR="00782242" w:rsidRPr="00EB26A8">
        <w:rPr>
          <w:rFonts w:cs="Arial"/>
          <w:szCs w:val="22"/>
        </w:rPr>
        <w:t xml:space="preserve"> présente</w:t>
      </w:r>
      <w:r w:rsidR="00F92D77" w:rsidRPr="00EB26A8">
        <w:rPr>
          <w:rFonts w:cs="Arial"/>
          <w:szCs w:val="22"/>
        </w:rPr>
        <w:t>r</w:t>
      </w:r>
      <w:r w:rsidR="00782242" w:rsidRPr="00EB26A8">
        <w:rPr>
          <w:rFonts w:cs="Arial"/>
          <w:szCs w:val="22"/>
        </w:rPr>
        <w:t xml:space="preserve"> vis-à-vis du </w:t>
      </w:r>
      <w:r w:rsidR="00782242" w:rsidRPr="00EB26A8">
        <w:rPr>
          <w:rFonts w:cs="Arial"/>
          <w:smallCaps/>
          <w:szCs w:val="22"/>
        </w:rPr>
        <w:t>Client</w:t>
      </w:r>
      <w:r w:rsidR="00782242" w:rsidRPr="00EB26A8">
        <w:rPr>
          <w:rFonts w:cs="Arial"/>
          <w:szCs w:val="22"/>
        </w:rPr>
        <w:t xml:space="preserve">, des partenaires et des autorités locales comme </w:t>
      </w:r>
      <w:r w:rsidR="0082684B" w:rsidRPr="00EB26A8">
        <w:rPr>
          <w:rFonts w:cs="Arial"/>
          <w:szCs w:val="22"/>
        </w:rPr>
        <w:t>contractant</w:t>
      </w:r>
      <w:r w:rsidR="00F92D77" w:rsidRPr="00EB26A8">
        <w:rPr>
          <w:rFonts w:cs="Arial"/>
          <w:szCs w:val="22"/>
        </w:rPr>
        <w:t xml:space="preserve"> missionné par </w:t>
      </w:r>
      <w:r w:rsidR="00024709" w:rsidRPr="00EB26A8">
        <w:rPr>
          <w:rFonts w:cs="Arial"/>
          <w:szCs w:val="22"/>
        </w:rPr>
        <w:t>EXPERTISE FRANCE</w:t>
      </w:r>
      <w:r w:rsidR="00E25860" w:rsidRPr="00EB26A8">
        <w:rPr>
          <w:rFonts w:cs="Arial"/>
          <w:szCs w:val="22"/>
        </w:rPr>
        <w:t>.</w:t>
      </w:r>
    </w:p>
    <w:p w14:paraId="73E36D3E" w14:textId="77777777" w:rsidR="003A4792" w:rsidRPr="00EB26A8" w:rsidRDefault="003A4792" w:rsidP="00EB26A8">
      <w:pPr>
        <w:pStyle w:val="Titre2"/>
        <w:spacing w:before="120" w:after="60"/>
        <w:jc w:val="both"/>
        <w:rPr>
          <w:sz w:val="22"/>
          <w:szCs w:val="22"/>
        </w:rPr>
      </w:pPr>
      <w:bookmarkStart w:id="66" w:name="_Toc392669646"/>
      <w:bookmarkStart w:id="67" w:name="_Toc492121824"/>
      <w:bookmarkStart w:id="68" w:name="_Toc492477546"/>
      <w:r w:rsidRPr="00EB26A8">
        <w:rPr>
          <w:sz w:val="22"/>
          <w:szCs w:val="22"/>
        </w:rPr>
        <w:t>Confidentialité</w:t>
      </w:r>
      <w:bookmarkEnd w:id="66"/>
      <w:bookmarkEnd w:id="67"/>
      <w:bookmarkEnd w:id="68"/>
    </w:p>
    <w:p w14:paraId="76E2CF91" w14:textId="77777777" w:rsidR="00C71F4D" w:rsidRPr="00EB26A8" w:rsidRDefault="00C71F4D">
      <w:pPr>
        <w:pStyle w:val="u"/>
        <w:widowControl w:val="0"/>
        <w:spacing w:before="120"/>
        <w:ind w:left="567"/>
        <w:rPr>
          <w:rFonts w:cs="Arial"/>
          <w:szCs w:val="22"/>
        </w:rPr>
      </w:pPr>
      <w:r w:rsidRPr="00EB26A8">
        <w:rPr>
          <w:rFonts w:cs="Arial"/>
          <w:szCs w:val="22"/>
        </w:rPr>
        <w:t xml:space="preserve">Le </w:t>
      </w:r>
      <w:r w:rsidR="0082684B" w:rsidRPr="00EB26A8">
        <w:rPr>
          <w:rFonts w:cs="Arial"/>
          <w:smallCaps/>
          <w:szCs w:val="22"/>
        </w:rPr>
        <w:t>contractant</w:t>
      </w:r>
      <w:r w:rsidR="00D10387" w:rsidRPr="00EB26A8">
        <w:rPr>
          <w:rFonts w:cs="Arial"/>
          <w:smallCaps/>
          <w:szCs w:val="22"/>
        </w:rPr>
        <w:t xml:space="preserve"> </w:t>
      </w:r>
      <w:r w:rsidR="00F92D77" w:rsidRPr="00EB26A8">
        <w:rPr>
          <w:rFonts w:cs="Arial"/>
          <w:szCs w:val="22"/>
        </w:rPr>
        <w:t>tiendra</w:t>
      </w:r>
      <w:r w:rsidR="00D10387" w:rsidRPr="00EB26A8">
        <w:rPr>
          <w:rFonts w:cs="Arial"/>
          <w:szCs w:val="22"/>
        </w:rPr>
        <w:t xml:space="preserve"> </w:t>
      </w:r>
      <w:r w:rsidRPr="00EB26A8">
        <w:rPr>
          <w:rFonts w:cs="Arial"/>
          <w:szCs w:val="22"/>
        </w:rPr>
        <w:t>pour privé et confidentiel tous les documents et inf</w:t>
      </w:r>
      <w:r w:rsidR="005D1EE3" w:rsidRPr="00EB26A8">
        <w:rPr>
          <w:rFonts w:cs="Arial"/>
          <w:szCs w:val="22"/>
        </w:rPr>
        <w:t xml:space="preserve">ormations reçus ou portés à </w:t>
      </w:r>
      <w:r w:rsidR="00D10387" w:rsidRPr="00EB26A8">
        <w:rPr>
          <w:rFonts w:cs="Arial"/>
          <w:szCs w:val="22"/>
        </w:rPr>
        <w:t xml:space="preserve">leur </w:t>
      </w:r>
      <w:r w:rsidRPr="00EB26A8">
        <w:rPr>
          <w:rFonts w:cs="Arial"/>
          <w:szCs w:val="22"/>
        </w:rPr>
        <w:t xml:space="preserve">connaissance dans le cadre du </w:t>
      </w:r>
      <w:r w:rsidRPr="00EB26A8">
        <w:rPr>
          <w:rFonts w:cs="Arial"/>
          <w:smallCaps/>
          <w:szCs w:val="22"/>
        </w:rPr>
        <w:t>Projet</w:t>
      </w:r>
      <w:r w:rsidRPr="00EB26A8">
        <w:rPr>
          <w:rFonts w:cs="Arial"/>
          <w:szCs w:val="22"/>
        </w:rPr>
        <w:t>. Il</w:t>
      </w:r>
      <w:r w:rsidR="00D10387" w:rsidRPr="00EB26A8">
        <w:rPr>
          <w:rFonts w:cs="Arial"/>
          <w:szCs w:val="22"/>
        </w:rPr>
        <w:t>s</w:t>
      </w:r>
      <w:r w:rsidRPr="00EB26A8">
        <w:rPr>
          <w:rFonts w:cs="Arial"/>
          <w:szCs w:val="22"/>
        </w:rPr>
        <w:t xml:space="preserve"> ne les utiliser</w:t>
      </w:r>
      <w:r w:rsidR="00D10387" w:rsidRPr="00EB26A8">
        <w:rPr>
          <w:rFonts w:cs="Arial"/>
          <w:szCs w:val="22"/>
        </w:rPr>
        <w:t xml:space="preserve">ont </w:t>
      </w:r>
      <w:r w:rsidRPr="00EB26A8">
        <w:rPr>
          <w:rFonts w:cs="Arial"/>
          <w:szCs w:val="22"/>
        </w:rPr>
        <w:t xml:space="preserve">pas à d’autres fins que l’exécution du </w:t>
      </w:r>
      <w:r w:rsidRPr="00EB26A8">
        <w:rPr>
          <w:rFonts w:cs="Arial"/>
          <w:smallCaps/>
          <w:szCs w:val="22"/>
        </w:rPr>
        <w:t>Contrat</w:t>
      </w:r>
      <w:r w:rsidRPr="00EB26A8">
        <w:rPr>
          <w:rFonts w:cs="Arial"/>
          <w:szCs w:val="22"/>
        </w:rPr>
        <w:t>.</w:t>
      </w:r>
    </w:p>
    <w:p w14:paraId="7641EB2D" w14:textId="77777777" w:rsidR="00C71F4D" w:rsidRPr="00EB26A8" w:rsidRDefault="005D1EE3">
      <w:pPr>
        <w:pStyle w:val="u"/>
        <w:widowControl w:val="0"/>
        <w:spacing w:before="120"/>
        <w:ind w:left="567"/>
        <w:rPr>
          <w:rFonts w:cs="Arial"/>
          <w:szCs w:val="22"/>
        </w:rPr>
      </w:pPr>
      <w:r w:rsidRPr="00EB26A8">
        <w:rPr>
          <w:rFonts w:cs="Arial"/>
          <w:szCs w:val="22"/>
        </w:rPr>
        <w:t>L</w:t>
      </w:r>
      <w:r w:rsidR="00C71F4D" w:rsidRPr="00EB26A8">
        <w:rPr>
          <w:rFonts w:cs="Arial"/>
          <w:szCs w:val="22"/>
        </w:rPr>
        <w:t xml:space="preserve">e </w:t>
      </w:r>
      <w:r w:rsidR="0082684B" w:rsidRPr="00EB26A8">
        <w:rPr>
          <w:rFonts w:cs="Arial"/>
          <w:smallCaps/>
          <w:szCs w:val="22"/>
        </w:rPr>
        <w:t>contractant</w:t>
      </w:r>
      <w:r w:rsidR="00782242" w:rsidRPr="00EB26A8" w:rsidDel="00782242">
        <w:rPr>
          <w:rFonts w:cs="Arial"/>
          <w:smallCaps/>
          <w:szCs w:val="22"/>
        </w:rPr>
        <w:t xml:space="preserve"> </w:t>
      </w:r>
      <w:r w:rsidR="00C71F4D" w:rsidRPr="00EB26A8">
        <w:rPr>
          <w:rFonts w:cs="Arial"/>
          <w:szCs w:val="22"/>
        </w:rPr>
        <w:t>ne pourr</w:t>
      </w:r>
      <w:r w:rsidR="00F92D77" w:rsidRPr="00EB26A8">
        <w:rPr>
          <w:rFonts w:cs="Arial"/>
          <w:szCs w:val="22"/>
        </w:rPr>
        <w:t>a</w:t>
      </w:r>
      <w:r w:rsidR="00C71F4D" w:rsidRPr="00EB26A8">
        <w:rPr>
          <w:rFonts w:cs="Arial"/>
          <w:szCs w:val="22"/>
        </w:rPr>
        <w:t xml:space="preserve">, sauf dans la mesure nécessaire aux fins de la réalisation des </w:t>
      </w:r>
      <w:r w:rsidR="00C84056" w:rsidRPr="00EB26A8">
        <w:rPr>
          <w:rFonts w:cs="Arial"/>
          <w:szCs w:val="22"/>
        </w:rPr>
        <w:t>prestations</w:t>
      </w:r>
      <w:r w:rsidR="00C71F4D" w:rsidRPr="00EB26A8">
        <w:rPr>
          <w:rFonts w:cs="Arial"/>
          <w:szCs w:val="22"/>
        </w:rPr>
        <w:t xml:space="preserve">, divulguer aucun élément du </w:t>
      </w:r>
      <w:r w:rsidR="00C71F4D" w:rsidRPr="00EB26A8">
        <w:rPr>
          <w:rFonts w:cs="Arial"/>
          <w:smallCaps/>
          <w:szCs w:val="22"/>
        </w:rPr>
        <w:t>Contrat</w:t>
      </w:r>
      <w:r w:rsidR="00C71F4D" w:rsidRPr="00EB26A8">
        <w:rPr>
          <w:rFonts w:cs="Arial"/>
          <w:szCs w:val="22"/>
        </w:rPr>
        <w:t xml:space="preserve"> sans le consentement écrit préalable de l’autre partie.</w:t>
      </w:r>
    </w:p>
    <w:p w14:paraId="59E82724" w14:textId="77777777" w:rsidR="00122959" w:rsidRPr="00EB26A8" w:rsidRDefault="00122959" w:rsidP="00EB26A8">
      <w:pPr>
        <w:pStyle w:val="Titre2"/>
        <w:spacing w:before="120" w:after="60"/>
        <w:jc w:val="both"/>
        <w:rPr>
          <w:sz w:val="22"/>
          <w:szCs w:val="22"/>
        </w:rPr>
      </w:pPr>
      <w:bookmarkStart w:id="69" w:name="_Toc392669648"/>
      <w:bookmarkStart w:id="70" w:name="_Toc492121825"/>
      <w:bookmarkStart w:id="71" w:name="_Toc492477547"/>
      <w:r w:rsidRPr="00EB26A8">
        <w:rPr>
          <w:sz w:val="22"/>
          <w:szCs w:val="22"/>
        </w:rPr>
        <w:t>Fournitures</w:t>
      </w:r>
      <w:r w:rsidR="00BA76D5" w:rsidRPr="00EB26A8">
        <w:rPr>
          <w:sz w:val="22"/>
          <w:szCs w:val="22"/>
        </w:rPr>
        <w:t xml:space="preserve"> documents</w:t>
      </w:r>
      <w:bookmarkEnd w:id="69"/>
      <w:bookmarkEnd w:id="70"/>
      <w:bookmarkEnd w:id="71"/>
      <w:r w:rsidR="00BA76D5" w:rsidRPr="00EB26A8">
        <w:rPr>
          <w:sz w:val="22"/>
          <w:szCs w:val="22"/>
        </w:rPr>
        <w:t xml:space="preserve"> </w:t>
      </w:r>
    </w:p>
    <w:p w14:paraId="3A326B6B" w14:textId="77777777" w:rsidR="005C1231" w:rsidRPr="00EB26A8" w:rsidRDefault="00024709">
      <w:pPr>
        <w:pStyle w:val="u"/>
        <w:widowControl w:val="0"/>
        <w:numPr>
          <w:ilvl w:val="12"/>
          <w:numId w:val="0"/>
        </w:numPr>
        <w:ind w:left="567"/>
        <w:rPr>
          <w:rFonts w:cs="Arial"/>
          <w:szCs w:val="22"/>
        </w:rPr>
      </w:pPr>
      <w:r w:rsidRPr="00EB26A8">
        <w:rPr>
          <w:rFonts w:cs="Arial"/>
          <w:szCs w:val="22"/>
        </w:rPr>
        <w:t>EXPERTISE FRANCE</w:t>
      </w:r>
      <w:r w:rsidR="00122959" w:rsidRPr="00EB26A8">
        <w:rPr>
          <w:rFonts w:cs="Arial"/>
          <w:szCs w:val="22"/>
        </w:rPr>
        <w:t xml:space="preserve"> veillera à ce que le</w:t>
      </w:r>
      <w:r w:rsidR="00122959" w:rsidRPr="00EB26A8">
        <w:rPr>
          <w:rFonts w:cs="Arial"/>
          <w:smallCaps/>
          <w:szCs w:val="22"/>
        </w:rPr>
        <w:t xml:space="preserve"> </w:t>
      </w:r>
      <w:r w:rsidR="0082684B" w:rsidRPr="00EB26A8">
        <w:rPr>
          <w:rFonts w:cs="Arial"/>
          <w:smallCaps/>
          <w:szCs w:val="22"/>
        </w:rPr>
        <w:t>contractant</w:t>
      </w:r>
      <w:r w:rsidR="00F415F2" w:rsidRPr="00EB26A8">
        <w:rPr>
          <w:rFonts w:cs="Arial"/>
          <w:smallCaps/>
          <w:szCs w:val="22"/>
        </w:rPr>
        <w:t xml:space="preserve"> </w:t>
      </w:r>
      <w:r w:rsidR="00122959" w:rsidRPr="00EB26A8">
        <w:rPr>
          <w:rFonts w:cs="Arial"/>
          <w:szCs w:val="22"/>
        </w:rPr>
        <w:t xml:space="preserve">dispose en temps utile des documents (décrit ci-dessous) nécessaires à la réalisation des </w:t>
      </w:r>
      <w:r w:rsidR="00C84056" w:rsidRPr="00EB26A8">
        <w:rPr>
          <w:rFonts w:cs="Arial"/>
          <w:szCs w:val="22"/>
        </w:rPr>
        <w:t>prestations :</w:t>
      </w:r>
    </w:p>
    <w:p w14:paraId="3B4FAB75" w14:textId="77777777" w:rsidR="00E25860" w:rsidRPr="00EB26A8" w:rsidRDefault="00E25860">
      <w:pPr>
        <w:pStyle w:val="u"/>
        <w:widowControl w:val="0"/>
        <w:ind w:left="0"/>
        <w:rPr>
          <w:rFonts w:cs="Arial"/>
          <w:szCs w:val="22"/>
        </w:rPr>
      </w:pPr>
    </w:p>
    <w:p w14:paraId="7A717B32" w14:textId="77777777" w:rsidR="005C1231" w:rsidRPr="00EB26A8" w:rsidRDefault="005C1231">
      <w:pPr>
        <w:pStyle w:val="u"/>
        <w:widowControl w:val="0"/>
        <w:numPr>
          <w:ilvl w:val="0"/>
          <w:numId w:val="11"/>
        </w:numPr>
        <w:rPr>
          <w:rFonts w:cs="Arial"/>
          <w:szCs w:val="22"/>
        </w:rPr>
      </w:pPr>
      <w:r w:rsidRPr="00EB26A8">
        <w:rPr>
          <w:rFonts w:cs="Arial"/>
          <w:szCs w:val="22"/>
        </w:rPr>
        <w:t xml:space="preserve">Cahier des charges du </w:t>
      </w:r>
      <w:r w:rsidR="00AF33C4" w:rsidRPr="00EB26A8">
        <w:rPr>
          <w:rFonts w:cs="Arial"/>
          <w:smallCaps/>
          <w:szCs w:val="22"/>
        </w:rPr>
        <w:t>contrat principal</w:t>
      </w:r>
    </w:p>
    <w:p w14:paraId="6E90293E" w14:textId="77777777" w:rsidR="00122959" w:rsidRPr="00EB26A8" w:rsidRDefault="00122959" w:rsidP="00EB26A8">
      <w:pPr>
        <w:pStyle w:val="Titre2"/>
        <w:spacing w:before="120" w:after="60"/>
        <w:jc w:val="both"/>
        <w:rPr>
          <w:sz w:val="22"/>
          <w:szCs w:val="22"/>
        </w:rPr>
      </w:pPr>
      <w:bookmarkStart w:id="72" w:name="_Toc392669649"/>
      <w:bookmarkStart w:id="73" w:name="_Toc492121826"/>
      <w:bookmarkStart w:id="74" w:name="_Toc492477548"/>
      <w:r w:rsidRPr="00EB26A8">
        <w:rPr>
          <w:sz w:val="22"/>
          <w:szCs w:val="22"/>
        </w:rPr>
        <w:t>Assurance</w:t>
      </w:r>
      <w:bookmarkEnd w:id="72"/>
      <w:bookmarkEnd w:id="73"/>
      <w:bookmarkEnd w:id="74"/>
    </w:p>
    <w:p w14:paraId="2B8B27EF" w14:textId="77777777" w:rsidR="004B5B87" w:rsidRPr="00EB26A8" w:rsidRDefault="0071011C">
      <w:pPr>
        <w:pStyle w:val="u"/>
        <w:widowControl w:val="0"/>
        <w:rPr>
          <w:rFonts w:cs="Arial"/>
          <w:szCs w:val="22"/>
          <w:u w:val="single"/>
        </w:rPr>
      </w:pPr>
      <w:r w:rsidRPr="00EB26A8">
        <w:rPr>
          <w:rFonts w:cs="Arial"/>
          <w:szCs w:val="22"/>
        </w:rPr>
        <w:t xml:space="preserve">Le </w:t>
      </w:r>
      <w:r w:rsidR="0082684B" w:rsidRPr="00EB26A8">
        <w:rPr>
          <w:rFonts w:cs="Arial"/>
          <w:smallCaps/>
          <w:szCs w:val="22"/>
        </w:rPr>
        <w:t>Contractant</w:t>
      </w:r>
      <w:r w:rsidRPr="00EB26A8">
        <w:rPr>
          <w:rFonts w:cs="Arial"/>
          <w:szCs w:val="22"/>
        </w:rPr>
        <w:t xml:space="preserve"> souscrit et maintient à ses frais les polices d’assurance en matière de </w:t>
      </w:r>
      <w:r w:rsidRPr="00EB26A8">
        <w:rPr>
          <w:rFonts w:cs="Arial"/>
          <w:szCs w:val="22"/>
        </w:rPr>
        <w:lastRenderedPageBreak/>
        <w:t xml:space="preserve">responsabilité civile et professionnelle couvrant les dommages corporels, matériels et/ou immatériels qui pourraient découler </w:t>
      </w:r>
      <w:r w:rsidR="00714BF4" w:rsidRPr="00EB26A8">
        <w:rPr>
          <w:rFonts w:cs="Arial"/>
          <w:szCs w:val="22"/>
        </w:rPr>
        <w:t>de l’exécution des prestations.</w:t>
      </w:r>
      <w:r w:rsidR="004B5B87" w:rsidRPr="00EB26A8">
        <w:rPr>
          <w:rFonts w:cs="Arial"/>
          <w:szCs w:val="22"/>
        </w:rPr>
        <w:t xml:space="preserve"> </w:t>
      </w:r>
    </w:p>
    <w:p w14:paraId="1487D1C5" w14:textId="77777777" w:rsidR="00122959" w:rsidRPr="00EB26A8" w:rsidRDefault="00122959">
      <w:pPr>
        <w:pStyle w:val="u"/>
        <w:widowControl w:val="0"/>
        <w:rPr>
          <w:rFonts w:cs="Arial"/>
          <w:szCs w:val="22"/>
        </w:rPr>
      </w:pPr>
    </w:p>
    <w:p w14:paraId="39873328" w14:textId="77777777" w:rsidR="004B5B87" w:rsidRPr="00EB26A8" w:rsidRDefault="00122959">
      <w:pPr>
        <w:pStyle w:val="v"/>
        <w:widowControl w:val="0"/>
        <w:numPr>
          <w:ilvl w:val="12"/>
          <w:numId w:val="0"/>
        </w:numPr>
        <w:ind w:left="562"/>
        <w:rPr>
          <w:rFonts w:cs="Arial"/>
          <w:smallCaps/>
          <w:szCs w:val="22"/>
        </w:rPr>
      </w:pPr>
      <w:r w:rsidRPr="00EB26A8">
        <w:rPr>
          <w:rFonts w:cs="Arial"/>
          <w:szCs w:val="22"/>
        </w:rPr>
        <w:t xml:space="preserve">Le </w:t>
      </w:r>
      <w:r w:rsidR="0082684B" w:rsidRPr="00EB26A8">
        <w:rPr>
          <w:rFonts w:cs="Arial"/>
          <w:smallCaps/>
          <w:szCs w:val="22"/>
        </w:rPr>
        <w:t>Contractant</w:t>
      </w:r>
      <w:r w:rsidRPr="00EB26A8">
        <w:rPr>
          <w:rFonts w:cs="Arial"/>
          <w:szCs w:val="22"/>
        </w:rPr>
        <w:t xml:space="preserve"> souscrira et maintiendra à ses frais les polices d’assurance couvrant sa responsabilité en matière de maladie ou d’accident du travail survenant à ses agents affectés à la réalisation des </w:t>
      </w:r>
      <w:r w:rsidR="00C84056" w:rsidRPr="00EB26A8">
        <w:rPr>
          <w:rFonts w:cs="Arial"/>
          <w:szCs w:val="22"/>
        </w:rPr>
        <w:t>prestations</w:t>
      </w:r>
      <w:r w:rsidRPr="00EB26A8">
        <w:rPr>
          <w:rFonts w:cs="Arial"/>
          <w:smallCaps/>
          <w:szCs w:val="22"/>
        </w:rPr>
        <w:t>.</w:t>
      </w:r>
    </w:p>
    <w:p w14:paraId="12C24F0A" w14:textId="77777777" w:rsidR="004B5B87" w:rsidRPr="00EB26A8" w:rsidRDefault="004B5B87">
      <w:pPr>
        <w:pStyle w:val="v"/>
        <w:widowControl w:val="0"/>
        <w:numPr>
          <w:ilvl w:val="12"/>
          <w:numId w:val="0"/>
        </w:numPr>
        <w:ind w:left="562"/>
        <w:rPr>
          <w:rFonts w:cs="Arial"/>
          <w:smallCaps/>
          <w:szCs w:val="22"/>
        </w:rPr>
      </w:pPr>
    </w:p>
    <w:p w14:paraId="435EED60" w14:textId="77777777" w:rsidR="00122959" w:rsidRPr="00EB26A8" w:rsidRDefault="004B5B87">
      <w:pPr>
        <w:pStyle w:val="v"/>
        <w:widowControl w:val="0"/>
        <w:numPr>
          <w:ilvl w:val="12"/>
          <w:numId w:val="0"/>
        </w:numPr>
        <w:ind w:left="562"/>
        <w:rPr>
          <w:rFonts w:cs="Arial"/>
          <w:smallCaps/>
          <w:szCs w:val="22"/>
        </w:rPr>
      </w:pPr>
      <w:r w:rsidRPr="00EB26A8">
        <w:rPr>
          <w:rFonts w:cs="Arial"/>
          <w:szCs w:val="22"/>
          <w:u w:val="single"/>
        </w:rPr>
        <w:t>Il fournit la preuve de tout ce qui précède à EXPERTISE FRANCE (attestation d’assurance).</w:t>
      </w:r>
    </w:p>
    <w:p w14:paraId="2BC5654D" w14:textId="77777777" w:rsidR="00E6519B" w:rsidRPr="00EB26A8" w:rsidRDefault="00E6519B" w:rsidP="00EB26A8">
      <w:pPr>
        <w:pStyle w:val="Titre2"/>
        <w:spacing w:before="120" w:after="60"/>
        <w:jc w:val="both"/>
        <w:rPr>
          <w:sz w:val="22"/>
          <w:szCs w:val="22"/>
        </w:rPr>
      </w:pPr>
      <w:bookmarkStart w:id="75" w:name="_Toc392669650"/>
      <w:bookmarkStart w:id="76" w:name="_Toc492121827"/>
      <w:bookmarkStart w:id="77" w:name="_Toc492477549"/>
      <w:r w:rsidRPr="00EB26A8">
        <w:rPr>
          <w:sz w:val="22"/>
          <w:szCs w:val="22"/>
        </w:rPr>
        <w:t>Communication</w:t>
      </w:r>
      <w:bookmarkEnd w:id="75"/>
      <w:bookmarkEnd w:id="76"/>
      <w:bookmarkEnd w:id="77"/>
    </w:p>
    <w:p w14:paraId="4ECC0440" w14:textId="77777777" w:rsidR="005563C9" w:rsidRPr="00EB26A8" w:rsidRDefault="00E6519B">
      <w:pPr>
        <w:pStyle w:val="u"/>
        <w:widowControl w:val="0"/>
        <w:numPr>
          <w:ilvl w:val="12"/>
          <w:numId w:val="0"/>
        </w:numPr>
        <w:ind w:left="562"/>
        <w:rPr>
          <w:rFonts w:cs="Arial"/>
          <w:szCs w:val="22"/>
        </w:rPr>
      </w:pPr>
      <w:r w:rsidRPr="00EB26A8">
        <w:rPr>
          <w:rFonts w:cs="Arial"/>
          <w:szCs w:val="22"/>
        </w:rPr>
        <w:t xml:space="preserve">Tout avis ou communication entre les </w:t>
      </w:r>
      <w:r w:rsidRPr="00EB26A8">
        <w:rPr>
          <w:rFonts w:cs="Arial"/>
          <w:smallCaps/>
          <w:szCs w:val="22"/>
        </w:rPr>
        <w:t>Parties</w:t>
      </w:r>
      <w:r w:rsidRPr="00EB26A8">
        <w:rPr>
          <w:rFonts w:cs="Arial"/>
          <w:szCs w:val="22"/>
        </w:rPr>
        <w:t xml:space="preserve"> qui interviendra au titre </w:t>
      </w:r>
      <w:r w:rsidRPr="00EB26A8">
        <w:rPr>
          <w:rFonts w:cs="Arial"/>
          <w:bCs/>
          <w:szCs w:val="22"/>
        </w:rPr>
        <w:t xml:space="preserve">du </w:t>
      </w:r>
      <w:r w:rsidRPr="00EB26A8">
        <w:rPr>
          <w:rFonts w:cs="Arial"/>
          <w:bCs/>
          <w:smallCaps/>
          <w:szCs w:val="22"/>
        </w:rPr>
        <w:t>contrat</w:t>
      </w:r>
      <w:r w:rsidRPr="00EB26A8">
        <w:rPr>
          <w:rFonts w:cs="Arial"/>
          <w:szCs w:val="22"/>
        </w:rPr>
        <w:t xml:space="preserve"> devra se faire sous forme écrite, </w:t>
      </w:r>
      <w:r w:rsidR="005563C9" w:rsidRPr="00EB26A8">
        <w:rPr>
          <w:rFonts w:cs="Arial"/>
          <w:szCs w:val="22"/>
        </w:rPr>
        <w:t xml:space="preserve">soit par échange de courriers électroniques </w:t>
      </w:r>
      <w:r w:rsidRPr="00EB26A8">
        <w:rPr>
          <w:rFonts w:cs="Arial"/>
          <w:szCs w:val="22"/>
        </w:rPr>
        <w:t xml:space="preserve">soit par lettre recommandée avec accusé de réception, et sera réputé valablement fait à compter de sa réception par le destinataire. </w:t>
      </w:r>
    </w:p>
    <w:p w14:paraId="03CBFDD2" w14:textId="77777777" w:rsidR="005563C9" w:rsidRPr="00EB26A8" w:rsidRDefault="005563C9">
      <w:pPr>
        <w:pStyle w:val="u"/>
        <w:widowControl w:val="0"/>
        <w:numPr>
          <w:ilvl w:val="12"/>
          <w:numId w:val="0"/>
        </w:numPr>
        <w:ind w:left="562"/>
        <w:rPr>
          <w:rFonts w:cs="Arial"/>
          <w:szCs w:val="22"/>
        </w:rPr>
      </w:pPr>
    </w:p>
    <w:p w14:paraId="43D50A5A" w14:textId="77777777" w:rsidR="00E6519B" w:rsidRPr="00EB26A8" w:rsidRDefault="00A122F8">
      <w:pPr>
        <w:pStyle w:val="u"/>
        <w:widowControl w:val="0"/>
        <w:numPr>
          <w:ilvl w:val="12"/>
          <w:numId w:val="0"/>
        </w:numPr>
        <w:ind w:left="562"/>
        <w:rPr>
          <w:rFonts w:cs="Arial"/>
          <w:szCs w:val="22"/>
        </w:rPr>
      </w:pPr>
      <w:r w:rsidRPr="00EB26A8">
        <w:rPr>
          <w:rFonts w:cs="Arial"/>
          <w:szCs w:val="22"/>
        </w:rPr>
        <w:t>Toute la</w:t>
      </w:r>
      <w:r w:rsidR="00E6519B" w:rsidRPr="00EB26A8">
        <w:rPr>
          <w:rFonts w:cs="Arial"/>
          <w:szCs w:val="22"/>
        </w:rPr>
        <w:t xml:space="preserve"> correspondance devra être adressée, tous frais de port payés, aux adresses suivantes :</w:t>
      </w:r>
    </w:p>
    <w:p w14:paraId="5EFAE6DA" w14:textId="77777777" w:rsidR="005563C9" w:rsidRPr="00EB26A8" w:rsidRDefault="005563C9">
      <w:pPr>
        <w:pStyle w:val="u"/>
        <w:widowControl w:val="0"/>
        <w:numPr>
          <w:ilvl w:val="12"/>
          <w:numId w:val="0"/>
        </w:numPr>
        <w:ind w:left="562"/>
        <w:rPr>
          <w:rFonts w:cs="Arial"/>
          <w:szCs w:val="22"/>
        </w:rPr>
      </w:pPr>
    </w:p>
    <w:p w14:paraId="5A770FF6" w14:textId="77777777" w:rsidR="00E6519B" w:rsidRPr="00EB26A8" w:rsidRDefault="00E6519B" w:rsidP="00EB26A8">
      <w:pPr>
        <w:pStyle w:val="w"/>
        <w:widowControl w:val="0"/>
        <w:numPr>
          <w:ilvl w:val="0"/>
          <w:numId w:val="0"/>
        </w:numPr>
        <w:ind w:left="994"/>
        <w:rPr>
          <w:rFonts w:cs="Arial"/>
          <w:szCs w:val="22"/>
          <w:lang w:val="fr-CA"/>
        </w:rPr>
      </w:pPr>
      <w:r w:rsidRPr="00EB26A8">
        <w:rPr>
          <w:rFonts w:cs="Arial"/>
          <w:szCs w:val="22"/>
          <w:lang w:val="fr-CA"/>
        </w:rPr>
        <w:t xml:space="preserve">Pour </w:t>
      </w:r>
      <w:r w:rsidR="00024709" w:rsidRPr="00EB26A8">
        <w:rPr>
          <w:rFonts w:cs="Arial"/>
          <w:szCs w:val="22"/>
          <w:lang w:val="fr-CA"/>
        </w:rPr>
        <w:t>EXPERTISE FRANCE</w:t>
      </w:r>
      <w:r w:rsidRPr="00EB26A8">
        <w:rPr>
          <w:rFonts w:cs="Arial"/>
          <w:smallCaps/>
          <w:szCs w:val="22"/>
          <w:lang w:val="fr-CA"/>
        </w:rPr>
        <w:t> </w:t>
      </w:r>
      <w:r w:rsidRPr="00EB26A8">
        <w:rPr>
          <w:rFonts w:cs="Arial"/>
          <w:szCs w:val="22"/>
          <w:lang w:val="fr-CA"/>
        </w:rPr>
        <w:t>:</w:t>
      </w:r>
    </w:p>
    <w:p w14:paraId="24AC373F" w14:textId="77777777" w:rsidR="00E6519B" w:rsidRPr="00EB26A8" w:rsidRDefault="00DB1632">
      <w:pPr>
        <w:widowControl w:val="0"/>
        <w:numPr>
          <w:ilvl w:val="12"/>
          <w:numId w:val="0"/>
        </w:numPr>
        <w:ind w:left="994"/>
        <w:jc w:val="both"/>
        <w:rPr>
          <w:rFonts w:cs="Arial"/>
          <w:sz w:val="22"/>
          <w:szCs w:val="22"/>
        </w:rPr>
      </w:pPr>
      <w:r w:rsidRPr="00EB26A8">
        <w:rPr>
          <w:rFonts w:cs="Arial"/>
          <w:sz w:val="22"/>
          <w:szCs w:val="22"/>
        </w:rPr>
        <w:t>Chef</w:t>
      </w:r>
      <w:r w:rsidR="005C1231" w:rsidRPr="00EB26A8">
        <w:rPr>
          <w:rFonts w:cs="Arial"/>
          <w:sz w:val="22"/>
          <w:szCs w:val="22"/>
        </w:rPr>
        <w:t xml:space="preserve"> du projet </w:t>
      </w:r>
    </w:p>
    <w:p w14:paraId="7DD02E6B" w14:textId="77777777" w:rsidR="00E6519B" w:rsidRPr="00EB26A8" w:rsidRDefault="00DB1632">
      <w:pPr>
        <w:widowControl w:val="0"/>
        <w:numPr>
          <w:ilvl w:val="12"/>
          <w:numId w:val="0"/>
        </w:numPr>
        <w:ind w:left="994"/>
        <w:jc w:val="both"/>
        <w:rPr>
          <w:rFonts w:cs="Arial"/>
          <w:sz w:val="22"/>
          <w:szCs w:val="22"/>
        </w:rPr>
      </w:pPr>
      <w:r w:rsidRPr="00EB26A8">
        <w:rPr>
          <w:rFonts w:cs="Arial"/>
          <w:sz w:val="22"/>
          <w:szCs w:val="22"/>
        </w:rPr>
        <w:t>Adresse</w:t>
      </w:r>
    </w:p>
    <w:p w14:paraId="3691CA77" w14:textId="77777777" w:rsidR="00E6519B" w:rsidRPr="00EB26A8" w:rsidRDefault="00E6519B">
      <w:pPr>
        <w:widowControl w:val="0"/>
        <w:numPr>
          <w:ilvl w:val="12"/>
          <w:numId w:val="0"/>
        </w:numPr>
        <w:ind w:left="994"/>
        <w:jc w:val="both"/>
        <w:rPr>
          <w:rFonts w:cs="Arial"/>
          <w:sz w:val="22"/>
          <w:szCs w:val="22"/>
        </w:rPr>
      </w:pPr>
    </w:p>
    <w:p w14:paraId="1210F9FF" w14:textId="77777777" w:rsidR="00E6519B" w:rsidRPr="00EB26A8" w:rsidRDefault="00E6519B" w:rsidP="00EB26A8">
      <w:pPr>
        <w:pStyle w:val="w"/>
        <w:numPr>
          <w:ilvl w:val="0"/>
          <w:numId w:val="0"/>
        </w:numPr>
        <w:ind w:left="994"/>
        <w:rPr>
          <w:rFonts w:cs="Arial"/>
          <w:szCs w:val="22"/>
        </w:rPr>
      </w:pPr>
      <w:r w:rsidRPr="00EB26A8">
        <w:rPr>
          <w:rFonts w:cs="Arial"/>
          <w:szCs w:val="22"/>
        </w:rPr>
        <w:t xml:space="preserve">Pour le </w:t>
      </w:r>
      <w:r w:rsidR="0082684B" w:rsidRPr="00EB26A8">
        <w:rPr>
          <w:rFonts w:cs="Arial"/>
          <w:smallCaps/>
          <w:szCs w:val="22"/>
        </w:rPr>
        <w:t>contractant</w:t>
      </w:r>
      <w:r w:rsidR="0000635E" w:rsidRPr="00EB26A8">
        <w:rPr>
          <w:rFonts w:cs="Arial"/>
          <w:smallCaps/>
          <w:szCs w:val="22"/>
        </w:rPr>
        <w:t> </w:t>
      </w:r>
      <w:r w:rsidRPr="00EB26A8">
        <w:rPr>
          <w:rFonts w:cs="Arial"/>
          <w:szCs w:val="22"/>
        </w:rPr>
        <w:t xml:space="preserve">: </w:t>
      </w:r>
    </w:p>
    <w:p w14:paraId="3053590B" w14:textId="77777777" w:rsidR="005C1231" w:rsidRPr="00EB26A8" w:rsidRDefault="00F92D77" w:rsidP="00EB26A8">
      <w:pPr>
        <w:pStyle w:val="w"/>
        <w:numPr>
          <w:ilvl w:val="0"/>
          <w:numId w:val="0"/>
        </w:numPr>
        <w:ind w:left="994"/>
        <w:rPr>
          <w:rFonts w:cs="Arial"/>
          <w:szCs w:val="22"/>
        </w:rPr>
      </w:pPr>
      <w:r w:rsidRPr="00EB26A8">
        <w:rPr>
          <w:rFonts w:cs="Arial"/>
          <w:szCs w:val="22"/>
          <w:highlight w:val="lightGray"/>
        </w:rPr>
        <w:t>XXXXXXX</w:t>
      </w:r>
    </w:p>
    <w:p w14:paraId="088BD7B0" w14:textId="77777777" w:rsidR="00E6519B" w:rsidRPr="00EB26A8" w:rsidRDefault="00E6519B">
      <w:pPr>
        <w:pStyle w:val="w"/>
        <w:numPr>
          <w:ilvl w:val="0"/>
          <w:numId w:val="0"/>
        </w:numPr>
        <w:ind w:left="562"/>
        <w:rPr>
          <w:rFonts w:cs="Arial"/>
          <w:szCs w:val="22"/>
        </w:rPr>
      </w:pPr>
    </w:p>
    <w:p w14:paraId="77DE227F" w14:textId="77777777" w:rsidR="00E6519B" w:rsidRPr="00EB26A8" w:rsidRDefault="00E6519B" w:rsidP="00EB26A8">
      <w:pPr>
        <w:pStyle w:val="u"/>
        <w:widowControl w:val="0"/>
        <w:numPr>
          <w:ilvl w:val="12"/>
          <w:numId w:val="0"/>
        </w:numPr>
        <w:ind w:left="562"/>
        <w:rPr>
          <w:rFonts w:cs="Arial"/>
          <w:szCs w:val="22"/>
        </w:rPr>
      </w:pPr>
      <w:r w:rsidRPr="00EB26A8">
        <w:rPr>
          <w:rFonts w:cs="Arial"/>
          <w:szCs w:val="22"/>
        </w:rPr>
        <w:t xml:space="preserve">Chaque </w:t>
      </w:r>
      <w:r w:rsidRPr="00EB26A8">
        <w:rPr>
          <w:rFonts w:cs="Arial"/>
          <w:smallCaps/>
          <w:szCs w:val="22"/>
        </w:rPr>
        <w:t>Partie</w:t>
      </w:r>
      <w:r w:rsidRPr="00EB26A8">
        <w:rPr>
          <w:rFonts w:cs="Arial"/>
          <w:szCs w:val="22"/>
        </w:rPr>
        <w:t xml:space="preserve"> pourra modifier à tout moment son adresse en informant par écrit l’autre </w:t>
      </w:r>
      <w:r w:rsidRPr="00EB26A8">
        <w:rPr>
          <w:rFonts w:cs="Arial"/>
          <w:smallCaps/>
          <w:szCs w:val="22"/>
        </w:rPr>
        <w:t>Partie</w:t>
      </w:r>
      <w:r w:rsidRPr="00EB26A8">
        <w:rPr>
          <w:rFonts w:cs="Arial"/>
          <w:szCs w:val="22"/>
        </w:rPr>
        <w:t xml:space="preserve"> de ce changement.</w:t>
      </w:r>
    </w:p>
    <w:p w14:paraId="1FDE5EBF" w14:textId="77777777" w:rsidR="001570D6" w:rsidRPr="00EB26A8" w:rsidRDefault="001570D6" w:rsidP="00EB26A8">
      <w:pPr>
        <w:pStyle w:val="v"/>
        <w:widowControl w:val="0"/>
        <w:numPr>
          <w:ilvl w:val="0"/>
          <w:numId w:val="7"/>
        </w:numPr>
        <w:spacing w:before="600" w:after="240"/>
        <w:ind w:left="357" w:hanging="357"/>
        <w:outlineLvl w:val="0"/>
        <w:rPr>
          <w:rFonts w:cs="Arial"/>
          <w:b/>
          <w:caps/>
          <w:szCs w:val="22"/>
        </w:rPr>
      </w:pPr>
      <w:bookmarkStart w:id="78" w:name="_Toc492477550"/>
      <w:r w:rsidRPr="00EB26A8">
        <w:rPr>
          <w:rFonts w:cs="Arial"/>
          <w:b/>
          <w:caps/>
          <w:szCs w:val="22"/>
        </w:rPr>
        <w:t>pénalités</w:t>
      </w:r>
      <w:bookmarkEnd w:id="78"/>
    </w:p>
    <w:p w14:paraId="30E57B90" w14:textId="77777777" w:rsidR="00197CF8" w:rsidRPr="00EB26A8" w:rsidRDefault="00197CF8" w:rsidP="00EB26A8">
      <w:pPr>
        <w:pStyle w:val="Titre2"/>
        <w:spacing w:before="120" w:after="60"/>
        <w:jc w:val="both"/>
        <w:rPr>
          <w:sz w:val="22"/>
          <w:szCs w:val="22"/>
        </w:rPr>
      </w:pPr>
      <w:bookmarkStart w:id="79" w:name="_Toc492121828"/>
      <w:bookmarkStart w:id="80" w:name="_Toc492477551"/>
      <w:r w:rsidRPr="00EB26A8">
        <w:rPr>
          <w:sz w:val="22"/>
          <w:szCs w:val="22"/>
        </w:rPr>
        <w:t>Pénalités sur livrables documentaires</w:t>
      </w:r>
      <w:r w:rsidR="005C1231" w:rsidRPr="00EB26A8">
        <w:rPr>
          <w:sz w:val="22"/>
          <w:szCs w:val="22"/>
        </w:rPr>
        <w:t xml:space="preserve"> périodiques</w:t>
      </w:r>
      <w:bookmarkEnd w:id="79"/>
      <w:bookmarkEnd w:id="80"/>
    </w:p>
    <w:p w14:paraId="6EC2034C" w14:textId="77777777" w:rsidR="00197CF8" w:rsidRPr="00EB26A8" w:rsidRDefault="00197CF8">
      <w:pPr>
        <w:pStyle w:val="u"/>
        <w:widowControl w:val="0"/>
        <w:numPr>
          <w:ilvl w:val="12"/>
          <w:numId w:val="0"/>
        </w:numPr>
        <w:ind w:left="562"/>
        <w:rPr>
          <w:rFonts w:cs="Arial"/>
          <w:szCs w:val="22"/>
        </w:rPr>
      </w:pPr>
      <w:r w:rsidRPr="00EB26A8">
        <w:rPr>
          <w:rFonts w:cs="Arial"/>
          <w:szCs w:val="22"/>
        </w:rPr>
        <w:t xml:space="preserve">Par dérogation à l’article 14 du CCAG, les pénalités sont fixées forfaitairement à </w:t>
      </w:r>
      <w:r w:rsidR="005C1231" w:rsidRPr="00EB26A8">
        <w:rPr>
          <w:rFonts w:cs="Arial"/>
          <w:szCs w:val="22"/>
        </w:rPr>
        <w:t>50</w:t>
      </w:r>
      <w:r w:rsidRPr="00EB26A8">
        <w:rPr>
          <w:rFonts w:cs="Arial"/>
          <w:szCs w:val="22"/>
        </w:rPr>
        <w:t xml:space="preserve">€ net par jour de retard </w:t>
      </w:r>
      <w:r w:rsidR="00AC711D" w:rsidRPr="00EB26A8">
        <w:rPr>
          <w:rFonts w:cs="Arial"/>
          <w:szCs w:val="22"/>
        </w:rPr>
        <w:t xml:space="preserve">de remise </w:t>
      </w:r>
      <w:r w:rsidRPr="00EB26A8">
        <w:rPr>
          <w:rFonts w:cs="Arial"/>
          <w:szCs w:val="22"/>
        </w:rPr>
        <w:t xml:space="preserve">des livrables </w:t>
      </w:r>
      <w:r w:rsidR="005C1231" w:rsidRPr="00EB26A8">
        <w:rPr>
          <w:rFonts w:cs="Arial"/>
          <w:szCs w:val="22"/>
        </w:rPr>
        <w:t xml:space="preserve">périodiques </w:t>
      </w:r>
      <w:r w:rsidRPr="00EB26A8">
        <w:rPr>
          <w:rFonts w:cs="Arial"/>
          <w:szCs w:val="22"/>
        </w:rPr>
        <w:t xml:space="preserve">attendus </w:t>
      </w:r>
      <w:r w:rsidR="00AC711D" w:rsidRPr="00EB26A8">
        <w:rPr>
          <w:rFonts w:cs="Arial"/>
          <w:szCs w:val="22"/>
        </w:rPr>
        <w:t>dé</w:t>
      </w:r>
      <w:r w:rsidR="00A122F8" w:rsidRPr="00EB26A8">
        <w:rPr>
          <w:rFonts w:cs="Arial"/>
          <w:szCs w:val="22"/>
        </w:rPr>
        <w:t>signé à l’article 6 « description</w:t>
      </w:r>
      <w:r w:rsidR="00AC711D" w:rsidRPr="00EB26A8">
        <w:rPr>
          <w:rFonts w:cs="Arial"/>
          <w:szCs w:val="22"/>
        </w:rPr>
        <w:t xml:space="preserve"> des livrables » du présent </w:t>
      </w:r>
      <w:r w:rsidR="00037915" w:rsidRPr="00EB26A8">
        <w:rPr>
          <w:rFonts w:cs="Arial"/>
          <w:smallCaps/>
          <w:szCs w:val="22"/>
        </w:rPr>
        <w:t>Contrat</w:t>
      </w:r>
      <w:r w:rsidR="00AC711D" w:rsidRPr="00EB26A8">
        <w:rPr>
          <w:rFonts w:cs="Arial"/>
          <w:szCs w:val="22"/>
        </w:rPr>
        <w:t>.</w:t>
      </w:r>
    </w:p>
    <w:p w14:paraId="24057F76" w14:textId="77777777" w:rsidR="00197CF8" w:rsidRPr="00EB26A8" w:rsidRDefault="00197CF8" w:rsidP="00EB26A8">
      <w:pPr>
        <w:pStyle w:val="Titre2"/>
        <w:spacing w:before="120" w:after="60"/>
        <w:jc w:val="both"/>
        <w:rPr>
          <w:sz w:val="22"/>
          <w:szCs w:val="22"/>
        </w:rPr>
      </w:pPr>
      <w:bookmarkStart w:id="81" w:name="_Toc492121829"/>
      <w:bookmarkStart w:id="82" w:name="_Toc492477552"/>
      <w:r w:rsidRPr="00EB26A8">
        <w:rPr>
          <w:sz w:val="22"/>
          <w:szCs w:val="22"/>
        </w:rPr>
        <w:t>Pénalités sur remise d’un livrable</w:t>
      </w:r>
      <w:r w:rsidR="005C1231" w:rsidRPr="00EB26A8">
        <w:rPr>
          <w:sz w:val="22"/>
          <w:szCs w:val="22"/>
        </w:rPr>
        <w:t xml:space="preserve"> final</w:t>
      </w:r>
      <w:bookmarkEnd w:id="81"/>
      <w:bookmarkEnd w:id="82"/>
    </w:p>
    <w:p w14:paraId="01F7874C" w14:textId="77777777" w:rsidR="00656639" w:rsidRPr="00EB26A8" w:rsidRDefault="00197CF8">
      <w:pPr>
        <w:pStyle w:val="u"/>
        <w:widowControl w:val="0"/>
        <w:numPr>
          <w:ilvl w:val="12"/>
          <w:numId w:val="0"/>
        </w:numPr>
        <w:ind w:left="562"/>
        <w:rPr>
          <w:rFonts w:cs="Arial"/>
          <w:szCs w:val="22"/>
        </w:rPr>
      </w:pPr>
      <w:r w:rsidRPr="00EB26A8">
        <w:rPr>
          <w:rFonts w:cs="Arial"/>
          <w:szCs w:val="22"/>
        </w:rPr>
        <w:t xml:space="preserve">Par dérogation à l’article 14 du CCAG, les pénalités sont fixées forfaitairement à </w:t>
      </w:r>
      <w:r w:rsidR="005C1231" w:rsidRPr="00EB26A8">
        <w:rPr>
          <w:rFonts w:cs="Arial"/>
          <w:szCs w:val="22"/>
        </w:rPr>
        <w:t>10</w:t>
      </w:r>
      <w:r w:rsidRPr="00EB26A8">
        <w:rPr>
          <w:rFonts w:cs="Arial"/>
          <w:szCs w:val="22"/>
        </w:rPr>
        <w:t xml:space="preserve">0€ net par jour de retard </w:t>
      </w:r>
      <w:r w:rsidR="00AC711D" w:rsidRPr="00EB26A8">
        <w:rPr>
          <w:rFonts w:cs="Arial"/>
          <w:szCs w:val="22"/>
        </w:rPr>
        <w:t xml:space="preserve">de remise </w:t>
      </w:r>
      <w:r w:rsidRPr="00EB26A8">
        <w:rPr>
          <w:rFonts w:cs="Arial"/>
          <w:szCs w:val="22"/>
        </w:rPr>
        <w:t xml:space="preserve">des livrables </w:t>
      </w:r>
      <w:r w:rsidR="005C1231" w:rsidRPr="00EB26A8">
        <w:rPr>
          <w:rFonts w:cs="Arial"/>
          <w:szCs w:val="22"/>
        </w:rPr>
        <w:t xml:space="preserve">finaux </w:t>
      </w:r>
      <w:r w:rsidRPr="00EB26A8">
        <w:rPr>
          <w:rFonts w:cs="Arial"/>
          <w:szCs w:val="22"/>
        </w:rPr>
        <w:t xml:space="preserve">attendus </w:t>
      </w:r>
      <w:r w:rsidR="00AC711D" w:rsidRPr="00EB26A8">
        <w:rPr>
          <w:rFonts w:cs="Arial"/>
          <w:szCs w:val="22"/>
        </w:rPr>
        <w:t xml:space="preserve">désigné à l’article 6 « tableau des livrables » du présent </w:t>
      </w:r>
      <w:r w:rsidR="00A122F8" w:rsidRPr="00EB26A8">
        <w:rPr>
          <w:rFonts w:cs="Arial"/>
          <w:smallCaps/>
          <w:szCs w:val="22"/>
        </w:rPr>
        <w:t>Contrat</w:t>
      </w:r>
    </w:p>
    <w:p w14:paraId="100E0F48" w14:textId="77777777" w:rsidR="001726C5" w:rsidRPr="00EB26A8" w:rsidRDefault="001726C5">
      <w:pPr>
        <w:pStyle w:val="u"/>
        <w:widowControl w:val="0"/>
        <w:numPr>
          <w:ilvl w:val="12"/>
          <w:numId w:val="0"/>
        </w:numPr>
        <w:rPr>
          <w:rFonts w:cs="Arial"/>
          <w:szCs w:val="22"/>
        </w:rPr>
      </w:pPr>
      <w:bookmarkStart w:id="83" w:name="_Toc392669651"/>
    </w:p>
    <w:p w14:paraId="066CF822" w14:textId="77777777" w:rsidR="00656639" w:rsidRPr="00EB26A8" w:rsidRDefault="00E551F2" w:rsidP="00EB26A8">
      <w:pPr>
        <w:pStyle w:val="v"/>
        <w:widowControl w:val="0"/>
        <w:numPr>
          <w:ilvl w:val="0"/>
          <w:numId w:val="7"/>
        </w:numPr>
        <w:spacing w:before="600" w:after="240"/>
        <w:ind w:left="357" w:hanging="357"/>
        <w:outlineLvl w:val="0"/>
        <w:rPr>
          <w:rFonts w:cs="Arial"/>
          <w:b/>
          <w:caps/>
          <w:szCs w:val="22"/>
        </w:rPr>
      </w:pPr>
      <w:bookmarkStart w:id="84" w:name="_Toc492477553"/>
      <w:bookmarkEnd w:id="83"/>
      <w:r w:rsidRPr="00EB26A8">
        <w:rPr>
          <w:rFonts w:cs="Arial"/>
          <w:b/>
          <w:caps/>
          <w:szCs w:val="22"/>
        </w:rPr>
        <w:t>Règlement des litiges - DROIT Français APPLICABLE</w:t>
      </w:r>
      <w:bookmarkEnd w:id="84"/>
    </w:p>
    <w:p w14:paraId="1D77D299" w14:textId="77777777" w:rsidR="00656639" w:rsidRPr="00EB26A8" w:rsidRDefault="00E33FDA">
      <w:pPr>
        <w:pStyle w:val="u"/>
        <w:widowControl w:val="0"/>
        <w:numPr>
          <w:ilvl w:val="12"/>
          <w:numId w:val="0"/>
        </w:numPr>
        <w:spacing w:before="120"/>
        <w:ind w:left="561"/>
        <w:rPr>
          <w:rFonts w:cs="Arial"/>
          <w:szCs w:val="22"/>
        </w:rPr>
      </w:pPr>
      <w:r w:rsidRPr="00EB26A8">
        <w:rPr>
          <w:rFonts w:cs="Arial"/>
          <w:szCs w:val="22"/>
        </w:rPr>
        <w:t xml:space="preserve">Tout différend entre les Parties relatif à l’existence, la validité, l’interprétation, l’exécution et la résiliation du </w:t>
      </w:r>
      <w:r w:rsidR="00037915" w:rsidRPr="00EB26A8">
        <w:rPr>
          <w:rFonts w:cs="Arial"/>
          <w:smallCaps/>
          <w:szCs w:val="22"/>
        </w:rPr>
        <w:t xml:space="preserve">Contrat </w:t>
      </w:r>
      <w:r w:rsidRPr="00EB26A8">
        <w:rPr>
          <w:rFonts w:cs="Arial"/>
          <w:szCs w:val="22"/>
        </w:rPr>
        <w:t xml:space="preserve">(ou de l’une quelconque de ses clauses) que les Parties ne pourraient pas résoudre amiablement dans les trente jours de la notification du différend par la Partie </w:t>
      </w:r>
      <w:r w:rsidRPr="00EB26A8">
        <w:rPr>
          <w:rFonts w:cs="Arial"/>
          <w:szCs w:val="22"/>
        </w:rPr>
        <w:lastRenderedPageBreak/>
        <w:t>demanderesse à l’autre Partie, sera soumis au jugement du Tribunal Administratif de Paris.</w:t>
      </w:r>
    </w:p>
    <w:p w14:paraId="18D6EB6F" w14:textId="77777777" w:rsidR="00656639" w:rsidRPr="00EB26A8" w:rsidRDefault="00E551F2" w:rsidP="00EB26A8">
      <w:pPr>
        <w:pStyle w:val="u"/>
        <w:widowControl w:val="0"/>
        <w:numPr>
          <w:ilvl w:val="12"/>
          <w:numId w:val="0"/>
        </w:numPr>
        <w:spacing w:before="120"/>
        <w:ind w:left="561"/>
        <w:rPr>
          <w:rFonts w:cs="Arial"/>
          <w:szCs w:val="22"/>
        </w:rPr>
      </w:pPr>
      <w:r w:rsidRPr="00EB26A8">
        <w:rPr>
          <w:rFonts w:cs="Arial"/>
          <w:szCs w:val="22"/>
        </w:rPr>
        <w:t xml:space="preserve">Le droit applicable au présent </w:t>
      </w:r>
      <w:r w:rsidR="00037915" w:rsidRPr="00EB26A8">
        <w:rPr>
          <w:rFonts w:cs="Arial"/>
          <w:smallCaps/>
          <w:szCs w:val="22"/>
        </w:rPr>
        <w:t xml:space="preserve">Contrat </w:t>
      </w:r>
      <w:r w:rsidRPr="00EB26A8">
        <w:rPr>
          <w:rFonts w:cs="Arial"/>
          <w:szCs w:val="22"/>
        </w:rPr>
        <w:t>est le droit français.</w:t>
      </w:r>
    </w:p>
    <w:p w14:paraId="0812CF7A" w14:textId="77777777" w:rsidR="0000635E" w:rsidRPr="00EB26A8" w:rsidRDefault="0000635E" w:rsidP="00EB26A8">
      <w:pPr>
        <w:pStyle w:val="v"/>
        <w:widowControl w:val="0"/>
        <w:numPr>
          <w:ilvl w:val="0"/>
          <w:numId w:val="7"/>
        </w:numPr>
        <w:spacing w:before="600" w:after="240"/>
        <w:ind w:left="357" w:hanging="357"/>
        <w:outlineLvl w:val="0"/>
        <w:rPr>
          <w:rFonts w:cs="Arial"/>
          <w:b/>
          <w:caps/>
          <w:szCs w:val="22"/>
        </w:rPr>
      </w:pPr>
      <w:bookmarkStart w:id="85" w:name="_Toc492477554"/>
      <w:r w:rsidRPr="00EB26A8">
        <w:rPr>
          <w:rFonts w:cs="Arial"/>
          <w:b/>
          <w:caps/>
          <w:szCs w:val="22"/>
        </w:rPr>
        <w:t>Resiliation du contrat</w:t>
      </w:r>
      <w:bookmarkEnd w:id="85"/>
    </w:p>
    <w:p w14:paraId="54AE401B" w14:textId="77777777" w:rsidR="0000635E" w:rsidRPr="00EB26A8" w:rsidRDefault="0000635E" w:rsidP="00EB26A8">
      <w:pPr>
        <w:pStyle w:val="Titre2"/>
        <w:spacing w:before="120" w:after="60"/>
        <w:jc w:val="both"/>
        <w:rPr>
          <w:sz w:val="22"/>
          <w:szCs w:val="22"/>
        </w:rPr>
      </w:pPr>
      <w:bookmarkStart w:id="86" w:name="_Toc492121830"/>
      <w:bookmarkStart w:id="87" w:name="_Toc492477555"/>
      <w:r w:rsidRPr="00EB26A8">
        <w:rPr>
          <w:sz w:val="22"/>
          <w:szCs w:val="22"/>
        </w:rPr>
        <w:t>Modalités générales de résiliation</w:t>
      </w:r>
      <w:bookmarkEnd w:id="86"/>
      <w:bookmarkEnd w:id="87"/>
    </w:p>
    <w:p w14:paraId="3BDE1BE8" w14:textId="77777777" w:rsidR="0000635E" w:rsidRPr="00EB26A8" w:rsidRDefault="0000635E">
      <w:pPr>
        <w:spacing w:line="240" w:lineRule="auto"/>
        <w:ind w:left="567"/>
        <w:jc w:val="both"/>
        <w:rPr>
          <w:rFonts w:cs="Arial"/>
          <w:sz w:val="22"/>
          <w:szCs w:val="22"/>
        </w:rPr>
      </w:pPr>
      <w:r w:rsidRPr="00EB26A8">
        <w:rPr>
          <w:rFonts w:cs="Arial"/>
          <w:sz w:val="22"/>
          <w:szCs w:val="22"/>
        </w:rPr>
        <w:t xml:space="preserve">Le présent </w:t>
      </w:r>
      <w:r w:rsidRPr="00EB26A8">
        <w:rPr>
          <w:rFonts w:cs="Arial"/>
          <w:smallCaps/>
          <w:sz w:val="22"/>
          <w:szCs w:val="22"/>
        </w:rPr>
        <w:t>contrat</w:t>
      </w:r>
      <w:r w:rsidRPr="00EB26A8">
        <w:rPr>
          <w:rFonts w:cs="Arial"/>
          <w:sz w:val="22"/>
          <w:szCs w:val="22"/>
        </w:rPr>
        <w:t xml:space="preserve"> est soumis aux clauses de résiliation telle que défini</w:t>
      </w:r>
      <w:r w:rsidR="00884FDC" w:rsidRPr="00EB26A8">
        <w:rPr>
          <w:rFonts w:cs="Arial"/>
          <w:sz w:val="22"/>
          <w:szCs w:val="22"/>
        </w:rPr>
        <w:t>es aux articles 29 à 36 du CCAG</w:t>
      </w:r>
      <w:r w:rsidRPr="00EB26A8">
        <w:rPr>
          <w:rFonts w:cs="Arial"/>
          <w:sz w:val="22"/>
          <w:szCs w:val="22"/>
        </w:rPr>
        <w:t>.</w:t>
      </w:r>
    </w:p>
    <w:p w14:paraId="52E173CA" w14:textId="77777777" w:rsidR="0000635E" w:rsidRPr="00EB26A8" w:rsidRDefault="0000635E" w:rsidP="00EB26A8">
      <w:pPr>
        <w:pStyle w:val="u"/>
        <w:widowControl w:val="0"/>
        <w:numPr>
          <w:ilvl w:val="12"/>
          <w:numId w:val="0"/>
        </w:numPr>
        <w:spacing w:before="120"/>
        <w:ind w:left="561"/>
        <w:rPr>
          <w:rFonts w:cs="Arial"/>
          <w:szCs w:val="22"/>
        </w:rPr>
      </w:pPr>
      <w:r w:rsidRPr="00EB26A8">
        <w:rPr>
          <w:rFonts w:cs="Arial"/>
          <w:szCs w:val="22"/>
        </w:rPr>
        <w:t xml:space="preserve">En cas de résiliation anticipée, le </w:t>
      </w:r>
      <w:r w:rsidR="0082684B" w:rsidRPr="00EB26A8">
        <w:rPr>
          <w:rFonts w:cs="Arial"/>
          <w:smallCaps/>
          <w:szCs w:val="22"/>
        </w:rPr>
        <w:t>contractant</w:t>
      </w:r>
      <w:r w:rsidRPr="00EB26A8">
        <w:rPr>
          <w:rFonts w:cs="Arial"/>
          <w:szCs w:val="22"/>
        </w:rPr>
        <w:t xml:space="preserve"> devra restituer immédiatement à </w:t>
      </w:r>
      <w:r w:rsidR="00024709" w:rsidRPr="00EB26A8">
        <w:rPr>
          <w:rFonts w:cs="Arial"/>
          <w:szCs w:val="22"/>
        </w:rPr>
        <w:t>EXPERTISE FRANCE</w:t>
      </w:r>
      <w:r w:rsidRPr="00EB26A8">
        <w:rPr>
          <w:rFonts w:cs="Arial"/>
          <w:szCs w:val="22"/>
        </w:rPr>
        <w:t xml:space="preserve"> l’ensemble des documents qui lui auront été confiés dans le cadre de l’exécution du présent </w:t>
      </w:r>
      <w:r w:rsidRPr="00EB26A8">
        <w:rPr>
          <w:rFonts w:cs="Arial"/>
          <w:smallCaps/>
          <w:szCs w:val="22"/>
        </w:rPr>
        <w:t>contrat</w:t>
      </w:r>
      <w:r w:rsidRPr="00EB26A8">
        <w:rPr>
          <w:rFonts w:cs="Arial"/>
          <w:szCs w:val="22"/>
        </w:rPr>
        <w:t>.</w:t>
      </w:r>
    </w:p>
    <w:p w14:paraId="2E23E46D" w14:textId="77777777" w:rsidR="0000635E" w:rsidRPr="00EB26A8" w:rsidRDefault="0000635E" w:rsidP="00EB26A8">
      <w:pPr>
        <w:pStyle w:val="Titre2"/>
        <w:spacing w:before="120" w:after="60"/>
        <w:jc w:val="both"/>
        <w:rPr>
          <w:sz w:val="22"/>
          <w:szCs w:val="22"/>
        </w:rPr>
      </w:pPr>
      <w:bookmarkStart w:id="88" w:name="_Toc492121831"/>
      <w:bookmarkStart w:id="89" w:name="_Toc492477556"/>
      <w:r w:rsidRPr="00EB26A8">
        <w:rPr>
          <w:sz w:val="22"/>
          <w:szCs w:val="22"/>
        </w:rPr>
        <w:t>Résiliation du contrat en cas d’</w:t>
      </w:r>
      <w:r w:rsidR="00C3644B" w:rsidRPr="00EB26A8">
        <w:rPr>
          <w:sz w:val="22"/>
          <w:szCs w:val="22"/>
        </w:rPr>
        <w:t>indisponibilité</w:t>
      </w:r>
      <w:r w:rsidR="0057211A" w:rsidRPr="00EB26A8">
        <w:rPr>
          <w:sz w:val="22"/>
          <w:szCs w:val="22"/>
        </w:rPr>
        <w:t xml:space="preserve"> </w:t>
      </w:r>
      <w:r w:rsidR="00E01A35" w:rsidRPr="00EB26A8">
        <w:rPr>
          <w:sz w:val="22"/>
          <w:szCs w:val="22"/>
        </w:rPr>
        <w:t>du collab</w:t>
      </w:r>
      <w:r w:rsidR="00A822A2" w:rsidRPr="00EB26A8">
        <w:rPr>
          <w:sz w:val="22"/>
          <w:szCs w:val="22"/>
        </w:rPr>
        <w:t>o</w:t>
      </w:r>
      <w:r w:rsidR="00E01A35" w:rsidRPr="00EB26A8">
        <w:rPr>
          <w:sz w:val="22"/>
          <w:szCs w:val="22"/>
        </w:rPr>
        <w:t xml:space="preserve">rateur </w:t>
      </w:r>
      <w:r w:rsidRPr="00EB26A8">
        <w:rPr>
          <w:sz w:val="22"/>
          <w:szCs w:val="22"/>
        </w:rPr>
        <w:t>désigné</w:t>
      </w:r>
      <w:bookmarkEnd w:id="88"/>
      <w:bookmarkEnd w:id="89"/>
    </w:p>
    <w:p w14:paraId="31FEED7C" w14:textId="77777777" w:rsidR="00E106A4" w:rsidRPr="00EB26A8" w:rsidRDefault="00E106A4">
      <w:pPr>
        <w:spacing w:line="240" w:lineRule="auto"/>
        <w:ind w:left="567"/>
        <w:jc w:val="both"/>
        <w:rPr>
          <w:rFonts w:cs="Arial"/>
          <w:sz w:val="22"/>
          <w:szCs w:val="22"/>
        </w:rPr>
      </w:pPr>
      <w:r w:rsidRPr="00EB26A8">
        <w:rPr>
          <w:rFonts w:cs="Arial"/>
          <w:sz w:val="22"/>
          <w:szCs w:val="22"/>
        </w:rPr>
        <w:t>En c</w:t>
      </w:r>
      <w:r w:rsidR="00E01A35" w:rsidRPr="00EB26A8">
        <w:rPr>
          <w:rFonts w:cs="Arial"/>
          <w:sz w:val="22"/>
          <w:szCs w:val="22"/>
        </w:rPr>
        <w:t>as d’indisponibilité d’un collaborateur</w:t>
      </w:r>
      <w:r w:rsidRPr="00EB26A8">
        <w:rPr>
          <w:rFonts w:cs="Arial"/>
          <w:sz w:val="22"/>
          <w:szCs w:val="22"/>
        </w:rPr>
        <w:t xml:space="preserve"> désigné, le </w:t>
      </w:r>
      <w:r w:rsidR="0082684B" w:rsidRPr="00EB26A8">
        <w:rPr>
          <w:rFonts w:cs="Arial"/>
          <w:smallCaps/>
          <w:sz w:val="22"/>
          <w:szCs w:val="22"/>
        </w:rPr>
        <w:t>contractant</w:t>
      </w:r>
      <w:r w:rsidRPr="00EB26A8">
        <w:rPr>
          <w:rFonts w:cs="Arial"/>
          <w:sz w:val="22"/>
          <w:szCs w:val="22"/>
        </w:rPr>
        <w:t xml:space="preserve"> en doit informer Expertise France sous 3 jours et proposer sous 14 jours</w:t>
      </w:r>
      <w:r w:rsidR="00E01A35" w:rsidRPr="00EB26A8">
        <w:rPr>
          <w:rFonts w:cs="Arial"/>
          <w:sz w:val="22"/>
          <w:szCs w:val="22"/>
        </w:rPr>
        <w:t xml:space="preserve"> au plus tard, le CV d’un collaborateur</w:t>
      </w:r>
      <w:r w:rsidRPr="00EB26A8">
        <w:rPr>
          <w:rFonts w:cs="Arial"/>
          <w:sz w:val="22"/>
          <w:szCs w:val="22"/>
        </w:rPr>
        <w:t xml:space="preserve"> remplaçant de compétence au moins égale. Si ces conditions de remplacement ne sont pas respectées, </w:t>
      </w:r>
      <w:r w:rsidR="0057211A" w:rsidRPr="00EB26A8">
        <w:rPr>
          <w:rFonts w:cs="Arial"/>
          <w:sz w:val="22"/>
          <w:szCs w:val="22"/>
        </w:rPr>
        <w:t xml:space="preserve">EXPERTISE FRANCE </w:t>
      </w:r>
      <w:r w:rsidRPr="00EB26A8">
        <w:rPr>
          <w:rFonts w:cs="Arial"/>
          <w:sz w:val="22"/>
          <w:szCs w:val="22"/>
        </w:rPr>
        <w:t xml:space="preserve">pourra résilier le contrat pour faute du </w:t>
      </w:r>
      <w:r w:rsidR="0082684B" w:rsidRPr="00EB26A8">
        <w:rPr>
          <w:rFonts w:cs="Arial"/>
          <w:smallCaps/>
          <w:sz w:val="22"/>
          <w:szCs w:val="22"/>
        </w:rPr>
        <w:t>contractant</w:t>
      </w:r>
      <w:r w:rsidRPr="00EB26A8">
        <w:rPr>
          <w:rFonts w:cs="Arial"/>
          <w:sz w:val="22"/>
          <w:szCs w:val="22"/>
        </w:rPr>
        <w:t>.</w:t>
      </w:r>
    </w:p>
    <w:p w14:paraId="1BE97741" w14:textId="77777777" w:rsidR="0057211A" w:rsidRPr="00EB26A8" w:rsidRDefault="00E106A4">
      <w:pPr>
        <w:spacing w:line="240" w:lineRule="auto"/>
        <w:ind w:left="567"/>
        <w:jc w:val="both"/>
        <w:rPr>
          <w:rFonts w:cs="Arial"/>
          <w:sz w:val="22"/>
          <w:szCs w:val="22"/>
        </w:rPr>
      </w:pPr>
      <w:r w:rsidRPr="00EB26A8">
        <w:rPr>
          <w:rFonts w:cs="Arial"/>
          <w:sz w:val="22"/>
          <w:szCs w:val="22"/>
        </w:rPr>
        <w:t>E</w:t>
      </w:r>
      <w:r w:rsidR="00E01A35" w:rsidRPr="00EB26A8">
        <w:rPr>
          <w:rFonts w:cs="Arial"/>
          <w:sz w:val="22"/>
          <w:szCs w:val="22"/>
        </w:rPr>
        <w:t xml:space="preserve">n toute hypothèse, si un collaborateur </w:t>
      </w:r>
      <w:r w:rsidRPr="00EB26A8">
        <w:rPr>
          <w:rFonts w:cs="Arial"/>
          <w:sz w:val="22"/>
          <w:szCs w:val="22"/>
        </w:rPr>
        <w:t xml:space="preserve">désigné reste indisponible sur une durée cumulée de </w:t>
      </w:r>
      <w:r w:rsidR="00E01A35" w:rsidRPr="00EB26A8">
        <w:rPr>
          <w:rFonts w:cs="Arial"/>
          <w:sz w:val="22"/>
          <w:szCs w:val="22"/>
        </w:rPr>
        <w:t xml:space="preserve">2 </w:t>
      </w:r>
      <w:r w:rsidRPr="00EB26A8">
        <w:rPr>
          <w:rFonts w:cs="Arial"/>
          <w:sz w:val="22"/>
          <w:szCs w:val="22"/>
        </w:rPr>
        <w:t>semaines sans trouver de remplaçant satisfaisant,</w:t>
      </w:r>
      <w:r w:rsidR="0000635E" w:rsidRPr="00EB26A8">
        <w:rPr>
          <w:rFonts w:cs="Arial"/>
          <w:sz w:val="22"/>
          <w:szCs w:val="22"/>
        </w:rPr>
        <w:t xml:space="preserve"> </w:t>
      </w:r>
      <w:r w:rsidR="00024709" w:rsidRPr="00EB26A8">
        <w:rPr>
          <w:rFonts w:cs="Arial"/>
          <w:sz w:val="22"/>
          <w:szCs w:val="22"/>
        </w:rPr>
        <w:t>EXPERTISE FRANCE</w:t>
      </w:r>
      <w:r w:rsidR="0000635E" w:rsidRPr="00EB26A8">
        <w:rPr>
          <w:rFonts w:cs="Arial"/>
          <w:sz w:val="22"/>
          <w:szCs w:val="22"/>
        </w:rPr>
        <w:t xml:space="preserve"> pourra résilier de plein droit le </w:t>
      </w:r>
      <w:r w:rsidR="0000635E" w:rsidRPr="00EB26A8">
        <w:rPr>
          <w:rFonts w:cs="Arial"/>
          <w:smallCaps/>
          <w:sz w:val="22"/>
          <w:szCs w:val="22"/>
        </w:rPr>
        <w:t>contrat</w:t>
      </w:r>
      <w:r w:rsidR="0000635E" w:rsidRPr="00EB26A8">
        <w:rPr>
          <w:rFonts w:cs="Arial"/>
          <w:sz w:val="22"/>
          <w:szCs w:val="22"/>
        </w:rPr>
        <w:t>.</w:t>
      </w:r>
    </w:p>
    <w:p w14:paraId="6690BDD8" w14:textId="77777777" w:rsidR="00C3644B" w:rsidRPr="00EB26A8" w:rsidRDefault="00C3644B">
      <w:pPr>
        <w:spacing w:line="240" w:lineRule="auto"/>
        <w:ind w:left="567"/>
        <w:jc w:val="both"/>
        <w:rPr>
          <w:rFonts w:cs="Arial"/>
          <w:sz w:val="22"/>
          <w:szCs w:val="22"/>
        </w:rPr>
      </w:pPr>
      <w:r w:rsidRPr="00EB26A8">
        <w:rPr>
          <w:rFonts w:cs="Arial"/>
          <w:sz w:val="22"/>
          <w:szCs w:val="22"/>
        </w:rPr>
        <w:t>La résiliation en cas d’indisponibilité d</w:t>
      </w:r>
      <w:r w:rsidR="00A822A2" w:rsidRPr="00EB26A8">
        <w:rPr>
          <w:rFonts w:cs="Arial"/>
          <w:sz w:val="22"/>
          <w:szCs w:val="22"/>
        </w:rPr>
        <w:t>’un collaborateur</w:t>
      </w:r>
      <w:r w:rsidRPr="00EB26A8">
        <w:rPr>
          <w:rFonts w:cs="Arial"/>
          <w:sz w:val="22"/>
          <w:szCs w:val="22"/>
        </w:rPr>
        <w:t xml:space="preserve"> désigné n’ouvrira droit à aucune sorte d’indemnité au profit du </w:t>
      </w:r>
      <w:r w:rsidR="0082684B" w:rsidRPr="00EB26A8">
        <w:rPr>
          <w:rFonts w:cs="Arial"/>
          <w:smallCaps/>
          <w:sz w:val="22"/>
          <w:szCs w:val="22"/>
        </w:rPr>
        <w:t>contractant</w:t>
      </w:r>
      <w:r w:rsidRPr="00EB26A8">
        <w:rPr>
          <w:rFonts w:cs="Arial"/>
          <w:sz w:val="22"/>
          <w:szCs w:val="22"/>
        </w:rPr>
        <w:t>.</w:t>
      </w:r>
    </w:p>
    <w:p w14:paraId="59D00160" w14:textId="77777777" w:rsidR="00656639" w:rsidRPr="00EB26A8" w:rsidRDefault="00276A02" w:rsidP="00EB26A8">
      <w:pPr>
        <w:pStyle w:val="v"/>
        <w:widowControl w:val="0"/>
        <w:numPr>
          <w:ilvl w:val="0"/>
          <w:numId w:val="7"/>
        </w:numPr>
        <w:spacing w:before="600" w:after="240"/>
        <w:ind w:left="357" w:hanging="357"/>
        <w:outlineLvl w:val="0"/>
        <w:rPr>
          <w:rFonts w:cs="Arial"/>
          <w:b/>
          <w:caps/>
          <w:szCs w:val="22"/>
        </w:rPr>
      </w:pPr>
      <w:bookmarkStart w:id="90" w:name="_Toc492477557"/>
      <w:r w:rsidRPr="00EB26A8">
        <w:rPr>
          <w:rFonts w:cs="Arial"/>
          <w:b/>
          <w:caps/>
          <w:szCs w:val="22"/>
        </w:rPr>
        <w:t>Derogation au CCAG</w:t>
      </w:r>
      <w:bookmarkEnd w:id="90"/>
    </w:p>
    <w:p w14:paraId="1BD1AE06" w14:textId="77777777" w:rsidR="00276A02" w:rsidRPr="00EB26A8" w:rsidRDefault="00276A02">
      <w:pPr>
        <w:pStyle w:val="Corpsdetexte2"/>
        <w:spacing w:before="120" w:after="0" w:line="240" w:lineRule="auto"/>
        <w:ind w:left="567"/>
        <w:jc w:val="both"/>
        <w:rPr>
          <w:rFonts w:eastAsia="Times New Roman" w:cs="Arial"/>
          <w:sz w:val="22"/>
          <w:szCs w:val="22"/>
        </w:rPr>
      </w:pPr>
      <w:r w:rsidRPr="00EB26A8">
        <w:rPr>
          <w:rFonts w:eastAsia="Times New Roman" w:cs="Arial"/>
          <w:sz w:val="22"/>
          <w:szCs w:val="22"/>
        </w:rPr>
        <w:t>Les articles suivants du présent document dérogent au CCAG-</w:t>
      </w:r>
      <w:r w:rsidR="0057211A" w:rsidRPr="00EB26A8">
        <w:rPr>
          <w:rFonts w:eastAsia="Times New Roman" w:cs="Arial"/>
          <w:sz w:val="22"/>
          <w:szCs w:val="22"/>
        </w:rPr>
        <w:t>FCS</w:t>
      </w:r>
      <w:r w:rsidRPr="00EB26A8">
        <w:rPr>
          <w:rFonts w:eastAsia="Times New Roman" w:cs="Arial"/>
          <w:sz w:val="22"/>
          <w:szCs w:val="22"/>
        </w:rPr>
        <w:t> ;</w:t>
      </w:r>
    </w:p>
    <w:p w14:paraId="560DD01B" w14:textId="77777777" w:rsidR="00390629" w:rsidRPr="00EB26A8" w:rsidRDefault="00170134" w:rsidP="00EB26A8">
      <w:pPr>
        <w:pStyle w:val="Paragraphedeliste"/>
        <w:widowControl w:val="0"/>
        <w:numPr>
          <w:ilvl w:val="0"/>
          <w:numId w:val="10"/>
        </w:numPr>
        <w:autoSpaceDE w:val="0"/>
        <w:autoSpaceDN w:val="0"/>
        <w:adjustRightInd w:val="0"/>
        <w:spacing w:before="120" w:line="240" w:lineRule="auto"/>
        <w:ind w:left="1281" w:hanging="357"/>
        <w:jc w:val="both"/>
        <w:rPr>
          <w:rFonts w:eastAsia="Times New Roman" w:cs="Arial"/>
          <w:sz w:val="22"/>
          <w:szCs w:val="22"/>
        </w:rPr>
      </w:pPr>
      <w:r w:rsidRPr="00EB26A8">
        <w:rPr>
          <w:rFonts w:eastAsia="Times New Roman" w:cs="Arial"/>
          <w:sz w:val="22"/>
          <w:szCs w:val="22"/>
        </w:rPr>
        <w:t>Article</w:t>
      </w:r>
      <w:r w:rsidR="00D143FE" w:rsidRPr="00EB26A8">
        <w:rPr>
          <w:rFonts w:eastAsia="Times New Roman" w:cs="Arial"/>
          <w:sz w:val="22"/>
          <w:szCs w:val="22"/>
        </w:rPr>
        <w:t xml:space="preserve"> </w:t>
      </w:r>
      <w:r w:rsidR="0057211A" w:rsidRPr="00EB26A8">
        <w:rPr>
          <w:rFonts w:eastAsia="Times New Roman" w:cs="Arial"/>
          <w:sz w:val="22"/>
          <w:szCs w:val="22"/>
        </w:rPr>
        <w:t>4</w:t>
      </w:r>
      <w:r w:rsidR="00D143FE" w:rsidRPr="00EB26A8">
        <w:rPr>
          <w:rFonts w:eastAsia="Times New Roman" w:cs="Arial"/>
          <w:sz w:val="22"/>
          <w:szCs w:val="22"/>
        </w:rPr>
        <w:t xml:space="preserve"> présentation des demandes de paiement </w:t>
      </w:r>
      <w:r w:rsidR="00390629" w:rsidRPr="00EB26A8">
        <w:rPr>
          <w:rFonts w:eastAsia="Times New Roman" w:cs="Arial"/>
          <w:sz w:val="22"/>
          <w:szCs w:val="22"/>
        </w:rPr>
        <w:t xml:space="preserve">déroge aux dispositions de </w:t>
      </w:r>
      <w:r w:rsidR="00D143FE" w:rsidRPr="00EB26A8">
        <w:rPr>
          <w:rFonts w:eastAsia="Times New Roman" w:cs="Arial"/>
          <w:sz w:val="22"/>
          <w:szCs w:val="22"/>
        </w:rPr>
        <w:t>l’</w:t>
      </w:r>
      <w:r w:rsidR="0000635E" w:rsidRPr="00EB26A8">
        <w:rPr>
          <w:rFonts w:eastAsia="Times New Roman" w:cs="Arial"/>
          <w:sz w:val="22"/>
          <w:szCs w:val="22"/>
        </w:rPr>
        <w:t>a</w:t>
      </w:r>
      <w:r w:rsidR="00390629" w:rsidRPr="00EB26A8">
        <w:rPr>
          <w:rFonts w:eastAsia="Times New Roman" w:cs="Arial"/>
          <w:sz w:val="22"/>
          <w:szCs w:val="22"/>
        </w:rPr>
        <w:t>rticle</w:t>
      </w:r>
      <w:r w:rsidR="00D143FE" w:rsidRPr="00EB26A8">
        <w:rPr>
          <w:rFonts w:eastAsia="Times New Roman" w:cs="Arial"/>
          <w:sz w:val="22"/>
          <w:szCs w:val="22"/>
        </w:rPr>
        <w:t xml:space="preserve"> 11</w:t>
      </w:r>
      <w:r w:rsidR="00390629" w:rsidRPr="00EB26A8">
        <w:rPr>
          <w:rFonts w:eastAsia="Times New Roman" w:cs="Arial"/>
          <w:sz w:val="22"/>
          <w:szCs w:val="22"/>
        </w:rPr>
        <w:t xml:space="preserve"> du CCAG ;</w:t>
      </w:r>
    </w:p>
    <w:p w14:paraId="6AF570ED" w14:textId="77777777" w:rsidR="0000635E" w:rsidRPr="00EB26A8" w:rsidRDefault="00170134" w:rsidP="00EB26A8">
      <w:pPr>
        <w:pStyle w:val="Paragraphedeliste"/>
        <w:widowControl w:val="0"/>
        <w:numPr>
          <w:ilvl w:val="0"/>
          <w:numId w:val="10"/>
        </w:numPr>
        <w:autoSpaceDE w:val="0"/>
        <w:autoSpaceDN w:val="0"/>
        <w:adjustRightInd w:val="0"/>
        <w:spacing w:before="120" w:line="240" w:lineRule="auto"/>
        <w:ind w:left="1281" w:hanging="357"/>
        <w:jc w:val="both"/>
        <w:rPr>
          <w:rFonts w:eastAsia="Times New Roman" w:cs="Arial"/>
          <w:sz w:val="22"/>
          <w:szCs w:val="22"/>
        </w:rPr>
      </w:pPr>
      <w:r w:rsidRPr="00EB26A8">
        <w:rPr>
          <w:rFonts w:eastAsia="Times New Roman" w:cs="Arial"/>
          <w:sz w:val="22"/>
          <w:szCs w:val="22"/>
        </w:rPr>
        <w:t>Article</w:t>
      </w:r>
      <w:r w:rsidR="0000635E" w:rsidRPr="00EB26A8">
        <w:rPr>
          <w:rFonts w:eastAsia="Times New Roman" w:cs="Arial"/>
          <w:sz w:val="22"/>
          <w:szCs w:val="22"/>
        </w:rPr>
        <w:t xml:space="preserve"> </w:t>
      </w:r>
      <w:r w:rsidR="0057211A" w:rsidRPr="00EB26A8">
        <w:rPr>
          <w:rFonts w:eastAsia="Times New Roman" w:cs="Arial"/>
          <w:sz w:val="22"/>
          <w:szCs w:val="22"/>
        </w:rPr>
        <w:t>5</w:t>
      </w:r>
      <w:r w:rsidR="0000635E" w:rsidRPr="00EB26A8">
        <w:rPr>
          <w:rFonts w:eastAsia="Times New Roman" w:cs="Arial"/>
          <w:sz w:val="22"/>
          <w:szCs w:val="22"/>
        </w:rPr>
        <w:t xml:space="preserve"> déroge aux dispositions de l’article </w:t>
      </w:r>
      <w:r w:rsidR="0057211A" w:rsidRPr="00EB26A8">
        <w:rPr>
          <w:rFonts w:eastAsia="Times New Roman" w:cs="Arial"/>
          <w:sz w:val="22"/>
          <w:szCs w:val="22"/>
        </w:rPr>
        <w:t>23 et 15</w:t>
      </w:r>
      <w:r w:rsidR="0000635E" w:rsidRPr="00EB26A8">
        <w:rPr>
          <w:rFonts w:eastAsia="Times New Roman" w:cs="Arial"/>
          <w:sz w:val="22"/>
          <w:szCs w:val="22"/>
        </w:rPr>
        <w:t xml:space="preserve"> du CCAG ;</w:t>
      </w:r>
    </w:p>
    <w:p w14:paraId="64FA1B1F" w14:textId="77777777" w:rsidR="0000635E" w:rsidRPr="00EB26A8" w:rsidRDefault="00170134" w:rsidP="00EB26A8">
      <w:pPr>
        <w:pStyle w:val="Paragraphedeliste"/>
        <w:widowControl w:val="0"/>
        <w:numPr>
          <w:ilvl w:val="0"/>
          <w:numId w:val="10"/>
        </w:numPr>
        <w:autoSpaceDE w:val="0"/>
        <w:autoSpaceDN w:val="0"/>
        <w:adjustRightInd w:val="0"/>
        <w:spacing w:before="120" w:line="240" w:lineRule="auto"/>
        <w:ind w:left="1281" w:hanging="357"/>
        <w:jc w:val="both"/>
        <w:rPr>
          <w:rFonts w:eastAsia="Times New Roman" w:cs="Arial"/>
          <w:sz w:val="22"/>
          <w:szCs w:val="22"/>
        </w:rPr>
      </w:pPr>
      <w:r w:rsidRPr="00EB26A8">
        <w:rPr>
          <w:rFonts w:eastAsia="Times New Roman" w:cs="Arial"/>
          <w:sz w:val="22"/>
          <w:szCs w:val="22"/>
        </w:rPr>
        <w:t>Article</w:t>
      </w:r>
      <w:r w:rsidR="0000635E" w:rsidRPr="00EB26A8">
        <w:rPr>
          <w:rFonts w:eastAsia="Times New Roman" w:cs="Arial"/>
          <w:sz w:val="22"/>
          <w:szCs w:val="22"/>
        </w:rPr>
        <w:t xml:space="preserve"> 7 déroge aux disp</w:t>
      </w:r>
      <w:r w:rsidR="0057211A" w:rsidRPr="00EB26A8">
        <w:rPr>
          <w:rFonts w:eastAsia="Times New Roman" w:cs="Arial"/>
          <w:sz w:val="22"/>
          <w:szCs w:val="22"/>
        </w:rPr>
        <w:t>ositions de l’article 14 du CCAG</w:t>
      </w:r>
      <w:r w:rsidR="0000635E" w:rsidRPr="00EB26A8">
        <w:rPr>
          <w:rFonts w:eastAsia="Times New Roman" w:cs="Arial"/>
          <w:sz w:val="22"/>
          <w:szCs w:val="22"/>
        </w:rPr>
        <w:t xml:space="preserve"> ;</w:t>
      </w:r>
    </w:p>
    <w:p w14:paraId="69EF6B2C" w14:textId="77777777" w:rsidR="00CE4511" w:rsidRPr="00EB26A8" w:rsidRDefault="00CE4511" w:rsidP="00EB26A8">
      <w:pPr>
        <w:pStyle w:val="v"/>
        <w:widowControl w:val="0"/>
        <w:numPr>
          <w:ilvl w:val="0"/>
          <w:numId w:val="7"/>
        </w:numPr>
        <w:spacing w:before="600" w:after="240"/>
        <w:ind w:left="357" w:hanging="357"/>
        <w:outlineLvl w:val="0"/>
        <w:rPr>
          <w:rFonts w:cs="Arial"/>
          <w:b/>
          <w:caps/>
          <w:szCs w:val="22"/>
        </w:rPr>
      </w:pPr>
      <w:bookmarkStart w:id="91" w:name="_Toc492477558"/>
      <w:r w:rsidRPr="00EB26A8">
        <w:rPr>
          <w:rFonts w:cs="Arial"/>
          <w:b/>
          <w:caps/>
          <w:szCs w:val="22"/>
        </w:rPr>
        <w:t>Dispositions finales</w:t>
      </w:r>
      <w:bookmarkEnd w:id="91"/>
    </w:p>
    <w:p w14:paraId="20EF5AF1" w14:textId="77777777" w:rsidR="00800C6C" w:rsidRPr="00EB26A8" w:rsidRDefault="00800C6C">
      <w:pPr>
        <w:pStyle w:val="Titre2"/>
        <w:spacing w:before="120" w:after="60"/>
        <w:jc w:val="both"/>
        <w:rPr>
          <w:sz w:val="22"/>
          <w:szCs w:val="22"/>
        </w:rPr>
      </w:pPr>
      <w:bookmarkStart w:id="92" w:name="_Toc392669654"/>
      <w:bookmarkStart w:id="93" w:name="_Toc492121832"/>
      <w:bookmarkStart w:id="94" w:name="_Toc492477559"/>
      <w:r w:rsidRPr="00EB26A8">
        <w:rPr>
          <w:sz w:val="22"/>
          <w:szCs w:val="22"/>
        </w:rPr>
        <w:t>Déclaration</w:t>
      </w:r>
      <w:bookmarkEnd w:id="92"/>
      <w:bookmarkEnd w:id="93"/>
      <w:bookmarkEnd w:id="94"/>
    </w:p>
    <w:p w14:paraId="19808EDE" w14:textId="77777777" w:rsidR="00276A02" w:rsidRPr="00EB26A8" w:rsidRDefault="00276A02">
      <w:pPr>
        <w:spacing w:before="120" w:line="240" w:lineRule="auto"/>
        <w:ind w:left="567"/>
        <w:jc w:val="both"/>
        <w:rPr>
          <w:rFonts w:cs="Arial"/>
          <w:sz w:val="22"/>
          <w:szCs w:val="22"/>
        </w:rPr>
      </w:pPr>
      <w:r w:rsidRPr="00EB26A8">
        <w:rPr>
          <w:rFonts w:cs="Arial"/>
          <w:sz w:val="22"/>
          <w:szCs w:val="22"/>
        </w:rPr>
        <w:t xml:space="preserve">Le </w:t>
      </w:r>
      <w:r w:rsidR="0082684B" w:rsidRPr="00EB26A8">
        <w:rPr>
          <w:rFonts w:cs="Arial"/>
          <w:smallCaps/>
          <w:sz w:val="22"/>
          <w:szCs w:val="22"/>
        </w:rPr>
        <w:t>Contractant</w:t>
      </w:r>
      <w:r w:rsidR="00FF3A69" w:rsidRPr="00EB26A8">
        <w:rPr>
          <w:rFonts w:cs="Arial"/>
          <w:sz w:val="22"/>
          <w:szCs w:val="22"/>
        </w:rPr>
        <w:t xml:space="preserve"> </w:t>
      </w:r>
      <w:r w:rsidRPr="00EB26A8">
        <w:rPr>
          <w:rFonts w:cs="Arial"/>
          <w:sz w:val="22"/>
          <w:szCs w:val="22"/>
        </w:rPr>
        <w:t xml:space="preserve">déclare sous peine de résiliation de plein droit du </w:t>
      </w:r>
      <w:r w:rsidR="00E9264A" w:rsidRPr="00EB26A8">
        <w:rPr>
          <w:rFonts w:cs="Arial"/>
          <w:smallCaps/>
          <w:sz w:val="22"/>
          <w:szCs w:val="22"/>
        </w:rPr>
        <w:t>Contrat</w:t>
      </w:r>
      <w:r w:rsidRPr="00EB26A8">
        <w:rPr>
          <w:rFonts w:cs="Arial"/>
          <w:sz w:val="22"/>
          <w:szCs w:val="22"/>
        </w:rPr>
        <w:t xml:space="preserve">, qu'aucune des personnes physiques ou morales pour lesquelles il intervient ne tombe sous le coup des interdictions découlant de l'article </w:t>
      </w:r>
      <w:r w:rsidR="0018104F" w:rsidRPr="00EB26A8">
        <w:rPr>
          <w:rFonts w:cs="Arial"/>
          <w:sz w:val="22"/>
          <w:szCs w:val="22"/>
        </w:rPr>
        <w:t>45 et 4</w:t>
      </w:r>
      <w:r w:rsidRPr="00EB26A8">
        <w:rPr>
          <w:rFonts w:cs="Arial"/>
          <w:sz w:val="22"/>
          <w:szCs w:val="22"/>
        </w:rPr>
        <w:t>8 de l’ordonnance 20</w:t>
      </w:r>
      <w:r w:rsidR="0018104F" w:rsidRPr="00EB26A8">
        <w:rPr>
          <w:rFonts w:cs="Arial"/>
          <w:sz w:val="22"/>
          <w:szCs w:val="22"/>
        </w:rPr>
        <w:t>15</w:t>
      </w:r>
      <w:r w:rsidRPr="00EB26A8">
        <w:rPr>
          <w:rFonts w:cs="Arial"/>
          <w:sz w:val="22"/>
          <w:szCs w:val="22"/>
        </w:rPr>
        <w:t>-</w:t>
      </w:r>
      <w:r w:rsidR="0018104F" w:rsidRPr="00EB26A8">
        <w:rPr>
          <w:rFonts w:cs="Arial"/>
          <w:sz w:val="22"/>
          <w:szCs w:val="22"/>
        </w:rPr>
        <w:t>899</w:t>
      </w:r>
      <w:r w:rsidRPr="00EB26A8">
        <w:rPr>
          <w:rFonts w:cs="Arial"/>
          <w:sz w:val="22"/>
          <w:szCs w:val="22"/>
        </w:rPr>
        <w:t xml:space="preserve"> du </w:t>
      </w:r>
      <w:r w:rsidR="0018104F" w:rsidRPr="00EB26A8">
        <w:rPr>
          <w:rFonts w:cs="Arial"/>
          <w:sz w:val="22"/>
          <w:szCs w:val="22"/>
        </w:rPr>
        <w:t xml:space="preserve">23 juillet 2015 </w:t>
      </w:r>
      <w:r w:rsidRPr="00EB26A8">
        <w:rPr>
          <w:rFonts w:cs="Arial"/>
          <w:sz w:val="22"/>
          <w:szCs w:val="22"/>
        </w:rPr>
        <w:t>ou d'une interdiction équivalente prononcée dans un autre pays.</w:t>
      </w:r>
    </w:p>
    <w:p w14:paraId="73F5A0C7" w14:textId="77777777" w:rsidR="00FF3A69" w:rsidRPr="00EB26A8" w:rsidRDefault="00276A02">
      <w:pPr>
        <w:spacing w:before="120" w:line="240" w:lineRule="auto"/>
        <w:ind w:left="567"/>
        <w:jc w:val="both"/>
        <w:rPr>
          <w:rFonts w:cs="Arial"/>
          <w:sz w:val="22"/>
          <w:szCs w:val="22"/>
        </w:rPr>
      </w:pPr>
      <w:r w:rsidRPr="00EB26A8">
        <w:rPr>
          <w:rFonts w:cs="Arial"/>
          <w:sz w:val="22"/>
          <w:szCs w:val="22"/>
        </w:rPr>
        <w:t xml:space="preserve">Le </w:t>
      </w:r>
      <w:r w:rsidR="0082684B" w:rsidRPr="00EB26A8">
        <w:rPr>
          <w:rFonts w:cs="Arial"/>
          <w:smallCaps/>
          <w:sz w:val="22"/>
          <w:szCs w:val="22"/>
        </w:rPr>
        <w:t>Contractant</w:t>
      </w:r>
      <w:r w:rsidR="00FF3A69" w:rsidRPr="00EB26A8">
        <w:rPr>
          <w:rFonts w:cs="Arial"/>
          <w:sz w:val="22"/>
          <w:szCs w:val="22"/>
        </w:rPr>
        <w:t xml:space="preserve"> </w:t>
      </w:r>
      <w:r w:rsidRPr="00EB26A8">
        <w:rPr>
          <w:rFonts w:cs="Arial"/>
          <w:sz w:val="22"/>
          <w:szCs w:val="22"/>
        </w:rPr>
        <w:t xml:space="preserve">déclare que les engagements pris dans le cadre du présent </w:t>
      </w:r>
      <w:r w:rsidR="00E9264A" w:rsidRPr="00EB26A8">
        <w:rPr>
          <w:rFonts w:cs="Arial"/>
          <w:smallCaps/>
          <w:sz w:val="22"/>
          <w:szCs w:val="22"/>
        </w:rPr>
        <w:t xml:space="preserve">Contrat </w:t>
      </w:r>
      <w:r w:rsidRPr="00EB26A8">
        <w:rPr>
          <w:rFonts w:cs="Arial"/>
          <w:sz w:val="22"/>
          <w:szCs w:val="22"/>
        </w:rPr>
        <w:t xml:space="preserve">ne le place pas en position de conflit d’intérêt pouvant notamment avoir un impact sur l’exécution du </w:t>
      </w:r>
      <w:r w:rsidR="00E9264A" w:rsidRPr="00EB26A8">
        <w:rPr>
          <w:rFonts w:cs="Arial"/>
          <w:smallCaps/>
          <w:sz w:val="22"/>
          <w:szCs w:val="22"/>
        </w:rPr>
        <w:t>Contrat</w:t>
      </w:r>
      <w:r w:rsidRPr="00EB26A8">
        <w:rPr>
          <w:rFonts w:cs="Arial"/>
          <w:sz w:val="22"/>
          <w:szCs w:val="22"/>
        </w:rPr>
        <w:t>.</w:t>
      </w:r>
    </w:p>
    <w:p w14:paraId="3125F319" w14:textId="77777777" w:rsidR="00390537" w:rsidRPr="00EB26A8" w:rsidRDefault="00390537">
      <w:pPr>
        <w:spacing w:before="120" w:line="240" w:lineRule="auto"/>
        <w:ind w:left="567"/>
        <w:jc w:val="both"/>
        <w:rPr>
          <w:rFonts w:cs="Arial"/>
          <w:sz w:val="22"/>
          <w:szCs w:val="22"/>
        </w:rPr>
      </w:pPr>
      <w:r w:rsidRPr="00EB26A8">
        <w:rPr>
          <w:rFonts w:cs="Arial"/>
          <w:sz w:val="22"/>
          <w:szCs w:val="22"/>
        </w:rPr>
        <w:lastRenderedPageBreak/>
        <w:t xml:space="preserve">Le </w:t>
      </w:r>
      <w:r w:rsidR="0082684B" w:rsidRPr="00EB26A8">
        <w:rPr>
          <w:rFonts w:cs="Arial"/>
          <w:smallCaps/>
          <w:sz w:val="22"/>
          <w:szCs w:val="22"/>
        </w:rPr>
        <w:t>Contractant</w:t>
      </w:r>
      <w:r w:rsidR="00FF3A69" w:rsidRPr="00EB26A8">
        <w:rPr>
          <w:rFonts w:cs="Arial"/>
          <w:sz w:val="22"/>
          <w:szCs w:val="22"/>
        </w:rPr>
        <w:t xml:space="preserve"> </w:t>
      </w:r>
      <w:r w:rsidRPr="00EB26A8">
        <w:rPr>
          <w:rFonts w:cs="Arial"/>
          <w:sz w:val="22"/>
          <w:szCs w:val="22"/>
        </w:rPr>
        <w:t xml:space="preserve">déclare n’avoir commis aucun acte susceptible d'influencer le processus de réalisation du </w:t>
      </w:r>
      <w:r w:rsidRPr="00EB26A8">
        <w:rPr>
          <w:rFonts w:cs="Arial"/>
          <w:smallCaps/>
          <w:sz w:val="22"/>
          <w:szCs w:val="22"/>
        </w:rPr>
        <w:t>Projet</w:t>
      </w:r>
      <w:r w:rsidRPr="00EB26A8">
        <w:rPr>
          <w:rFonts w:cs="Arial"/>
          <w:sz w:val="22"/>
          <w:szCs w:val="22"/>
        </w:rPr>
        <w:t xml:space="preserve"> au détriment du Bénéficiaire et notamment qu'aucune Entente n'est intervenue et n'interviendra.</w:t>
      </w:r>
    </w:p>
    <w:p w14:paraId="17EBC2DA" w14:textId="77777777" w:rsidR="00390537" w:rsidRPr="00EB26A8" w:rsidRDefault="00390537">
      <w:pPr>
        <w:spacing w:before="120" w:line="240" w:lineRule="auto"/>
        <w:ind w:left="567"/>
        <w:jc w:val="both"/>
        <w:rPr>
          <w:rFonts w:cs="Arial"/>
          <w:sz w:val="22"/>
          <w:szCs w:val="22"/>
        </w:rPr>
      </w:pPr>
      <w:r w:rsidRPr="00EB26A8">
        <w:rPr>
          <w:rFonts w:cs="Arial"/>
          <w:sz w:val="22"/>
          <w:szCs w:val="22"/>
        </w:rPr>
        <w:t xml:space="preserve">Le </w:t>
      </w:r>
      <w:r w:rsidR="0082684B" w:rsidRPr="00EB26A8">
        <w:rPr>
          <w:rFonts w:cs="Arial"/>
          <w:smallCaps/>
          <w:sz w:val="22"/>
          <w:szCs w:val="22"/>
        </w:rPr>
        <w:t>Contractant</w:t>
      </w:r>
      <w:r w:rsidR="00FF3A69" w:rsidRPr="00EB26A8">
        <w:rPr>
          <w:rFonts w:cs="Arial"/>
          <w:sz w:val="22"/>
          <w:szCs w:val="22"/>
        </w:rPr>
        <w:t xml:space="preserve"> </w:t>
      </w:r>
      <w:r w:rsidRPr="00EB26A8">
        <w:rPr>
          <w:rFonts w:cs="Arial"/>
          <w:sz w:val="22"/>
          <w:szCs w:val="22"/>
        </w:rPr>
        <w:t xml:space="preserve">déclare que la négociation, la passation et l'exécution du </w:t>
      </w:r>
      <w:r w:rsidR="00C3644B" w:rsidRPr="00EB26A8">
        <w:rPr>
          <w:rFonts w:cs="Arial"/>
          <w:smallCaps/>
          <w:sz w:val="22"/>
          <w:szCs w:val="22"/>
        </w:rPr>
        <w:t>C</w:t>
      </w:r>
      <w:r w:rsidRPr="00EB26A8">
        <w:rPr>
          <w:rFonts w:cs="Arial"/>
          <w:smallCaps/>
          <w:sz w:val="22"/>
          <w:szCs w:val="22"/>
        </w:rPr>
        <w:t>ontrat</w:t>
      </w:r>
      <w:r w:rsidRPr="00EB26A8">
        <w:rPr>
          <w:rFonts w:cs="Arial"/>
          <w:sz w:val="22"/>
          <w:szCs w:val="22"/>
        </w:rPr>
        <w:t xml:space="preserve"> n'a pas donné lieu et ne donnera pas lieu à un acte de corruption tel que </w:t>
      </w:r>
      <w:r w:rsidR="00FF3A69" w:rsidRPr="00EB26A8">
        <w:rPr>
          <w:rFonts w:cs="Arial"/>
          <w:sz w:val="22"/>
          <w:szCs w:val="22"/>
        </w:rPr>
        <w:t>défini</w:t>
      </w:r>
      <w:r w:rsidRPr="00EB26A8">
        <w:rPr>
          <w:rFonts w:cs="Arial"/>
          <w:sz w:val="22"/>
          <w:szCs w:val="22"/>
        </w:rPr>
        <w:t xml:space="preserve"> par la Convention des Nations Unies contre la corruption en</w:t>
      </w:r>
      <w:r w:rsidR="00FF3A69" w:rsidRPr="00EB26A8">
        <w:rPr>
          <w:rFonts w:cs="Arial"/>
          <w:sz w:val="22"/>
          <w:szCs w:val="22"/>
        </w:rPr>
        <w:t xml:space="preserve"> </w:t>
      </w:r>
      <w:r w:rsidRPr="00EB26A8">
        <w:rPr>
          <w:rFonts w:cs="Arial"/>
          <w:sz w:val="22"/>
          <w:szCs w:val="22"/>
        </w:rPr>
        <w:t>date du 3I octobre 2003</w:t>
      </w:r>
    </w:p>
    <w:p w14:paraId="4A9EE496" w14:textId="77777777" w:rsidR="00893886" w:rsidRPr="00EB26A8" w:rsidRDefault="00893886">
      <w:pPr>
        <w:pStyle w:val="u"/>
        <w:widowControl w:val="0"/>
        <w:numPr>
          <w:ilvl w:val="12"/>
          <w:numId w:val="0"/>
        </w:numPr>
        <w:spacing w:before="120"/>
        <w:ind w:left="562"/>
        <w:rPr>
          <w:rFonts w:cs="Arial"/>
          <w:szCs w:val="22"/>
        </w:rPr>
      </w:pPr>
      <w:r w:rsidRPr="00EB26A8">
        <w:rPr>
          <w:rFonts w:cs="Arial"/>
          <w:szCs w:val="22"/>
        </w:rPr>
        <w:t xml:space="preserve">Le </w:t>
      </w:r>
      <w:r w:rsidR="0082684B" w:rsidRPr="00EB26A8">
        <w:rPr>
          <w:rFonts w:cs="Arial"/>
          <w:smallCaps/>
          <w:szCs w:val="22"/>
        </w:rPr>
        <w:t>Contractant</w:t>
      </w:r>
      <w:r w:rsidRPr="00EB26A8">
        <w:rPr>
          <w:rFonts w:cs="Arial"/>
          <w:szCs w:val="22"/>
        </w:rPr>
        <w:t xml:space="preserve"> accepte le cas échéant la notification du </w:t>
      </w:r>
      <w:r w:rsidR="00E9264A" w:rsidRPr="00EB26A8">
        <w:rPr>
          <w:rFonts w:cs="Arial"/>
          <w:smallCaps/>
          <w:szCs w:val="22"/>
        </w:rPr>
        <w:t>Contrat</w:t>
      </w:r>
      <w:r w:rsidRPr="00EB26A8">
        <w:rPr>
          <w:rFonts w:cs="Arial"/>
          <w:szCs w:val="22"/>
        </w:rPr>
        <w:t>, selon les procédés habituellement en cours, sous forme dématérialisée.</w:t>
      </w:r>
    </w:p>
    <w:p w14:paraId="4CB41B98" w14:textId="77777777" w:rsidR="00893886" w:rsidRPr="00EB26A8" w:rsidRDefault="00893886">
      <w:pPr>
        <w:autoSpaceDE w:val="0"/>
        <w:autoSpaceDN w:val="0"/>
        <w:adjustRightInd w:val="0"/>
        <w:spacing w:before="240" w:line="240" w:lineRule="auto"/>
        <w:jc w:val="both"/>
        <w:rPr>
          <w:rFonts w:eastAsia="Times New Roman" w:cs="Arial"/>
          <w:b/>
          <w:bCs/>
          <w:sz w:val="22"/>
          <w:szCs w:val="22"/>
          <w:u w:val="single"/>
        </w:rPr>
      </w:pPr>
      <w:r w:rsidRPr="00EB26A8">
        <w:rPr>
          <w:rFonts w:eastAsia="Times New Roman" w:cs="Arial"/>
          <w:b/>
          <w:bCs/>
          <w:sz w:val="22"/>
          <w:szCs w:val="22"/>
          <w:u w:val="single"/>
        </w:rPr>
        <w:t>Fait en un seul original,</w:t>
      </w:r>
    </w:p>
    <w:p w14:paraId="34936C8A" w14:textId="77777777" w:rsidR="00893886" w:rsidRPr="00EB26A8" w:rsidRDefault="00893886">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eastAsia="Times New Roman" w:cs="Arial"/>
          <w:sz w:val="22"/>
          <w:szCs w:val="22"/>
        </w:rPr>
      </w:pPr>
      <w:r w:rsidRPr="00EB26A8">
        <w:rPr>
          <w:rFonts w:eastAsia="Times New Roman" w:cs="Arial"/>
          <w:sz w:val="22"/>
          <w:szCs w:val="22"/>
        </w:rPr>
        <w:t xml:space="preserve">POUR LE </w:t>
      </w:r>
      <w:r w:rsidR="0082684B" w:rsidRPr="00EB26A8">
        <w:rPr>
          <w:rFonts w:eastAsia="Times New Roman" w:cs="Arial"/>
          <w:sz w:val="22"/>
          <w:szCs w:val="22"/>
        </w:rPr>
        <w:t>CONTRACTANT</w:t>
      </w:r>
      <w:r w:rsidRPr="00EB26A8">
        <w:rPr>
          <w:rFonts w:eastAsia="Times New Roman" w:cs="Arial"/>
          <w:sz w:val="22"/>
          <w:szCs w:val="22"/>
        </w:rPr>
        <w:t xml:space="preserve"> :</w:t>
      </w:r>
    </w:p>
    <w:p w14:paraId="16B7A734" w14:textId="77777777" w:rsidR="00893886" w:rsidRPr="00EB26A8" w:rsidRDefault="00893886">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eastAsia="Times New Roman" w:cs="Arial"/>
          <w:sz w:val="22"/>
          <w:szCs w:val="22"/>
        </w:rPr>
      </w:pPr>
      <w:r w:rsidRPr="00EB26A8">
        <w:rPr>
          <w:rFonts w:eastAsia="Times New Roman" w:cs="Arial"/>
          <w:sz w:val="22"/>
          <w:szCs w:val="22"/>
        </w:rPr>
        <w:tab/>
      </w:r>
      <w:r w:rsidRPr="00EB26A8">
        <w:rPr>
          <w:rFonts w:eastAsia="Times New Roman" w:cs="Arial"/>
          <w:sz w:val="22"/>
          <w:szCs w:val="22"/>
        </w:rPr>
        <w:tab/>
      </w:r>
      <w:r w:rsidRPr="00EB26A8">
        <w:rPr>
          <w:rFonts w:eastAsia="Times New Roman" w:cs="Arial"/>
          <w:sz w:val="22"/>
          <w:szCs w:val="22"/>
        </w:rPr>
        <w:tab/>
        <w:t>A.....………....….., le...…….....20....</w:t>
      </w:r>
    </w:p>
    <w:p w14:paraId="1E962ACB" w14:textId="77777777" w:rsidR="00893886" w:rsidRPr="00EB26A8" w:rsidRDefault="00893886">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eastAsia="Times New Roman" w:cs="Arial"/>
          <w:sz w:val="22"/>
          <w:szCs w:val="22"/>
        </w:rPr>
      </w:pPr>
      <w:r w:rsidRPr="00EB26A8">
        <w:rPr>
          <w:rFonts w:eastAsia="Times New Roman" w:cs="Arial"/>
          <w:sz w:val="22"/>
          <w:szCs w:val="22"/>
        </w:rPr>
        <w:t>Mention manuscrite "Lu et approuvé" :</w:t>
      </w:r>
    </w:p>
    <w:p w14:paraId="01F46A5E" w14:textId="77777777" w:rsidR="00893886" w:rsidRPr="00EB26A8" w:rsidRDefault="00893886">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eastAsia="Times New Roman" w:cs="Arial"/>
          <w:sz w:val="22"/>
          <w:szCs w:val="22"/>
        </w:rPr>
      </w:pPr>
      <w:r w:rsidRPr="00EB26A8">
        <w:rPr>
          <w:rFonts w:eastAsia="Times New Roman" w:cs="Arial"/>
          <w:sz w:val="22"/>
          <w:szCs w:val="22"/>
        </w:rPr>
        <w:t>Signature</w:t>
      </w:r>
      <w:r w:rsidRPr="00EB26A8">
        <w:rPr>
          <w:rFonts w:eastAsia="Times New Roman" w:cs="Arial"/>
          <w:sz w:val="22"/>
          <w:szCs w:val="22"/>
          <w:vertAlign w:val="superscript"/>
        </w:rPr>
        <w:footnoteReference w:id="1"/>
      </w:r>
      <w:r w:rsidRPr="00EB26A8">
        <w:rPr>
          <w:rFonts w:eastAsia="Times New Roman" w:cs="Arial"/>
          <w:sz w:val="22"/>
          <w:szCs w:val="22"/>
        </w:rPr>
        <w:t xml:space="preserve"> : </w:t>
      </w:r>
    </w:p>
    <w:p w14:paraId="18A1499B" w14:textId="77777777" w:rsidR="00FF1258" w:rsidRPr="00EB26A8" w:rsidRDefault="00FF1258">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eastAsia="Times New Roman" w:cs="Arial"/>
          <w:sz w:val="22"/>
          <w:szCs w:val="22"/>
        </w:rPr>
      </w:pPr>
      <w:r w:rsidRPr="00EB26A8">
        <w:rPr>
          <w:rFonts w:eastAsia="Times New Roman" w:cs="Arial"/>
          <w:sz w:val="22"/>
          <w:szCs w:val="22"/>
        </w:rPr>
        <w:t>Nom :</w:t>
      </w:r>
      <w:r w:rsidRPr="00EB26A8">
        <w:rPr>
          <w:rFonts w:eastAsia="Times New Roman" w:cs="Arial"/>
          <w:sz w:val="22"/>
          <w:szCs w:val="22"/>
        </w:rPr>
        <w:br/>
        <w:t>Prénom</w:t>
      </w:r>
    </w:p>
    <w:p w14:paraId="7E916E4A" w14:textId="77777777" w:rsidR="00893886" w:rsidRPr="00EB26A8" w:rsidRDefault="00893886">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eastAsia="Times New Roman" w:cs="Arial"/>
          <w:sz w:val="22"/>
          <w:szCs w:val="22"/>
        </w:rPr>
      </w:pPr>
    </w:p>
    <w:p w14:paraId="2C40F975" w14:textId="77777777" w:rsidR="00893886" w:rsidRPr="00EB26A8" w:rsidRDefault="00893886">
      <w:pPr>
        <w:autoSpaceDE w:val="0"/>
        <w:autoSpaceDN w:val="0"/>
        <w:adjustRightInd w:val="0"/>
        <w:spacing w:line="240" w:lineRule="auto"/>
        <w:jc w:val="both"/>
        <w:rPr>
          <w:rFonts w:eastAsia="Times New Roman" w:cs="Arial"/>
          <w:sz w:val="22"/>
          <w:szCs w:val="22"/>
        </w:rPr>
      </w:pPr>
    </w:p>
    <w:p w14:paraId="53AEB89F" w14:textId="77777777" w:rsidR="003E0CA3" w:rsidRPr="00EB26A8" w:rsidRDefault="003E0CA3">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eastAsia="Times New Roman" w:cs="Arial"/>
          <w:sz w:val="22"/>
          <w:szCs w:val="22"/>
        </w:rPr>
      </w:pPr>
      <w:r w:rsidRPr="00EB26A8">
        <w:rPr>
          <w:rFonts w:eastAsia="Times New Roman" w:cs="Arial"/>
          <w:sz w:val="22"/>
          <w:szCs w:val="22"/>
        </w:rPr>
        <w:t>POUR EXPERTISE FRANCE (pouvoir adjudicateur) :</w:t>
      </w:r>
    </w:p>
    <w:p w14:paraId="70ED91A9" w14:textId="77777777" w:rsidR="003E0CA3" w:rsidRPr="00EB26A8" w:rsidRDefault="003E0CA3">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eastAsia="Times New Roman" w:cs="Arial"/>
          <w:sz w:val="22"/>
          <w:szCs w:val="22"/>
        </w:rPr>
      </w:pPr>
      <w:r w:rsidRPr="00EB26A8">
        <w:rPr>
          <w:rFonts w:eastAsia="Times New Roman" w:cs="Arial"/>
          <w:sz w:val="22"/>
          <w:szCs w:val="22"/>
        </w:rPr>
        <w:t>Est acceptée la présente offre pour valoir acte d'engagement.</w:t>
      </w:r>
    </w:p>
    <w:p w14:paraId="64FA01CB" w14:textId="77777777" w:rsidR="003E0CA3" w:rsidRPr="00EB26A8" w:rsidRDefault="003E0CA3">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eastAsia="Times New Roman" w:cs="Arial"/>
          <w:sz w:val="22"/>
          <w:szCs w:val="22"/>
        </w:rPr>
      </w:pPr>
      <w:r w:rsidRPr="00EB26A8">
        <w:rPr>
          <w:rFonts w:eastAsia="Times New Roman" w:cs="Arial"/>
          <w:sz w:val="22"/>
          <w:szCs w:val="22"/>
        </w:rPr>
        <w:tab/>
      </w:r>
      <w:r w:rsidRPr="00EB26A8">
        <w:rPr>
          <w:rFonts w:eastAsia="Times New Roman" w:cs="Arial"/>
          <w:sz w:val="22"/>
          <w:szCs w:val="22"/>
        </w:rPr>
        <w:tab/>
      </w:r>
      <w:r w:rsidRPr="00EB26A8">
        <w:rPr>
          <w:rFonts w:eastAsia="Times New Roman" w:cs="Arial"/>
          <w:sz w:val="22"/>
          <w:szCs w:val="22"/>
        </w:rPr>
        <w:tab/>
        <w:t>A.....………....….., le...…….....20....</w:t>
      </w:r>
    </w:p>
    <w:p w14:paraId="6623BD42" w14:textId="77777777" w:rsidR="003E0CA3" w:rsidRPr="00EB26A8" w:rsidRDefault="003E0CA3">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eastAsia="Times New Roman" w:cs="Arial"/>
          <w:sz w:val="22"/>
          <w:szCs w:val="22"/>
        </w:rPr>
      </w:pPr>
      <w:r w:rsidRPr="00EB26A8">
        <w:rPr>
          <w:rFonts w:eastAsia="Times New Roman" w:cs="Arial"/>
          <w:sz w:val="22"/>
          <w:szCs w:val="22"/>
        </w:rPr>
        <w:t>Signature</w:t>
      </w:r>
      <w:r w:rsidRPr="00EB26A8">
        <w:rPr>
          <w:rFonts w:eastAsia="Times New Roman" w:cs="Arial"/>
          <w:sz w:val="22"/>
          <w:szCs w:val="22"/>
          <w:vertAlign w:val="superscript"/>
        </w:rPr>
        <w:footnoteReference w:id="2"/>
      </w:r>
      <w:r w:rsidRPr="00EB26A8">
        <w:rPr>
          <w:rFonts w:eastAsia="Times New Roman" w:cs="Arial"/>
          <w:sz w:val="22"/>
          <w:szCs w:val="22"/>
        </w:rPr>
        <w:t xml:space="preserve"> :</w:t>
      </w:r>
    </w:p>
    <w:p w14:paraId="04207821" w14:textId="77777777" w:rsidR="003E0CA3" w:rsidRPr="00EB26A8" w:rsidRDefault="003E0CA3">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eastAsia="Times New Roman" w:cs="Arial"/>
          <w:sz w:val="22"/>
          <w:szCs w:val="22"/>
        </w:rPr>
      </w:pPr>
      <w:r w:rsidRPr="00EB26A8">
        <w:rPr>
          <w:rFonts w:eastAsia="Times New Roman" w:cs="Arial"/>
          <w:sz w:val="22"/>
          <w:szCs w:val="22"/>
        </w:rPr>
        <w:t>Nom :</w:t>
      </w:r>
      <w:r w:rsidRPr="00EB26A8">
        <w:rPr>
          <w:rFonts w:eastAsia="Times New Roman" w:cs="Arial"/>
          <w:sz w:val="22"/>
          <w:szCs w:val="22"/>
        </w:rPr>
        <w:br/>
        <w:t>Prénom</w:t>
      </w:r>
    </w:p>
    <w:p w14:paraId="6CAD33B9" w14:textId="77777777" w:rsidR="003E0CA3" w:rsidRPr="00EB26A8" w:rsidRDefault="003E0CA3">
      <w:pPr>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jc w:val="both"/>
        <w:rPr>
          <w:rFonts w:eastAsia="Times New Roman" w:cs="Arial"/>
          <w:b/>
          <w:sz w:val="22"/>
          <w:szCs w:val="22"/>
        </w:rPr>
      </w:pPr>
    </w:p>
    <w:p w14:paraId="66A8213D" w14:textId="19813561" w:rsidR="002D1EEC" w:rsidRPr="00EB26A8" w:rsidRDefault="002D1EEC" w:rsidP="00EB26A8">
      <w:pPr>
        <w:widowControl w:val="0"/>
        <w:ind w:right="3367"/>
        <w:jc w:val="both"/>
        <w:rPr>
          <w:rFonts w:cs="Arial"/>
          <w:b/>
          <w:caps/>
          <w:sz w:val="22"/>
          <w:szCs w:val="22"/>
        </w:rPr>
        <w:sectPr w:rsidR="002D1EEC" w:rsidRPr="00EB26A8" w:rsidSect="002129B8">
          <w:pgSz w:w="11906" w:h="16838" w:code="9"/>
          <w:pgMar w:top="902" w:right="1009" w:bottom="720" w:left="1151" w:header="397" w:footer="907" w:gutter="0"/>
          <w:cols w:space="708"/>
          <w:docGrid w:linePitch="360"/>
        </w:sectPr>
      </w:pPr>
    </w:p>
    <w:p w14:paraId="5B10026A" w14:textId="77777777" w:rsidR="001A3B2F" w:rsidRPr="00EB26A8" w:rsidRDefault="001A3B2F" w:rsidP="00EB26A8">
      <w:pPr>
        <w:pStyle w:val="Titre1"/>
        <w:jc w:val="both"/>
        <w:rPr>
          <w:sz w:val="22"/>
          <w:szCs w:val="22"/>
        </w:rPr>
      </w:pPr>
      <w:bookmarkStart w:id="95" w:name="_Toc492477560"/>
      <w:bookmarkStart w:id="96" w:name="_Toc490662276"/>
      <w:bookmarkStart w:id="97" w:name="_Toc492121833"/>
      <w:r w:rsidRPr="00EB26A8">
        <w:rPr>
          <w:sz w:val="22"/>
          <w:szCs w:val="22"/>
        </w:rPr>
        <w:lastRenderedPageBreak/>
        <w:t>ANNEXES</w:t>
      </w:r>
      <w:bookmarkEnd w:id="95"/>
    </w:p>
    <w:p w14:paraId="103993DF" w14:textId="77777777" w:rsidR="001A3B2F" w:rsidRPr="00EB26A8" w:rsidRDefault="001A3B2F" w:rsidP="00EB26A8">
      <w:pPr>
        <w:pStyle w:val="Titre1"/>
        <w:jc w:val="both"/>
        <w:rPr>
          <w:sz w:val="22"/>
          <w:szCs w:val="22"/>
        </w:rPr>
      </w:pPr>
    </w:p>
    <w:p w14:paraId="0BEA930E" w14:textId="77777777" w:rsidR="001A3B2F" w:rsidRPr="00EB26A8" w:rsidRDefault="001A3B2F" w:rsidP="00EB26A8">
      <w:pPr>
        <w:pStyle w:val="Titre1"/>
        <w:jc w:val="both"/>
        <w:rPr>
          <w:sz w:val="22"/>
          <w:szCs w:val="22"/>
        </w:rPr>
      </w:pPr>
      <w:bookmarkStart w:id="98" w:name="_Toc492477561"/>
      <w:r w:rsidRPr="00EB26A8">
        <w:rPr>
          <w:sz w:val="22"/>
          <w:szCs w:val="22"/>
        </w:rPr>
        <w:t>ANNEXE 1</w:t>
      </w:r>
      <w:bookmarkEnd w:id="98"/>
      <w:r w:rsidRPr="00EB26A8">
        <w:rPr>
          <w:sz w:val="22"/>
          <w:szCs w:val="22"/>
        </w:rPr>
        <w:t xml:space="preserve">  </w:t>
      </w:r>
    </w:p>
    <w:p w14:paraId="411826AD" w14:textId="77777777" w:rsidR="00170134" w:rsidRPr="00EB26A8" w:rsidRDefault="00170134" w:rsidP="00EB26A8">
      <w:pPr>
        <w:pStyle w:val="Titre1"/>
        <w:jc w:val="both"/>
        <w:rPr>
          <w:sz w:val="22"/>
          <w:szCs w:val="22"/>
        </w:rPr>
      </w:pPr>
      <w:bookmarkStart w:id="99" w:name="_Toc492477562"/>
      <w:r w:rsidRPr="00EB26A8">
        <w:rPr>
          <w:sz w:val="22"/>
          <w:szCs w:val="22"/>
        </w:rPr>
        <w:t>CLAUSES TECHNIQUES</w:t>
      </w:r>
      <w:bookmarkEnd w:id="96"/>
      <w:bookmarkEnd w:id="97"/>
      <w:bookmarkEnd w:id="99"/>
    </w:p>
    <w:p w14:paraId="5690833A" w14:textId="77777777" w:rsidR="00170134" w:rsidRPr="00EB26A8" w:rsidRDefault="00170134" w:rsidP="00EB26A8">
      <w:pPr>
        <w:jc w:val="both"/>
        <w:rPr>
          <w:rFonts w:cs="Arial"/>
          <w:sz w:val="22"/>
          <w:szCs w:val="22"/>
        </w:rPr>
      </w:pPr>
    </w:p>
    <w:p w14:paraId="010733BF" w14:textId="77777777" w:rsidR="00170134" w:rsidRPr="00EB26A8" w:rsidRDefault="00170134" w:rsidP="00EB26A8">
      <w:pPr>
        <w:jc w:val="both"/>
        <w:rPr>
          <w:rFonts w:cs="Arial"/>
          <w:sz w:val="22"/>
          <w:szCs w:val="22"/>
        </w:rPr>
      </w:pPr>
    </w:p>
    <w:p w14:paraId="0C58DA8A" w14:textId="77777777" w:rsidR="00170134" w:rsidRPr="00EB26A8" w:rsidRDefault="00170134" w:rsidP="00EB26A8">
      <w:pPr>
        <w:jc w:val="both"/>
        <w:rPr>
          <w:rFonts w:cs="Arial"/>
          <w:b/>
          <w:bCs/>
          <w:sz w:val="22"/>
          <w:szCs w:val="22"/>
        </w:rPr>
      </w:pPr>
      <w:r w:rsidRPr="00EB26A8">
        <w:rPr>
          <w:rFonts w:cs="Arial"/>
          <w:b/>
          <w:bCs/>
          <w:sz w:val="22"/>
          <w:szCs w:val="22"/>
        </w:rPr>
        <w:t>INTRODUCTION</w:t>
      </w:r>
    </w:p>
    <w:p w14:paraId="47C4A3CB" w14:textId="77777777" w:rsidR="00170134" w:rsidRPr="00EB26A8" w:rsidRDefault="00170134" w:rsidP="00EB26A8">
      <w:pPr>
        <w:jc w:val="both"/>
        <w:rPr>
          <w:rFonts w:cs="Arial"/>
          <w:sz w:val="22"/>
          <w:szCs w:val="22"/>
        </w:rPr>
      </w:pPr>
    </w:p>
    <w:p w14:paraId="5DCC88E9" w14:textId="77777777" w:rsidR="00170134" w:rsidRPr="00EB26A8" w:rsidRDefault="00170134">
      <w:pPr>
        <w:jc w:val="both"/>
        <w:rPr>
          <w:rFonts w:cs="Arial"/>
          <w:bCs/>
          <w:sz w:val="22"/>
          <w:szCs w:val="22"/>
        </w:rPr>
      </w:pPr>
      <w:r w:rsidRPr="00EB26A8">
        <w:rPr>
          <w:rFonts w:cs="Arial"/>
          <w:bCs/>
          <w:sz w:val="22"/>
          <w:szCs w:val="22"/>
        </w:rPr>
        <w:t>Cette procédure adaptée se situe dans le cadre du Projet Européen de modernisation et d’extension des capacités de la Protection civile, en République de Côte d’Ivoire, mis œuvre par l’Agence Française d’Expertise Technique Internationale, Expertise France(AFETI).</w:t>
      </w:r>
    </w:p>
    <w:p w14:paraId="0AAD32DB" w14:textId="77777777" w:rsidR="00170134" w:rsidRPr="00EB26A8" w:rsidRDefault="00170134">
      <w:pPr>
        <w:numPr>
          <w:ilvl w:val="0"/>
          <w:numId w:val="29"/>
        </w:numPr>
        <w:spacing w:after="160" w:line="259" w:lineRule="auto"/>
        <w:jc w:val="both"/>
        <w:rPr>
          <w:rFonts w:cs="Arial"/>
          <w:bCs/>
          <w:sz w:val="22"/>
          <w:szCs w:val="22"/>
        </w:rPr>
      </w:pPr>
      <w:r w:rsidRPr="00EB26A8">
        <w:rPr>
          <w:rFonts w:cs="Arial"/>
          <w:bCs/>
          <w:sz w:val="22"/>
          <w:szCs w:val="22"/>
        </w:rPr>
        <w:t>L’objectif est de mieux gérer les crises et d’accroître la protection de la population face à leur vulnérabilité en termes de risques humains, technologiques et naturels non maitrisés.</w:t>
      </w:r>
      <w:r w:rsidRPr="00EB26A8">
        <w:rPr>
          <w:rFonts w:cs="Arial"/>
          <w:b/>
          <w:bCs/>
          <w:sz w:val="22"/>
          <w:szCs w:val="22"/>
        </w:rPr>
        <w:t xml:space="preserve"> </w:t>
      </w:r>
      <w:r w:rsidRPr="00EB26A8">
        <w:rPr>
          <w:rFonts w:cs="Arial"/>
          <w:bCs/>
          <w:sz w:val="22"/>
          <w:szCs w:val="22"/>
        </w:rPr>
        <w:t xml:space="preserve">A l’issue de ce projet, </w:t>
      </w:r>
      <w:r w:rsidRPr="00EB26A8">
        <w:rPr>
          <w:rFonts w:cs="Arial"/>
          <w:sz w:val="22"/>
          <w:szCs w:val="22"/>
          <w:lang w:val="fr-BE"/>
        </w:rPr>
        <w:t xml:space="preserve">la République de Côte d’Ivoire disposera d’un corps de sapeurs-pompiers équipé et formé, capable de se projeter sur l’ensemble du territoire afin de répondre efficacement à ses missions de protection de la population. </w:t>
      </w:r>
      <w:r w:rsidRPr="00EB26A8">
        <w:rPr>
          <w:rFonts w:cs="Arial"/>
          <w:bCs/>
          <w:sz w:val="22"/>
          <w:szCs w:val="22"/>
        </w:rPr>
        <w:t xml:space="preserve">Les activités de ce projet répondent à 4 objectifs spécifiques : </w:t>
      </w:r>
    </w:p>
    <w:p w14:paraId="3184B7BA" w14:textId="77777777" w:rsidR="00170134" w:rsidRPr="00EB26A8" w:rsidRDefault="00170134">
      <w:pPr>
        <w:numPr>
          <w:ilvl w:val="0"/>
          <w:numId w:val="25"/>
        </w:numPr>
        <w:spacing w:after="160" w:line="259" w:lineRule="auto"/>
        <w:jc w:val="both"/>
        <w:rPr>
          <w:rFonts w:cs="Arial"/>
          <w:sz w:val="22"/>
          <w:szCs w:val="22"/>
          <w:lang w:val="fr-BE"/>
        </w:rPr>
      </w:pPr>
      <w:r w:rsidRPr="00EB26A8">
        <w:rPr>
          <w:rFonts w:cs="Arial"/>
          <w:sz w:val="22"/>
          <w:szCs w:val="22"/>
        </w:rPr>
        <w:t>R</w:t>
      </w:r>
      <w:r w:rsidRPr="00EB26A8">
        <w:rPr>
          <w:rFonts w:cs="Arial"/>
          <w:sz w:val="22"/>
          <w:szCs w:val="22"/>
          <w:lang w:val="fr-BE"/>
        </w:rPr>
        <w:t>enforcer le niveau de formation des agents de protection civile et favoriser le pyramidage du corps des sapeurs-pompiers civils ;</w:t>
      </w:r>
    </w:p>
    <w:p w14:paraId="4B892EF0" w14:textId="77777777" w:rsidR="00170134" w:rsidRPr="00EB26A8" w:rsidRDefault="00170134">
      <w:pPr>
        <w:numPr>
          <w:ilvl w:val="0"/>
          <w:numId w:val="25"/>
        </w:numPr>
        <w:spacing w:after="160" w:line="259" w:lineRule="auto"/>
        <w:jc w:val="both"/>
        <w:rPr>
          <w:rFonts w:cs="Arial"/>
          <w:sz w:val="22"/>
          <w:szCs w:val="22"/>
          <w:lang w:val="fr-BE"/>
        </w:rPr>
      </w:pPr>
      <w:r w:rsidRPr="00EB26A8">
        <w:rPr>
          <w:rFonts w:cs="Arial"/>
          <w:sz w:val="22"/>
          <w:szCs w:val="22"/>
          <w:lang w:val="fr-BE"/>
        </w:rPr>
        <w:t>Augmenter les moyens en équipements et en infrastructures du corps de sapeurs-pompiers civils ;</w:t>
      </w:r>
    </w:p>
    <w:p w14:paraId="68DA9B41" w14:textId="77777777" w:rsidR="00170134" w:rsidRPr="00EB26A8" w:rsidRDefault="00170134">
      <w:pPr>
        <w:numPr>
          <w:ilvl w:val="0"/>
          <w:numId w:val="25"/>
        </w:numPr>
        <w:spacing w:after="160" w:line="259" w:lineRule="auto"/>
        <w:jc w:val="both"/>
        <w:rPr>
          <w:rFonts w:cs="Arial"/>
          <w:sz w:val="22"/>
          <w:szCs w:val="22"/>
          <w:lang w:val="fr-BE"/>
        </w:rPr>
      </w:pPr>
      <w:r w:rsidRPr="00EB26A8">
        <w:rPr>
          <w:rFonts w:cs="Arial"/>
          <w:sz w:val="22"/>
          <w:szCs w:val="22"/>
          <w:lang w:val="fr-BE"/>
        </w:rPr>
        <w:t>Confirmer l’Office National de la Protection Civile (ONPC) dans son rôle de commandement et de gestionnaire de crise à travers les équipements et la formation ;</w:t>
      </w:r>
    </w:p>
    <w:p w14:paraId="2583064C" w14:textId="77777777" w:rsidR="00170134" w:rsidRPr="00EB26A8" w:rsidRDefault="00170134">
      <w:pPr>
        <w:numPr>
          <w:ilvl w:val="0"/>
          <w:numId w:val="25"/>
        </w:numPr>
        <w:spacing w:after="160" w:line="259" w:lineRule="auto"/>
        <w:jc w:val="both"/>
        <w:rPr>
          <w:rFonts w:cs="Arial"/>
          <w:sz w:val="22"/>
          <w:szCs w:val="22"/>
        </w:rPr>
      </w:pPr>
      <w:r w:rsidRPr="00EB26A8">
        <w:rPr>
          <w:rFonts w:cs="Arial"/>
          <w:sz w:val="22"/>
          <w:szCs w:val="22"/>
          <w:lang w:val="fr-BE"/>
        </w:rPr>
        <w:t>R</w:t>
      </w:r>
      <w:r w:rsidRPr="00EB26A8">
        <w:rPr>
          <w:rFonts w:cs="Arial"/>
          <w:sz w:val="22"/>
          <w:szCs w:val="22"/>
        </w:rPr>
        <w:t>enforcer les capacités de gestion des ressources humaines, de gestion administrative et financière des structures et équipements, de coordination et de formation de l’ONPC.</w:t>
      </w:r>
    </w:p>
    <w:p w14:paraId="2E956ADA" w14:textId="77777777" w:rsidR="00170134" w:rsidRPr="00EB26A8" w:rsidRDefault="00170134" w:rsidP="00EB26A8">
      <w:pPr>
        <w:spacing w:after="160" w:line="259" w:lineRule="auto"/>
        <w:ind w:left="720"/>
        <w:jc w:val="both"/>
        <w:rPr>
          <w:rFonts w:cs="Arial"/>
          <w:sz w:val="22"/>
          <w:szCs w:val="22"/>
        </w:rPr>
      </w:pPr>
    </w:p>
    <w:p w14:paraId="3530ED7C" w14:textId="77777777" w:rsidR="00170134" w:rsidRPr="00EB26A8" w:rsidRDefault="00170134" w:rsidP="00EB26A8">
      <w:pPr>
        <w:jc w:val="both"/>
        <w:rPr>
          <w:rFonts w:cs="Arial"/>
          <w:sz w:val="22"/>
          <w:szCs w:val="22"/>
        </w:rPr>
      </w:pPr>
      <w:r w:rsidRPr="00EB26A8">
        <w:rPr>
          <w:rFonts w:cs="Arial"/>
          <w:sz w:val="22"/>
          <w:szCs w:val="22"/>
        </w:rPr>
        <w:t>Contexte :</w:t>
      </w:r>
    </w:p>
    <w:p w14:paraId="3113820B" w14:textId="77777777" w:rsidR="00170134" w:rsidRPr="00EB26A8" w:rsidRDefault="00170134">
      <w:pPr>
        <w:numPr>
          <w:ilvl w:val="0"/>
          <w:numId w:val="26"/>
        </w:numPr>
        <w:spacing w:after="160" w:line="259" w:lineRule="auto"/>
        <w:jc w:val="both"/>
        <w:rPr>
          <w:rFonts w:cs="Arial"/>
          <w:sz w:val="22"/>
          <w:szCs w:val="22"/>
        </w:rPr>
      </w:pPr>
      <w:r w:rsidRPr="00EB26A8">
        <w:rPr>
          <w:rFonts w:cs="Arial"/>
          <w:sz w:val="22"/>
          <w:szCs w:val="22"/>
        </w:rPr>
        <w:t>Cet appel d’offres concerne la réalisation d’études, l’appui à la supervision et à l’encadrement des compléments de travaux non compris dans les contrats de travaux conclus par les conseils régionaux des huit centres de secours d’urgence(CSU), de la République de Côte d’Ivoire.</w:t>
      </w:r>
    </w:p>
    <w:p w14:paraId="5470AB39" w14:textId="77777777" w:rsidR="00170134" w:rsidRPr="00EB26A8" w:rsidRDefault="00170134" w:rsidP="00EB26A8">
      <w:pPr>
        <w:jc w:val="both"/>
        <w:rPr>
          <w:rFonts w:cs="Arial"/>
          <w:b/>
          <w:bCs/>
          <w:sz w:val="22"/>
          <w:szCs w:val="22"/>
        </w:rPr>
      </w:pPr>
    </w:p>
    <w:p w14:paraId="016591A3" w14:textId="77777777" w:rsidR="00170134" w:rsidRPr="00EB26A8" w:rsidRDefault="00170134" w:rsidP="00EB26A8">
      <w:pPr>
        <w:jc w:val="both"/>
        <w:rPr>
          <w:rFonts w:cs="Arial"/>
          <w:sz w:val="22"/>
          <w:szCs w:val="22"/>
        </w:rPr>
      </w:pPr>
    </w:p>
    <w:p w14:paraId="3090CB38" w14:textId="36C33A51" w:rsidR="00FA68D9" w:rsidRPr="00EB26A8" w:rsidRDefault="00FA68D9" w:rsidP="00EB26A8">
      <w:pPr>
        <w:spacing w:line="240" w:lineRule="auto"/>
        <w:jc w:val="both"/>
        <w:rPr>
          <w:rFonts w:cs="Arial"/>
          <w:b/>
          <w:bCs/>
          <w:sz w:val="22"/>
          <w:szCs w:val="22"/>
        </w:rPr>
      </w:pPr>
      <w:r w:rsidRPr="00EB26A8">
        <w:rPr>
          <w:rFonts w:cs="Arial"/>
          <w:b/>
          <w:bCs/>
          <w:sz w:val="22"/>
          <w:szCs w:val="22"/>
        </w:rPr>
        <w:br w:type="page"/>
      </w:r>
    </w:p>
    <w:p w14:paraId="7AA109B8" w14:textId="77777777" w:rsidR="00170134" w:rsidRPr="00EB26A8" w:rsidRDefault="00170134" w:rsidP="00EB26A8">
      <w:pPr>
        <w:jc w:val="both"/>
        <w:rPr>
          <w:rFonts w:cs="Arial"/>
          <w:b/>
          <w:bCs/>
          <w:sz w:val="22"/>
          <w:szCs w:val="22"/>
        </w:rPr>
      </w:pPr>
    </w:p>
    <w:p w14:paraId="3DD0F53E" w14:textId="77777777" w:rsidR="00170134" w:rsidRPr="00EB26A8" w:rsidRDefault="00170134">
      <w:pPr>
        <w:jc w:val="both"/>
        <w:rPr>
          <w:rFonts w:cs="Arial"/>
          <w:sz w:val="22"/>
          <w:szCs w:val="22"/>
        </w:rPr>
      </w:pPr>
      <w:r w:rsidRPr="00EB26A8">
        <w:rPr>
          <w:rFonts w:cs="Arial"/>
          <w:sz w:val="22"/>
          <w:szCs w:val="22"/>
        </w:rPr>
        <w:t>Instruction aux Soumissionnaires</w:t>
      </w:r>
    </w:p>
    <w:p w14:paraId="145D1EF6" w14:textId="77777777" w:rsidR="00170134" w:rsidRPr="00EB26A8" w:rsidRDefault="00170134">
      <w:pPr>
        <w:jc w:val="both"/>
        <w:rPr>
          <w:rFonts w:cs="Arial"/>
          <w:sz w:val="22"/>
          <w:szCs w:val="22"/>
        </w:rPr>
      </w:pPr>
      <w:r w:rsidRPr="00EB26A8">
        <w:rPr>
          <w:rFonts w:cs="Arial"/>
          <w:sz w:val="22"/>
          <w:szCs w:val="22"/>
        </w:rPr>
        <w:t>La soumission à cet appel d’offres vaut acceptation des conditions générales du présent appel d’offres. Le soumissionnaire s’engage à renoncer à ses conditions générales et particulières.</w:t>
      </w:r>
    </w:p>
    <w:p w14:paraId="53796D7A" w14:textId="77777777" w:rsidR="00170134" w:rsidRPr="00EB26A8" w:rsidRDefault="00170134">
      <w:pPr>
        <w:jc w:val="both"/>
        <w:rPr>
          <w:rFonts w:cs="Arial"/>
          <w:sz w:val="22"/>
          <w:szCs w:val="22"/>
        </w:rPr>
      </w:pPr>
      <w:r w:rsidRPr="00EB26A8">
        <w:rPr>
          <w:rFonts w:cs="Arial"/>
          <w:sz w:val="22"/>
          <w:szCs w:val="22"/>
        </w:rPr>
        <w:t>L’offre lie le soumissionnaire pendant toute la durée du marché, s’il il lui est attribué.</w:t>
      </w:r>
    </w:p>
    <w:p w14:paraId="7469BE4E" w14:textId="77777777" w:rsidR="00170134" w:rsidRPr="00EB26A8" w:rsidRDefault="00170134">
      <w:pPr>
        <w:jc w:val="both"/>
        <w:rPr>
          <w:rFonts w:cs="Arial"/>
          <w:sz w:val="22"/>
          <w:szCs w:val="22"/>
        </w:rPr>
      </w:pPr>
      <w:r w:rsidRPr="00EB26A8">
        <w:rPr>
          <w:rFonts w:cs="Arial"/>
          <w:sz w:val="22"/>
          <w:szCs w:val="22"/>
        </w:rPr>
        <w:t>Les frais relatifs à la soumission sont à charge des candidats.</w:t>
      </w:r>
    </w:p>
    <w:p w14:paraId="17B6A023" w14:textId="77777777" w:rsidR="00170134" w:rsidRPr="00EB26A8" w:rsidRDefault="00170134">
      <w:pPr>
        <w:jc w:val="both"/>
        <w:rPr>
          <w:rFonts w:cs="Arial"/>
          <w:sz w:val="22"/>
          <w:szCs w:val="22"/>
        </w:rPr>
      </w:pPr>
      <w:r w:rsidRPr="00EB26A8">
        <w:rPr>
          <w:rFonts w:cs="Arial"/>
          <w:sz w:val="22"/>
          <w:szCs w:val="22"/>
        </w:rPr>
        <w:t>Les consortium doté d’une personnalité légale ou le consortium de fait peuvent soumissionner dans le cadre du présent appel d’offres</w:t>
      </w:r>
    </w:p>
    <w:p w14:paraId="542A2479" w14:textId="77777777" w:rsidR="00170134" w:rsidRPr="00EB26A8" w:rsidRDefault="00170134" w:rsidP="00EB26A8">
      <w:pPr>
        <w:jc w:val="both"/>
        <w:rPr>
          <w:rFonts w:cs="Arial"/>
          <w:sz w:val="22"/>
          <w:szCs w:val="22"/>
        </w:rPr>
      </w:pPr>
    </w:p>
    <w:p w14:paraId="6FC613EA" w14:textId="77777777" w:rsidR="00170134" w:rsidRPr="00EB26A8" w:rsidRDefault="00170134">
      <w:pPr>
        <w:jc w:val="both"/>
        <w:rPr>
          <w:rFonts w:cs="Arial"/>
          <w:sz w:val="22"/>
          <w:szCs w:val="22"/>
        </w:rPr>
      </w:pPr>
      <w:r w:rsidRPr="00EB26A8">
        <w:rPr>
          <w:rFonts w:cs="Arial"/>
          <w:sz w:val="22"/>
          <w:szCs w:val="22"/>
        </w:rPr>
        <w:t>La mission du cabinet de maîtrise d’œuvre s’articulera autour de 4 axes :</w:t>
      </w:r>
    </w:p>
    <w:p w14:paraId="1CF6EFAC" w14:textId="77777777" w:rsidR="00170134" w:rsidRPr="00EB26A8" w:rsidRDefault="00170134" w:rsidP="00EB26A8">
      <w:pPr>
        <w:pStyle w:val="Titre2"/>
        <w:jc w:val="both"/>
        <w:rPr>
          <w:sz w:val="22"/>
          <w:szCs w:val="22"/>
        </w:rPr>
      </w:pPr>
      <w:bookmarkStart w:id="100" w:name="_Toc490662277"/>
      <w:bookmarkStart w:id="101" w:name="_Toc492121834"/>
      <w:bookmarkStart w:id="102" w:name="_Toc492477563"/>
      <w:r w:rsidRPr="00EB26A8">
        <w:rPr>
          <w:sz w:val="22"/>
          <w:szCs w:val="22"/>
        </w:rPr>
        <w:t>Préparation et cadrage des chantiers d’infrastructures</w:t>
      </w:r>
      <w:bookmarkEnd w:id="100"/>
      <w:bookmarkEnd w:id="101"/>
      <w:bookmarkEnd w:id="102"/>
    </w:p>
    <w:p w14:paraId="4855501B" w14:textId="77777777" w:rsidR="00170134" w:rsidRPr="00EB26A8" w:rsidRDefault="00170134" w:rsidP="00EB26A8">
      <w:pPr>
        <w:jc w:val="both"/>
        <w:rPr>
          <w:rFonts w:cs="Arial"/>
          <w:sz w:val="22"/>
          <w:szCs w:val="22"/>
        </w:rPr>
      </w:pPr>
    </w:p>
    <w:p w14:paraId="0BEF059C" w14:textId="77777777" w:rsidR="00170134" w:rsidRPr="00EB26A8" w:rsidRDefault="00170134">
      <w:pPr>
        <w:numPr>
          <w:ilvl w:val="0"/>
          <w:numId w:val="17"/>
        </w:numPr>
        <w:spacing w:after="160" w:line="259" w:lineRule="auto"/>
        <w:jc w:val="both"/>
        <w:rPr>
          <w:rFonts w:cs="Arial"/>
          <w:sz w:val="22"/>
          <w:szCs w:val="22"/>
        </w:rPr>
      </w:pPr>
      <w:r w:rsidRPr="00EB26A8">
        <w:rPr>
          <w:rFonts w:cs="Arial"/>
          <w:sz w:val="22"/>
          <w:szCs w:val="22"/>
        </w:rPr>
        <w:t>Réaliser les études de faisabilité et les plans pour chacun des 8 Centres de Secours d’Urgence en adéquation avec les normes et les recommandations d’Expertise France.</w:t>
      </w:r>
    </w:p>
    <w:p w14:paraId="6BB6F76E" w14:textId="77777777" w:rsidR="00170134" w:rsidRPr="00EB26A8" w:rsidRDefault="00170134">
      <w:pPr>
        <w:numPr>
          <w:ilvl w:val="0"/>
          <w:numId w:val="17"/>
        </w:numPr>
        <w:spacing w:after="160" w:line="259" w:lineRule="auto"/>
        <w:jc w:val="both"/>
        <w:rPr>
          <w:rFonts w:cs="Arial"/>
          <w:sz w:val="22"/>
          <w:szCs w:val="22"/>
        </w:rPr>
      </w:pPr>
      <w:r w:rsidRPr="00EB26A8">
        <w:rPr>
          <w:rFonts w:cs="Arial"/>
          <w:sz w:val="22"/>
          <w:szCs w:val="22"/>
        </w:rPr>
        <w:t>Préparer un plan de travail détaillé de toutes les activités travaux, et une matrice illustrant l’échange d’informations et la coordination entre différents réalisateurs</w:t>
      </w:r>
    </w:p>
    <w:p w14:paraId="653F14EB" w14:textId="77777777" w:rsidR="00170134" w:rsidRPr="00EB26A8" w:rsidRDefault="00170134">
      <w:pPr>
        <w:numPr>
          <w:ilvl w:val="0"/>
          <w:numId w:val="17"/>
        </w:numPr>
        <w:spacing w:after="160" w:line="259" w:lineRule="auto"/>
        <w:jc w:val="both"/>
        <w:rPr>
          <w:rFonts w:cs="Arial"/>
          <w:sz w:val="22"/>
          <w:szCs w:val="22"/>
        </w:rPr>
      </w:pPr>
      <w:r w:rsidRPr="00EB26A8">
        <w:rPr>
          <w:rFonts w:cs="Arial"/>
          <w:sz w:val="22"/>
          <w:szCs w:val="22"/>
        </w:rPr>
        <w:t>Etablir un tableau de suivi : planning, budget prévisionnel, avancement travaux, dépenses réelles, réadaptation des manquements (retards travaux et situation financière réelle)</w:t>
      </w:r>
    </w:p>
    <w:p w14:paraId="4012732F" w14:textId="77777777" w:rsidR="00170134" w:rsidRPr="00EB26A8" w:rsidRDefault="00170134">
      <w:pPr>
        <w:numPr>
          <w:ilvl w:val="0"/>
          <w:numId w:val="17"/>
        </w:numPr>
        <w:spacing w:after="160" w:line="259" w:lineRule="auto"/>
        <w:jc w:val="both"/>
        <w:rPr>
          <w:rFonts w:cs="Arial"/>
          <w:sz w:val="22"/>
          <w:szCs w:val="22"/>
        </w:rPr>
      </w:pPr>
      <w:r w:rsidRPr="00EB26A8">
        <w:rPr>
          <w:rFonts w:cs="Arial"/>
          <w:sz w:val="22"/>
          <w:szCs w:val="22"/>
        </w:rPr>
        <w:t>Mettre en œuvre un système de gestion et de contrôle du projet pour planifier et suivre la situation physique et financière</w:t>
      </w:r>
    </w:p>
    <w:p w14:paraId="1ED99690" w14:textId="77777777" w:rsidR="00170134" w:rsidRPr="00EB26A8" w:rsidRDefault="00170134">
      <w:pPr>
        <w:numPr>
          <w:ilvl w:val="0"/>
          <w:numId w:val="17"/>
        </w:numPr>
        <w:spacing w:after="160" w:line="259" w:lineRule="auto"/>
        <w:jc w:val="both"/>
        <w:rPr>
          <w:rFonts w:cs="Arial"/>
          <w:sz w:val="22"/>
          <w:szCs w:val="22"/>
        </w:rPr>
      </w:pPr>
      <w:r w:rsidRPr="00EB26A8">
        <w:rPr>
          <w:rFonts w:cs="Arial"/>
          <w:sz w:val="22"/>
          <w:szCs w:val="22"/>
        </w:rPr>
        <w:t xml:space="preserve">Analyser les risques potentiels pour la mise en œuvre du volet infrastructures </w:t>
      </w:r>
    </w:p>
    <w:p w14:paraId="1C71C68A" w14:textId="77777777" w:rsidR="00170134" w:rsidRPr="00EB26A8" w:rsidRDefault="00170134">
      <w:pPr>
        <w:numPr>
          <w:ilvl w:val="0"/>
          <w:numId w:val="17"/>
        </w:numPr>
        <w:spacing w:after="160" w:line="259" w:lineRule="auto"/>
        <w:jc w:val="both"/>
        <w:rPr>
          <w:rFonts w:cs="Arial"/>
          <w:sz w:val="22"/>
          <w:szCs w:val="22"/>
        </w:rPr>
      </w:pPr>
      <w:r w:rsidRPr="00EB26A8">
        <w:rPr>
          <w:rFonts w:cs="Arial"/>
          <w:sz w:val="22"/>
          <w:szCs w:val="22"/>
        </w:rPr>
        <w:t>Obtenir les autorisations administratives</w:t>
      </w:r>
    </w:p>
    <w:p w14:paraId="53DA66C3" w14:textId="77777777" w:rsidR="00170134" w:rsidRPr="00EB26A8" w:rsidRDefault="00170134">
      <w:pPr>
        <w:numPr>
          <w:ilvl w:val="0"/>
          <w:numId w:val="17"/>
        </w:numPr>
        <w:spacing w:after="160" w:line="259" w:lineRule="auto"/>
        <w:jc w:val="both"/>
        <w:rPr>
          <w:rFonts w:cs="Arial"/>
          <w:sz w:val="22"/>
          <w:szCs w:val="22"/>
        </w:rPr>
      </w:pPr>
      <w:r w:rsidRPr="00EB26A8">
        <w:rPr>
          <w:rFonts w:cs="Arial"/>
          <w:sz w:val="22"/>
          <w:szCs w:val="22"/>
          <w:lang w:val="fr-BE"/>
        </w:rPr>
        <w:t>S</w:t>
      </w:r>
      <w:r w:rsidRPr="00EB26A8">
        <w:rPr>
          <w:rFonts w:cs="Arial"/>
          <w:sz w:val="22"/>
          <w:szCs w:val="22"/>
        </w:rPr>
        <w:t>’assurer lors de l’examen préalable au démarrage du chantier que les plans proposés par les entreprises sont fiables sur le plan technique, et respectent les normes environnementales et légales de mise en conformité pour la construction</w:t>
      </w:r>
    </w:p>
    <w:p w14:paraId="7CA51D61" w14:textId="77777777" w:rsidR="00170134" w:rsidRPr="00EB26A8" w:rsidRDefault="00170134">
      <w:pPr>
        <w:jc w:val="both"/>
        <w:rPr>
          <w:rFonts w:cs="Arial"/>
          <w:sz w:val="22"/>
          <w:szCs w:val="22"/>
        </w:rPr>
      </w:pPr>
    </w:p>
    <w:p w14:paraId="65650A92" w14:textId="77777777" w:rsidR="00170134" w:rsidRPr="00EB26A8" w:rsidRDefault="00170134">
      <w:pPr>
        <w:jc w:val="both"/>
        <w:rPr>
          <w:rFonts w:cs="Arial"/>
          <w:sz w:val="22"/>
          <w:szCs w:val="22"/>
        </w:rPr>
      </w:pPr>
    </w:p>
    <w:p w14:paraId="70537873" w14:textId="77777777" w:rsidR="00170134" w:rsidRPr="00EB26A8" w:rsidRDefault="00170134" w:rsidP="00EB26A8">
      <w:pPr>
        <w:pStyle w:val="Titre2"/>
        <w:jc w:val="both"/>
        <w:rPr>
          <w:sz w:val="22"/>
          <w:szCs w:val="22"/>
        </w:rPr>
      </w:pPr>
      <w:bookmarkStart w:id="103" w:name="_Toc490662278"/>
      <w:bookmarkStart w:id="104" w:name="_Toc492121835"/>
      <w:bookmarkStart w:id="105" w:name="_Toc492477564"/>
      <w:r w:rsidRPr="00EB26A8">
        <w:rPr>
          <w:sz w:val="22"/>
          <w:szCs w:val="22"/>
        </w:rPr>
        <w:t>Mise en œuvre du volet « infrastructures »</w:t>
      </w:r>
      <w:bookmarkEnd w:id="103"/>
      <w:bookmarkEnd w:id="104"/>
      <w:bookmarkEnd w:id="105"/>
    </w:p>
    <w:p w14:paraId="4D40C5D1" w14:textId="77777777" w:rsidR="00170134" w:rsidRPr="00EB26A8" w:rsidRDefault="00170134" w:rsidP="00EB26A8">
      <w:pPr>
        <w:jc w:val="both"/>
        <w:rPr>
          <w:rFonts w:cs="Arial"/>
          <w:sz w:val="22"/>
          <w:szCs w:val="22"/>
        </w:rPr>
      </w:pPr>
    </w:p>
    <w:p w14:paraId="48F1CE73" w14:textId="77777777" w:rsidR="00170134" w:rsidRPr="00EB26A8" w:rsidRDefault="00170134" w:rsidP="00EB26A8">
      <w:pPr>
        <w:numPr>
          <w:ilvl w:val="0"/>
          <w:numId w:val="18"/>
        </w:numPr>
        <w:tabs>
          <w:tab w:val="clear" w:pos="720"/>
          <w:tab w:val="num" w:pos="360"/>
        </w:tabs>
        <w:spacing w:after="160" w:line="259" w:lineRule="auto"/>
        <w:ind w:left="360"/>
        <w:jc w:val="both"/>
        <w:rPr>
          <w:rFonts w:cs="Arial"/>
          <w:sz w:val="22"/>
          <w:szCs w:val="22"/>
        </w:rPr>
      </w:pPr>
      <w:r w:rsidRPr="00EB26A8">
        <w:rPr>
          <w:rFonts w:cs="Arial"/>
          <w:sz w:val="22"/>
          <w:szCs w:val="22"/>
        </w:rPr>
        <w:t xml:space="preserve">Superviser les travaux effectués par les entreprises du bâtiment sélectionnées </w:t>
      </w:r>
    </w:p>
    <w:p w14:paraId="7F89DE5A" w14:textId="77777777" w:rsidR="00170134" w:rsidRPr="00EB26A8" w:rsidRDefault="00170134" w:rsidP="00EB26A8">
      <w:pPr>
        <w:numPr>
          <w:ilvl w:val="0"/>
          <w:numId w:val="18"/>
        </w:numPr>
        <w:tabs>
          <w:tab w:val="clear" w:pos="720"/>
          <w:tab w:val="num" w:pos="360"/>
        </w:tabs>
        <w:spacing w:after="160" w:line="259" w:lineRule="auto"/>
        <w:ind w:left="360"/>
        <w:jc w:val="both"/>
        <w:rPr>
          <w:rFonts w:cs="Arial"/>
          <w:sz w:val="22"/>
          <w:szCs w:val="22"/>
        </w:rPr>
      </w:pPr>
      <w:r w:rsidRPr="00EB26A8">
        <w:rPr>
          <w:rFonts w:cs="Arial"/>
          <w:sz w:val="22"/>
          <w:szCs w:val="22"/>
        </w:rPr>
        <w:t>Gérer un plan de travail détaillé de toutes les activités des travaux et la matrice illustrant l’échange d’informations et la coordination entre les différents réalisateurs</w:t>
      </w:r>
    </w:p>
    <w:p w14:paraId="672414F5" w14:textId="77777777" w:rsidR="00170134" w:rsidRPr="00EB26A8" w:rsidRDefault="00170134" w:rsidP="00EB26A8">
      <w:pPr>
        <w:numPr>
          <w:ilvl w:val="0"/>
          <w:numId w:val="18"/>
        </w:numPr>
        <w:tabs>
          <w:tab w:val="clear" w:pos="720"/>
          <w:tab w:val="num" w:pos="360"/>
        </w:tabs>
        <w:spacing w:after="160" w:line="259" w:lineRule="auto"/>
        <w:ind w:left="360"/>
        <w:jc w:val="both"/>
        <w:rPr>
          <w:rFonts w:cs="Arial"/>
          <w:sz w:val="22"/>
          <w:szCs w:val="22"/>
        </w:rPr>
      </w:pPr>
      <w:r w:rsidRPr="00EB26A8">
        <w:rPr>
          <w:rFonts w:cs="Arial"/>
          <w:sz w:val="22"/>
          <w:szCs w:val="22"/>
        </w:rPr>
        <w:t>Analyser l’efficacité de l’allocation des ressources</w:t>
      </w:r>
    </w:p>
    <w:p w14:paraId="6E44FB5B" w14:textId="77777777" w:rsidR="00170134" w:rsidRPr="00EB26A8" w:rsidRDefault="00170134" w:rsidP="00EB26A8">
      <w:pPr>
        <w:numPr>
          <w:ilvl w:val="0"/>
          <w:numId w:val="18"/>
        </w:numPr>
        <w:tabs>
          <w:tab w:val="clear" w:pos="720"/>
          <w:tab w:val="num" w:pos="360"/>
        </w:tabs>
        <w:spacing w:after="160" w:line="259" w:lineRule="auto"/>
        <w:ind w:left="360"/>
        <w:jc w:val="both"/>
        <w:rPr>
          <w:rFonts w:cs="Arial"/>
          <w:sz w:val="22"/>
          <w:szCs w:val="22"/>
        </w:rPr>
      </w:pPr>
      <w:r w:rsidRPr="00EB26A8">
        <w:rPr>
          <w:rFonts w:cs="Arial"/>
          <w:sz w:val="22"/>
          <w:szCs w:val="22"/>
        </w:rPr>
        <w:t xml:space="preserve">Evaluer et contrôler tous les coûts de mise en œuvre du projet et analyser les impacts sur le budget (rapports budgétaires, incidences des variations de coûts) </w:t>
      </w:r>
    </w:p>
    <w:p w14:paraId="676BB1AA" w14:textId="77777777" w:rsidR="00170134" w:rsidRPr="00EB26A8" w:rsidRDefault="00170134">
      <w:pPr>
        <w:jc w:val="both"/>
        <w:rPr>
          <w:rFonts w:cs="Arial"/>
          <w:sz w:val="22"/>
          <w:szCs w:val="22"/>
        </w:rPr>
      </w:pPr>
    </w:p>
    <w:p w14:paraId="298BBE45" w14:textId="77777777" w:rsidR="00170134" w:rsidRPr="00EB26A8" w:rsidRDefault="00170134" w:rsidP="00EB26A8">
      <w:pPr>
        <w:pStyle w:val="Titre2"/>
        <w:jc w:val="both"/>
        <w:rPr>
          <w:sz w:val="22"/>
          <w:szCs w:val="22"/>
        </w:rPr>
      </w:pPr>
      <w:bookmarkStart w:id="106" w:name="_Toc490662279"/>
      <w:bookmarkStart w:id="107" w:name="_Toc492121836"/>
      <w:bookmarkStart w:id="108" w:name="_Toc492477565"/>
      <w:r w:rsidRPr="00EB26A8">
        <w:rPr>
          <w:sz w:val="22"/>
          <w:szCs w:val="22"/>
        </w:rPr>
        <w:lastRenderedPageBreak/>
        <w:t>Contrôle de qualité</w:t>
      </w:r>
      <w:bookmarkEnd w:id="106"/>
      <w:bookmarkEnd w:id="107"/>
      <w:bookmarkEnd w:id="108"/>
    </w:p>
    <w:p w14:paraId="710F2C0A" w14:textId="77777777" w:rsidR="00170134" w:rsidRPr="00EB26A8" w:rsidRDefault="00170134" w:rsidP="00EB26A8">
      <w:pPr>
        <w:jc w:val="both"/>
        <w:rPr>
          <w:rFonts w:cs="Arial"/>
          <w:sz w:val="22"/>
          <w:szCs w:val="22"/>
        </w:rPr>
      </w:pPr>
    </w:p>
    <w:p w14:paraId="6E1966B4" w14:textId="77777777" w:rsidR="00170134" w:rsidRPr="00EB26A8" w:rsidRDefault="00170134">
      <w:pPr>
        <w:pStyle w:val="Paragraphedeliste"/>
        <w:numPr>
          <w:ilvl w:val="0"/>
          <w:numId w:val="19"/>
        </w:numPr>
        <w:spacing w:after="160" w:line="259" w:lineRule="auto"/>
        <w:jc w:val="both"/>
        <w:rPr>
          <w:rFonts w:cs="Arial"/>
          <w:sz w:val="22"/>
          <w:szCs w:val="22"/>
        </w:rPr>
      </w:pPr>
      <w:r w:rsidRPr="00EB26A8">
        <w:rPr>
          <w:rFonts w:cs="Arial"/>
          <w:sz w:val="22"/>
          <w:szCs w:val="22"/>
        </w:rPr>
        <w:t>Actualiser le système de contrôle qualité des travaux et le degré de précision des rapports de supervision</w:t>
      </w:r>
    </w:p>
    <w:p w14:paraId="5F85F6F5" w14:textId="77777777" w:rsidR="00170134" w:rsidRPr="00EB26A8" w:rsidRDefault="00170134">
      <w:pPr>
        <w:pStyle w:val="Paragraphedeliste"/>
        <w:numPr>
          <w:ilvl w:val="0"/>
          <w:numId w:val="19"/>
        </w:numPr>
        <w:spacing w:after="160" w:line="259" w:lineRule="auto"/>
        <w:jc w:val="both"/>
        <w:rPr>
          <w:rFonts w:cs="Arial"/>
          <w:sz w:val="22"/>
          <w:szCs w:val="22"/>
        </w:rPr>
      </w:pPr>
      <w:r w:rsidRPr="00EB26A8">
        <w:rPr>
          <w:rFonts w:cs="Arial"/>
          <w:sz w:val="22"/>
          <w:szCs w:val="22"/>
        </w:rPr>
        <w:t xml:space="preserve">Mettre en œuvre le plan assurance qualité (PAQ)  </w:t>
      </w:r>
    </w:p>
    <w:p w14:paraId="316000AD" w14:textId="77777777" w:rsidR="00170134" w:rsidRPr="00EB26A8" w:rsidRDefault="00170134">
      <w:pPr>
        <w:pStyle w:val="Paragraphedeliste"/>
        <w:numPr>
          <w:ilvl w:val="0"/>
          <w:numId w:val="19"/>
        </w:numPr>
        <w:spacing w:after="160" w:line="259" w:lineRule="auto"/>
        <w:jc w:val="both"/>
        <w:rPr>
          <w:rFonts w:cs="Arial"/>
          <w:sz w:val="22"/>
          <w:szCs w:val="22"/>
        </w:rPr>
      </w:pPr>
      <w:r w:rsidRPr="00EB26A8">
        <w:rPr>
          <w:rFonts w:cs="Arial"/>
          <w:sz w:val="22"/>
          <w:szCs w:val="22"/>
        </w:rPr>
        <w:t>Participer aux visites de terrains et aux réunions destinées à examiner l’état d’avancement des travaux</w:t>
      </w:r>
    </w:p>
    <w:p w14:paraId="4B06C75C" w14:textId="77777777" w:rsidR="00170134" w:rsidRPr="00EB26A8" w:rsidRDefault="00170134">
      <w:pPr>
        <w:pStyle w:val="Paragraphedeliste"/>
        <w:numPr>
          <w:ilvl w:val="0"/>
          <w:numId w:val="19"/>
        </w:numPr>
        <w:spacing w:after="160" w:line="259" w:lineRule="auto"/>
        <w:jc w:val="both"/>
        <w:rPr>
          <w:rFonts w:cs="Arial"/>
          <w:sz w:val="22"/>
          <w:szCs w:val="22"/>
        </w:rPr>
      </w:pPr>
      <w:r w:rsidRPr="00EB26A8">
        <w:rPr>
          <w:rFonts w:cs="Arial"/>
          <w:sz w:val="22"/>
          <w:szCs w:val="22"/>
        </w:rPr>
        <w:t xml:space="preserve">Identifier les difficultés susceptibles de causer des retards et faire des recommandations adéquates </w:t>
      </w:r>
    </w:p>
    <w:p w14:paraId="5E1AFE72" w14:textId="77777777" w:rsidR="00170134" w:rsidRPr="00EB26A8" w:rsidRDefault="00170134">
      <w:pPr>
        <w:pStyle w:val="Paragraphedeliste"/>
        <w:numPr>
          <w:ilvl w:val="0"/>
          <w:numId w:val="19"/>
        </w:numPr>
        <w:spacing w:after="160" w:line="259" w:lineRule="auto"/>
        <w:jc w:val="both"/>
        <w:rPr>
          <w:rFonts w:cs="Arial"/>
          <w:sz w:val="22"/>
          <w:szCs w:val="22"/>
        </w:rPr>
      </w:pPr>
      <w:r w:rsidRPr="00EB26A8">
        <w:rPr>
          <w:rFonts w:cs="Arial"/>
          <w:sz w:val="22"/>
          <w:szCs w:val="22"/>
        </w:rPr>
        <w:t xml:space="preserve">Anticiper les aléas, imprévus et retards de livraison ainsi que les conséquences induites et les communiquer en amont à l’équipe projet </w:t>
      </w:r>
    </w:p>
    <w:p w14:paraId="4CA03614" w14:textId="77777777" w:rsidR="00170134" w:rsidRPr="00EB26A8" w:rsidRDefault="00170134">
      <w:pPr>
        <w:pStyle w:val="Paragraphedeliste"/>
        <w:numPr>
          <w:ilvl w:val="0"/>
          <w:numId w:val="19"/>
        </w:numPr>
        <w:spacing w:after="160" w:line="259" w:lineRule="auto"/>
        <w:jc w:val="both"/>
        <w:rPr>
          <w:rFonts w:cs="Arial"/>
          <w:sz w:val="22"/>
          <w:szCs w:val="22"/>
        </w:rPr>
      </w:pPr>
      <w:r w:rsidRPr="00EB26A8">
        <w:rPr>
          <w:rFonts w:cs="Arial"/>
          <w:sz w:val="22"/>
          <w:szCs w:val="22"/>
        </w:rPr>
        <w:t>Anticiper et traiter les réclamations qui peuvent être faites par les intervenants de la construction dans le cadre de la mise en œuvre du projet</w:t>
      </w:r>
    </w:p>
    <w:p w14:paraId="39476EDD" w14:textId="77777777" w:rsidR="00170134" w:rsidRPr="00EB26A8" w:rsidRDefault="00170134">
      <w:pPr>
        <w:pStyle w:val="Paragraphedeliste"/>
        <w:numPr>
          <w:ilvl w:val="0"/>
          <w:numId w:val="19"/>
        </w:numPr>
        <w:spacing w:after="160" w:line="259" w:lineRule="auto"/>
        <w:jc w:val="both"/>
        <w:rPr>
          <w:rFonts w:cs="Arial"/>
          <w:sz w:val="22"/>
          <w:szCs w:val="22"/>
        </w:rPr>
      </w:pPr>
      <w:r w:rsidRPr="00EB26A8">
        <w:rPr>
          <w:rFonts w:cs="Arial"/>
          <w:sz w:val="22"/>
          <w:szCs w:val="22"/>
        </w:rPr>
        <w:t>Analyser et évaluer l’impact des variations de coût sur l’exécution des études et des travaux respectifs pour faciliter la prise de décisions, approbations ou mesures de redressement</w:t>
      </w:r>
      <w:r w:rsidRPr="00EB26A8">
        <w:rPr>
          <w:rFonts w:cs="Arial"/>
          <w:sz w:val="22"/>
          <w:szCs w:val="22"/>
        </w:rPr>
        <w:br/>
      </w:r>
    </w:p>
    <w:p w14:paraId="0474E6B6" w14:textId="77777777" w:rsidR="00170134" w:rsidRPr="00EB26A8" w:rsidRDefault="00170134" w:rsidP="00EB26A8">
      <w:pPr>
        <w:pStyle w:val="Titre2"/>
        <w:jc w:val="both"/>
        <w:rPr>
          <w:sz w:val="22"/>
          <w:szCs w:val="22"/>
        </w:rPr>
      </w:pPr>
      <w:bookmarkStart w:id="109" w:name="_Toc490662280"/>
      <w:bookmarkStart w:id="110" w:name="_Toc492121837"/>
      <w:bookmarkStart w:id="111" w:name="_Toc492477566"/>
      <w:r w:rsidRPr="00EB26A8">
        <w:rPr>
          <w:sz w:val="22"/>
          <w:szCs w:val="22"/>
        </w:rPr>
        <w:t>Suivi et Reporting</w:t>
      </w:r>
      <w:bookmarkEnd w:id="109"/>
      <w:bookmarkEnd w:id="110"/>
      <w:bookmarkEnd w:id="111"/>
      <w:r w:rsidRPr="00EB26A8">
        <w:rPr>
          <w:sz w:val="22"/>
          <w:szCs w:val="22"/>
        </w:rPr>
        <w:t xml:space="preserve"> </w:t>
      </w:r>
    </w:p>
    <w:p w14:paraId="13C3801A" w14:textId="77777777" w:rsidR="00170134" w:rsidRPr="00EB26A8" w:rsidRDefault="00170134" w:rsidP="00EB26A8">
      <w:pPr>
        <w:jc w:val="both"/>
        <w:rPr>
          <w:rFonts w:cs="Arial"/>
          <w:sz w:val="22"/>
          <w:szCs w:val="22"/>
        </w:rPr>
      </w:pPr>
    </w:p>
    <w:p w14:paraId="4E1630D3" w14:textId="77777777" w:rsidR="00170134" w:rsidRPr="00EB26A8" w:rsidRDefault="00170134">
      <w:pPr>
        <w:pStyle w:val="Paragraphedeliste"/>
        <w:numPr>
          <w:ilvl w:val="0"/>
          <w:numId w:val="20"/>
        </w:numPr>
        <w:spacing w:after="160" w:line="259" w:lineRule="auto"/>
        <w:jc w:val="both"/>
        <w:rPr>
          <w:rFonts w:cs="Arial"/>
          <w:sz w:val="22"/>
          <w:szCs w:val="22"/>
        </w:rPr>
      </w:pPr>
      <w:r w:rsidRPr="00EB26A8">
        <w:rPr>
          <w:rFonts w:cs="Arial"/>
          <w:sz w:val="22"/>
          <w:szCs w:val="22"/>
        </w:rPr>
        <w:t xml:space="preserve">Fournir des comptes rendus à l’expert infrastructure Expertise France et à d’autres parties, le cas échéant sur les questions liées à la mise en œuvre de la composante « </w:t>
      </w:r>
      <w:r w:rsidR="001A3B2F" w:rsidRPr="00EB26A8">
        <w:rPr>
          <w:rFonts w:cs="Arial"/>
          <w:sz w:val="22"/>
          <w:szCs w:val="22"/>
        </w:rPr>
        <w:t>infrastructures »</w:t>
      </w:r>
      <w:r w:rsidRPr="00EB26A8">
        <w:rPr>
          <w:rFonts w:cs="Arial"/>
          <w:sz w:val="22"/>
          <w:szCs w:val="22"/>
        </w:rPr>
        <w:t xml:space="preserve"> du projet</w:t>
      </w:r>
    </w:p>
    <w:p w14:paraId="445BDE27" w14:textId="77777777" w:rsidR="00170134" w:rsidRPr="00EB26A8" w:rsidRDefault="00170134">
      <w:pPr>
        <w:pStyle w:val="Paragraphedeliste"/>
        <w:numPr>
          <w:ilvl w:val="0"/>
          <w:numId w:val="20"/>
        </w:numPr>
        <w:spacing w:after="160" w:line="259" w:lineRule="auto"/>
        <w:jc w:val="both"/>
        <w:rPr>
          <w:rFonts w:cs="Arial"/>
          <w:sz w:val="22"/>
          <w:szCs w:val="22"/>
        </w:rPr>
      </w:pPr>
      <w:r w:rsidRPr="00EB26A8">
        <w:rPr>
          <w:rFonts w:cs="Arial"/>
          <w:sz w:val="22"/>
          <w:szCs w:val="22"/>
        </w:rPr>
        <w:t>Réaliser une réunion de chantier au minimum tous les 15 jours en présence des intervenants (entreprise, direction technique du conseil régional, Expertise France, l’office National de la Protection Civile ainsi que tout autre expert nécessaire). Le compte rendu doit être diffusé sous 48 heures avec la feuille de présence signée.</w:t>
      </w:r>
    </w:p>
    <w:p w14:paraId="13664D4C" w14:textId="77777777" w:rsidR="00170134" w:rsidRPr="00EB26A8" w:rsidRDefault="00170134">
      <w:pPr>
        <w:pStyle w:val="Paragraphedeliste"/>
        <w:numPr>
          <w:ilvl w:val="0"/>
          <w:numId w:val="20"/>
        </w:numPr>
        <w:spacing w:after="160" w:line="259" w:lineRule="auto"/>
        <w:jc w:val="both"/>
        <w:rPr>
          <w:rFonts w:cs="Arial"/>
          <w:sz w:val="22"/>
          <w:szCs w:val="22"/>
        </w:rPr>
      </w:pPr>
      <w:r w:rsidRPr="00EB26A8">
        <w:rPr>
          <w:rFonts w:cs="Arial"/>
          <w:sz w:val="22"/>
          <w:szCs w:val="22"/>
        </w:rPr>
        <w:t>Réaliser une réunion mensuelle à Abidjan, en présence des divers intervenants, et en assurer le compte rendu</w:t>
      </w:r>
    </w:p>
    <w:p w14:paraId="56B008E4" w14:textId="77777777" w:rsidR="00170134" w:rsidRPr="00EB26A8" w:rsidRDefault="00170134">
      <w:pPr>
        <w:pStyle w:val="Paragraphedeliste"/>
        <w:numPr>
          <w:ilvl w:val="0"/>
          <w:numId w:val="20"/>
        </w:numPr>
        <w:spacing w:after="160" w:line="259" w:lineRule="auto"/>
        <w:jc w:val="both"/>
        <w:rPr>
          <w:rFonts w:cs="Arial"/>
          <w:sz w:val="22"/>
          <w:szCs w:val="22"/>
        </w:rPr>
      </w:pPr>
      <w:r w:rsidRPr="00EB26A8">
        <w:rPr>
          <w:rFonts w:cs="Arial"/>
          <w:sz w:val="22"/>
          <w:szCs w:val="22"/>
        </w:rPr>
        <w:t>Contrôler les états d’avancements des entreprises travaux et transmettre à l’Expert Infrastructure d’Expertise France pour vérification et validation.</w:t>
      </w:r>
    </w:p>
    <w:p w14:paraId="3A51FA14" w14:textId="77777777" w:rsidR="002D1EEC" w:rsidRPr="00EB26A8" w:rsidRDefault="002D1EEC">
      <w:pPr>
        <w:pStyle w:val="Titre2"/>
        <w:jc w:val="both"/>
        <w:rPr>
          <w:sz w:val="22"/>
          <w:szCs w:val="22"/>
        </w:rPr>
        <w:sectPr w:rsidR="002D1EEC" w:rsidRPr="00EB26A8" w:rsidSect="00170134">
          <w:footerReference w:type="default" r:id="rId16"/>
          <w:pgSz w:w="11906" w:h="16838"/>
          <w:pgMar w:top="1571" w:right="1134" w:bottom="1418" w:left="1418" w:header="425" w:footer="709" w:gutter="0"/>
          <w:cols w:space="708"/>
          <w:docGrid w:linePitch="360"/>
        </w:sectPr>
      </w:pPr>
    </w:p>
    <w:p w14:paraId="75F3B6A4" w14:textId="77777777" w:rsidR="00170134" w:rsidRPr="00EB26A8" w:rsidRDefault="00170134" w:rsidP="00EB26A8">
      <w:pPr>
        <w:pStyle w:val="Titre2"/>
        <w:jc w:val="both"/>
        <w:rPr>
          <w:sz w:val="22"/>
          <w:szCs w:val="22"/>
        </w:rPr>
      </w:pPr>
      <w:bookmarkStart w:id="112" w:name="_Toc490662281"/>
      <w:bookmarkStart w:id="113" w:name="_Toc492121838"/>
      <w:bookmarkStart w:id="114" w:name="_Toc492477567"/>
      <w:r w:rsidRPr="00EB26A8">
        <w:rPr>
          <w:sz w:val="22"/>
          <w:szCs w:val="22"/>
        </w:rPr>
        <w:lastRenderedPageBreak/>
        <w:t>Liste des centres de Secours :</w:t>
      </w:r>
      <w:bookmarkEnd w:id="112"/>
      <w:bookmarkEnd w:id="113"/>
      <w:bookmarkEnd w:id="114"/>
    </w:p>
    <w:p w14:paraId="21B2A891" w14:textId="77777777" w:rsidR="00170134" w:rsidRPr="00EB26A8" w:rsidRDefault="00170134" w:rsidP="00EB26A8">
      <w:pPr>
        <w:jc w:val="both"/>
        <w:rPr>
          <w:rFonts w:cs="Arial"/>
          <w:sz w:val="22"/>
          <w:szCs w:val="22"/>
        </w:rPr>
      </w:pPr>
    </w:p>
    <w:p w14:paraId="5DF9873C" w14:textId="77777777" w:rsidR="00170134" w:rsidRPr="00EB26A8" w:rsidRDefault="00170134">
      <w:pPr>
        <w:numPr>
          <w:ilvl w:val="0"/>
          <w:numId w:val="15"/>
        </w:numPr>
        <w:spacing w:after="160" w:line="259" w:lineRule="auto"/>
        <w:jc w:val="both"/>
        <w:rPr>
          <w:rFonts w:cs="Arial"/>
          <w:sz w:val="22"/>
          <w:szCs w:val="22"/>
        </w:rPr>
      </w:pPr>
      <w:bookmarkStart w:id="115" w:name="_Hlk492032260"/>
      <w:r w:rsidRPr="00EB26A8">
        <w:rPr>
          <w:rFonts w:cs="Arial"/>
          <w:b/>
          <w:sz w:val="22"/>
          <w:szCs w:val="22"/>
        </w:rPr>
        <w:t>ABOISSO </w:t>
      </w:r>
      <w:r w:rsidRPr="00EB26A8">
        <w:rPr>
          <w:rFonts w:cs="Arial"/>
          <w:sz w:val="22"/>
          <w:szCs w:val="22"/>
        </w:rPr>
        <w:t xml:space="preserve">: </w:t>
      </w:r>
    </w:p>
    <w:p w14:paraId="48C5EA5A" w14:textId="77777777" w:rsidR="00170134" w:rsidRPr="00EB26A8" w:rsidRDefault="00170134">
      <w:pPr>
        <w:numPr>
          <w:ilvl w:val="0"/>
          <w:numId w:val="15"/>
        </w:numPr>
        <w:spacing w:after="160" w:line="259" w:lineRule="auto"/>
        <w:jc w:val="both"/>
        <w:rPr>
          <w:rFonts w:cs="Arial"/>
          <w:sz w:val="22"/>
          <w:szCs w:val="22"/>
        </w:rPr>
      </w:pPr>
      <w:r w:rsidRPr="00EB26A8">
        <w:rPr>
          <w:rFonts w:cs="Arial"/>
          <w:b/>
          <w:sz w:val="22"/>
          <w:szCs w:val="22"/>
        </w:rPr>
        <w:t>AGBOVILLE</w:t>
      </w:r>
      <w:r w:rsidRPr="00EB26A8">
        <w:rPr>
          <w:rFonts w:cs="Arial"/>
          <w:sz w:val="22"/>
          <w:szCs w:val="22"/>
        </w:rPr>
        <w:t> :</w:t>
      </w:r>
    </w:p>
    <w:p w14:paraId="6BBC6B90" w14:textId="77777777" w:rsidR="00170134" w:rsidRPr="00EB26A8" w:rsidRDefault="00170134">
      <w:pPr>
        <w:numPr>
          <w:ilvl w:val="0"/>
          <w:numId w:val="15"/>
        </w:numPr>
        <w:spacing w:after="160" w:line="259" w:lineRule="auto"/>
        <w:jc w:val="both"/>
        <w:rPr>
          <w:rFonts w:cs="Arial"/>
          <w:sz w:val="22"/>
          <w:szCs w:val="22"/>
        </w:rPr>
      </w:pPr>
      <w:r w:rsidRPr="00EB26A8">
        <w:rPr>
          <w:rFonts w:cs="Arial"/>
          <w:b/>
          <w:sz w:val="22"/>
          <w:szCs w:val="22"/>
        </w:rPr>
        <w:t>BONDOUKOU</w:t>
      </w:r>
      <w:r w:rsidRPr="00EB26A8">
        <w:rPr>
          <w:rFonts w:cs="Arial"/>
          <w:sz w:val="22"/>
          <w:szCs w:val="22"/>
        </w:rPr>
        <w:t> </w:t>
      </w:r>
    </w:p>
    <w:p w14:paraId="36777098" w14:textId="77777777" w:rsidR="00170134" w:rsidRPr="00EB26A8" w:rsidRDefault="00170134">
      <w:pPr>
        <w:numPr>
          <w:ilvl w:val="0"/>
          <w:numId w:val="15"/>
        </w:numPr>
        <w:spacing w:after="160" w:line="259" w:lineRule="auto"/>
        <w:jc w:val="both"/>
        <w:rPr>
          <w:rFonts w:cs="Arial"/>
          <w:sz w:val="22"/>
          <w:szCs w:val="22"/>
        </w:rPr>
      </w:pPr>
      <w:r w:rsidRPr="00EB26A8">
        <w:rPr>
          <w:rFonts w:cs="Arial"/>
          <w:b/>
          <w:sz w:val="22"/>
          <w:szCs w:val="22"/>
        </w:rPr>
        <w:t>DIMBOKRO</w:t>
      </w:r>
      <w:r w:rsidRPr="00EB26A8">
        <w:rPr>
          <w:rFonts w:cs="Arial"/>
          <w:sz w:val="22"/>
          <w:szCs w:val="22"/>
        </w:rPr>
        <w:t> </w:t>
      </w:r>
    </w:p>
    <w:p w14:paraId="1F2745AC" w14:textId="77777777" w:rsidR="00170134" w:rsidRPr="00EB26A8" w:rsidRDefault="00170134">
      <w:pPr>
        <w:numPr>
          <w:ilvl w:val="0"/>
          <w:numId w:val="15"/>
        </w:numPr>
        <w:spacing w:after="160" w:line="259" w:lineRule="auto"/>
        <w:jc w:val="both"/>
        <w:rPr>
          <w:rFonts w:cs="Arial"/>
          <w:sz w:val="22"/>
          <w:szCs w:val="22"/>
        </w:rPr>
      </w:pPr>
      <w:r w:rsidRPr="00EB26A8">
        <w:rPr>
          <w:rFonts w:cs="Arial"/>
          <w:b/>
          <w:sz w:val="22"/>
          <w:szCs w:val="22"/>
        </w:rPr>
        <w:t>MAN</w:t>
      </w:r>
      <w:r w:rsidRPr="00EB26A8">
        <w:rPr>
          <w:rFonts w:cs="Arial"/>
          <w:sz w:val="22"/>
          <w:szCs w:val="22"/>
        </w:rPr>
        <w:t xml:space="preserve"> : </w:t>
      </w:r>
    </w:p>
    <w:p w14:paraId="40A891C7" w14:textId="77777777" w:rsidR="00170134" w:rsidRPr="00EB26A8" w:rsidRDefault="00170134">
      <w:pPr>
        <w:numPr>
          <w:ilvl w:val="0"/>
          <w:numId w:val="15"/>
        </w:numPr>
        <w:spacing w:after="160" w:line="259" w:lineRule="auto"/>
        <w:jc w:val="both"/>
        <w:rPr>
          <w:rFonts w:cs="Arial"/>
          <w:sz w:val="22"/>
          <w:szCs w:val="22"/>
        </w:rPr>
      </w:pPr>
      <w:r w:rsidRPr="00EB26A8">
        <w:rPr>
          <w:rFonts w:cs="Arial"/>
          <w:b/>
          <w:sz w:val="22"/>
          <w:szCs w:val="22"/>
        </w:rPr>
        <w:t>SASSANDRA</w:t>
      </w:r>
      <w:r w:rsidRPr="00EB26A8">
        <w:rPr>
          <w:rFonts w:cs="Arial"/>
          <w:sz w:val="22"/>
          <w:szCs w:val="22"/>
        </w:rPr>
        <w:t xml:space="preserve"> : </w:t>
      </w:r>
    </w:p>
    <w:p w14:paraId="1DED6546" w14:textId="77777777" w:rsidR="00170134" w:rsidRPr="00EB26A8" w:rsidRDefault="00170134">
      <w:pPr>
        <w:numPr>
          <w:ilvl w:val="0"/>
          <w:numId w:val="15"/>
        </w:numPr>
        <w:spacing w:after="160" w:line="259" w:lineRule="auto"/>
        <w:jc w:val="both"/>
        <w:rPr>
          <w:rFonts w:cs="Arial"/>
          <w:sz w:val="22"/>
          <w:szCs w:val="22"/>
        </w:rPr>
      </w:pPr>
      <w:r w:rsidRPr="00EB26A8">
        <w:rPr>
          <w:rFonts w:cs="Arial"/>
          <w:b/>
          <w:sz w:val="22"/>
          <w:szCs w:val="22"/>
        </w:rPr>
        <w:t>DALOA</w:t>
      </w:r>
      <w:r w:rsidRPr="00EB26A8">
        <w:rPr>
          <w:rFonts w:cs="Arial"/>
          <w:sz w:val="22"/>
          <w:szCs w:val="22"/>
        </w:rPr>
        <w:t xml:space="preserve"> : </w:t>
      </w:r>
    </w:p>
    <w:p w14:paraId="3752EA13" w14:textId="77777777" w:rsidR="00170134" w:rsidRPr="00EB26A8" w:rsidRDefault="00170134">
      <w:pPr>
        <w:numPr>
          <w:ilvl w:val="0"/>
          <w:numId w:val="15"/>
        </w:numPr>
        <w:spacing w:after="160" w:line="259" w:lineRule="auto"/>
        <w:jc w:val="both"/>
        <w:rPr>
          <w:rFonts w:cs="Arial"/>
          <w:sz w:val="22"/>
          <w:szCs w:val="22"/>
        </w:rPr>
      </w:pPr>
      <w:r w:rsidRPr="00EB26A8">
        <w:rPr>
          <w:rFonts w:cs="Arial"/>
          <w:b/>
          <w:sz w:val="22"/>
          <w:szCs w:val="22"/>
        </w:rPr>
        <w:t>MANKONO</w:t>
      </w:r>
      <w:r w:rsidRPr="00EB26A8">
        <w:rPr>
          <w:rFonts w:cs="Arial"/>
          <w:sz w:val="22"/>
          <w:szCs w:val="22"/>
        </w:rPr>
        <w:t xml:space="preserve"> : </w:t>
      </w:r>
    </w:p>
    <w:p w14:paraId="02EAA4DC" w14:textId="77777777" w:rsidR="00170134" w:rsidRPr="00EB26A8" w:rsidRDefault="00170134">
      <w:pPr>
        <w:pStyle w:val="Titre2"/>
        <w:jc w:val="both"/>
        <w:rPr>
          <w:sz w:val="22"/>
          <w:szCs w:val="22"/>
        </w:rPr>
      </w:pPr>
      <w:bookmarkStart w:id="116" w:name="_Toc490662282"/>
      <w:bookmarkStart w:id="117" w:name="_Toc492121839"/>
      <w:bookmarkStart w:id="118" w:name="_Toc492477568"/>
      <w:bookmarkEnd w:id="115"/>
      <w:r w:rsidRPr="00EB26A8">
        <w:rPr>
          <w:sz w:val="22"/>
          <w:szCs w:val="22"/>
        </w:rPr>
        <w:t>Travaux prévisionnels envisagés pour chaque centre de secours d’urgence(CSU), par ordre de priorité :</w:t>
      </w:r>
      <w:bookmarkEnd w:id="116"/>
      <w:bookmarkEnd w:id="117"/>
      <w:bookmarkEnd w:id="118"/>
      <w:r w:rsidRPr="00EB26A8">
        <w:rPr>
          <w:sz w:val="22"/>
          <w:szCs w:val="22"/>
        </w:rPr>
        <w:t xml:space="preserve"> </w:t>
      </w:r>
    </w:p>
    <w:p w14:paraId="7EC34A1C" w14:textId="77777777" w:rsidR="00170134" w:rsidRPr="00EB26A8" w:rsidRDefault="00170134" w:rsidP="00EB26A8">
      <w:pPr>
        <w:numPr>
          <w:ilvl w:val="0"/>
          <w:numId w:val="21"/>
        </w:numPr>
        <w:tabs>
          <w:tab w:val="clear" w:pos="720"/>
          <w:tab w:val="num" w:pos="360"/>
        </w:tabs>
        <w:spacing w:after="160" w:line="259" w:lineRule="auto"/>
        <w:ind w:left="360"/>
        <w:jc w:val="both"/>
        <w:rPr>
          <w:rFonts w:cs="Arial"/>
          <w:sz w:val="22"/>
          <w:szCs w:val="22"/>
        </w:rPr>
      </w:pPr>
      <w:r w:rsidRPr="00EB26A8">
        <w:rPr>
          <w:rFonts w:cs="Arial"/>
          <w:sz w:val="22"/>
          <w:szCs w:val="22"/>
        </w:rPr>
        <w:t>Aire de manœuvre principalement sur le devant</w:t>
      </w:r>
    </w:p>
    <w:p w14:paraId="24FF0B3D" w14:textId="77777777" w:rsidR="00170134" w:rsidRPr="00EB26A8" w:rsidRDefault="00170134" w:rsidP="00EB26A8">
      <w:pPr>
        <w:numPr>
          <w:ilvl w:val="0"/>
          <w:numId w:val="21"/>
        </w:numPr>
        <w:tabs>
          <w:tab w:val="clear" w:pos="720"/>
          <w:tab w:val="num" w:pos="360"/>
        </w:tabs>
        <w:spacing w:after="160" w:line="259" w:lineRule="auto"/>
        <w:ind w:left="360"/>
        <w:jc w:val="both"/>
        <w:rPr>
          <w:rFonts w:cs="Arial"/>
          <w:sz w:val="22"/>
          <w:szCs w:val="22"/>
        </w:rPr>
      </w:pPr>
      <w:r w:rsidRPr="00EB26A8">
        <w:rPr>
          <w:rFonts w:cs="Arial"/>
          <w:sz w:val="22"/>
          <w:szCs w:val="22"/>
        </w:rPr>
        <w:t>Un mur de clôture selon le modèle du CSU de DALOA avec portail métallique coulissant de 6 m (2 vantaux de 3 m) et un portillon.</w:t>
      </w:r>
    </w:p>
    <w:p w14:paraId="675EDF53" w14:textId="77777777" w:rsidR="00170134" w:rsidRPr="00EB26A8" w:rsidRDefault="00170134" w:rsidP="00EB26A8">
      <w:pPr>
        <w:numPr>
          <w:ilvl w:val="0"/>
          <w:numId w:val="21"/>
        </w:numPr>
        <w:tabs>
          <w:tab w:val="clear" w:pos="720"/>
          <w:tab w:val="num" w:pos="360"/>
        </w:tabs>
        <w:spacing w:after="160" w:line="259" w:lineRule="auto"/>
        <w:ind w:left="360"/>
        <w:jc w:val="both"/>
        <w:rPr>
          <w:rFonts w:cs="Arial"/>
          <w:sz w:val="22"/>
          <w:szCs w:val="22"/>
        </w:rPr>
      </w:pPr>
      <w:r w:rsidRPr="00EB26A8">
        <w:rPr>
          <w:rFonts w:cs="Arial"/>
          <w:sz w:val="22"/>
          <w:szCs w:val="22"/>
        </w:rPr>
        <w:t>Eclairage solaire indépendant sur mat si non prévu dans la construction actuelle</w:t>
      </w:r>
    </w:p>
    <w:p w14:paraId="3DAA6DE3" w14:textId="77777777" w:rsidR="00170134" w:rsidRPr="00EB26A8" w:rsidRDefault="00170134" w:rsidP="00EB26A8">
      <w:pPr>
        <w:numPr>
          <w:ilvl w:val="0"/>
          <w:numId w:val="21"/>
        </w:numPr>
        <w:tabs>
          <w:tab w:val="clear" w:pos="720"/>
          <w:tab w:val="num" w:pos="360"/>
        </w:tabs>
        <w:spacing w:after="160" w:line="259" w:lineRule="auto"/>
        <w:ind w:left="360"/>
        <w:jc w:val="both"/>
        <w:rPr>
          <w:rFonts w:cs="Arial"/>
          <w:sz w:val="22"/>
          <w:szCs w:val="22"/>
        </w:rPr>
      </w:pPr>
      <w:r w:rsidRPr="00EB26A8">
        <w:rPr>
          <w:rFonts w:cs="Arial"/>
          <w:sz w:val="22"/>
          <w:szCs w:val="22"/>
        </w:rPr>
        <w:t>Un accès entre la voie et le portail principal (longueur maximum de 50 m)</w:t>
      </w:r>
    </w:p>
    <w:p w14:paraId="4E46652C" w14:textId="77777777" w:rsidR="00170134" w:rsidRPr="00EB26A8" w:rsidRDefault="00170134" w:rsidP="00EB26A8">
      <w:pPr>
        <w:numPr>
          <w:ilvl w:val="0"/>
          <w:numId w:val="21"/>
        </w:numPr>
        <w:tabs>
          <w:tab w:val="clear" w:pos="720"/>
          <w:tab w:val="num" w:pos="360"/>
        </w:tabs>
        <w:spacing w:after="160" w:line="259" w:lineRule="auto"/>
        <w:ind w:left="360"/>
        <w:jc w:val="both"/>
        <w:rPr>
          <w:rFonts w:cs="Arial"/>
          <w:sz w:val="22"/>
          <w:szCs w:val="22"/>
        </w:rPr>
      </w:pPr>
      <w:r w:rsidRPr="00EB26A8">
        <w:rPr>
          <w:rFonts w:cs="Arial"/>
          <w:sz w:val="22"/>
          <w:szCs w:val="22"/>
        </w:rPr>
        <w:t>Une aire de lavage</w:t>
      </w:r>
    </w:p>
    <w:p w14:paraId="7DA41C4D" w14:textId="77777777" w:rsidR="00170134" w:rsidRPr="00EB26A8" w:rsidRDefault="00170134" w:rsidP="00EB26A8">
      <w:pPr>
        <w:pStyle w:val="Titre2"/>
        <w:jc w:val="both"/>
        <w:rPr>
          <w:sz w:val="22"/>
          <w:szCs w:val="22"/>
        </w:rPr>
      </w:pPr>
      <w:bookmarkStart w:id="119" w:name="_Toc490662283"/>
      <w:bookmarkStart w:id="120" w:name="_Toc492121840"/>
      <w:bookmarkStart w:id="121" w:name="_Toc492477569"/>
      <w:r w:rsidRPr="00EB26A8">
        <w:rPr>
          <w:sz w:val="22"/>
          <w:szCs w:val="22"/>
        </w:rPr>
        <w:t>Budget global maximum à respecter</w:t>
      </w:r>
      <w:bookmarkEnd w:id="119"/>
      <w:bookmarkEnd w:id="120"/>
      <w:bookmarkEnd w:id="121"/>
      <w:r w:rsidRPr="00EB26A8">
        <w:rPr>
          <w:sz w:val="22"/>
          <w:szCs w:val="22"/>
        </w:rPr>
        <w:t xml:space="preserve"> </w:t>
      </w:r>
    </w:p>
    <w:p w14:paraId="1BDEB594" w14:textId="77777777" w:rsidR="00170134" w:rsidRPr="00EB26A8" w:rsidRDefault="00170134" w:rsidP="00EB26A8">
      <w:pPr>
        <w:jc w:val="both"/>
        <w:rPr>
          <w:rFonts w:cs="Arial"/>
          <w:sz w:val="22"/>
          <w:szCs w:val="22"/>
        </w:rPr>
      </w:pPr>
    </w:p>
    <w:p w14:paraId="49E8AF21" w14:textId="77777777" w:rsidR="00170134" w:rsidRPr="00EB26A8" w:rsidRDefault="00170134" w:rsidP="00EB26A8">
      <w:pPr>
        <w:pStyle w:val="Paragraphedeliste"/>
        <w:numPr>
          <w:ilvl w:val="0"/>
          <w:numId w:val="22"/>
        </w:numPr>
        <w:spacing w:after="160" w:line="259" w:lineRule="auto"/>
        <w:jc w:val="both"/>
        <w:rPr>
          <w:rFonts w:cs="Arial"/>
          <w:sz w:val="22"/>
          <w:szCs w:val="22"/>
        </w:rPr>
      </w:pPr>
      <w:r w:rsidRPr="00EB26A8">
        <w:rPr>
          <w:rFonts w:cs="Arial"/>
          <w:sz w:val="22"/>
          <w:szCs w:val="22"/>
        </w:rPr>
        <w:t>60 000 €</w:t>
      </w:r>
    </w:p>
    <w:p w14:paraId="7E935FF3" w14:textId="77777777" w:rsidR="00170134" w:rsidRPr="00EB26A8" w:rsidRDefault="00170134" w:rsidP="00EB26A8">
      <w:pPr>
        <w:jc w:val="both"/>
        <w:rPr>
          <w:rFonts w:cs="Arial"/>
          <w:sz w:val="22"/>
          <w:szCs w:val="22"/>
        </w:rPr>
      </w:pPr>
    </w:p>
    <w:p w14:paraId="76D4DABF" w14:textId="77777777" w:rsidR="00170134" w:rsidRPr="00EB26A8" w:rsidRDefault="00170134" w:rsidP="00EB26A8">
      <w:pPr>
        <w:jc w:val="both"/>
        <w:rPr>
          <w:rFonts w:cs="Arial"/>
          <w:b/>
          <w:sz w:val="22"/>
          <w:szCs w:val="22"/>
        </w:rPr>
      </w:pPr>
      <w:r w:rsidRPr="00EB26A8">
        <w:rPr>
          <w:rFonts w:cs="Arial"/>
          <w:b/>
          <w:sz w:val="22"/>
          <w:szCs w:val="22"/>
        </w:rPr>
        <w:t xml:space="preserve">Les prestations de maîtrise d’œuvre comprennent les phases suivantes : </w:t>
      </w:r>
    </w:p>
    <w:p w14:paraId="5ED8B9C3" w14:textId="77777777" w:rsidR="00170134" w:rsidRPr="00EB26A8" w:rsidRDefault="00170134" w:rsidP="00EB26A8">
      <w:pPr>
        <w:jc w:val="both"/>
        <w:rPr>
          <w:rFonts w:cs="Arial"/>
          <w:sz w:val="22"/>
          <w:szCs w:val="22"/>
        </w:rPr>
      </w:pPr>
    </w:p>
    <w:p w14:paraId="3B5B48BA" w14:textId="77777777" w:rsidR="00170134" w:rsidRPr="00EB26A8" w:rsidRDefault="00170134">
      <w:pPr>
        <w:jc w:val="both"/>
        <w:rPr>
          <w:rFonts w:cs="Arial"/>
          <w:sz w:val="22"/>
          <w:szCs w:val="22"/>
        </w:rPr>
      </w:pPr>
      <w:r w:rsidRPr="00EB26A8">
        <w:rPr>
          <w:rFonts w:cs="Arial"/>
          <w:sz w:val="22"/>
          <w:szCs w:val="22"/>
          <w:u w:val="single"/>
        </w:rPr>
        <w:t>Phase 1 :</w:t>
      </w:r>
      <w:r w:rsidRPr="00EB26A8">
        <w:rPr>
          <w:rFonts w:cs="Arial"/>
          <w:sz w:val="22"/>
          <w:szCs w:val="22"/>
        </w:rPr>
        <w:t xml:space="preserve"> AVANT PROJET SOMMAIRE (APS) – Réaliser les besoins de chaque site dans le respect des priorités et du budget</w:t>
      </w:r>
    </w:p>
    <w:p w14:paraId="3801EE13" w14:textId="77777777" w:rsidR="00170134" w:rsidRPr="00EB26A8" w:rsidRDefault="00170134">
      <w:pPr>
        <w:jc w:val="both"/>
        <w:rPr>
          <w:rFonts w:cs="Arial"/>
          <w:sz w:val="22"/>
          <w:szCs w:val="22"/>
        </w:rPr>
      </w:pPr>
    </w:p>
    <w:p w14:paraId="3D1714F6" w14:textId="77777777" w:rsidR="00170134" w:rsidRPr="00EB26A8" w:rsidRDefault="00170134">
      <w:pPr>
        <w:jc w:val="both"/>
        <w:rPr>
          <w:rFonts w:cs="Arial"/>
          <w:sz w:val="22"/>
          <w:szCs w:val="22"/>
        </w:rPr>
      </w:pPr>
      <w:r w:rsidRPr="00EB26A8">
        <w:rPr>
          <w:rFonts w:cs="Arial"/>
          <w:sz w:val="22"/>
          <w:szCs w:val="22"/>
          <w:u w:val="single"/>
        </w:rPr>
        <w:t>Phase 2 :</w:t>
      </w:r>
      <w:r w:rsidRPr="00EB26A8">
        <w:rPr>
          <w:rFonts w:cs="Arial"/>
          <w:sz w:val="22"/>
          <w:szCs w:val="22"/>
        </w:rPr>
        <w:t xml:space="preserve"> AVANT PROJET DETAILLE (APD) – Définitif et projet d’exécution </w:t>
      </w:r>
      <w:r w:rsidRPr="00EB26A8">
        <w:rPr>
          <w:rFonts w:cs="Arial"/>
          <w:sz w:val="22"/>
          <w:szCs w:val="22"/>
        </w:rPr>
        <w:br/>
      </w:r>
    </w:p>
    <w:p w14:paraId="398BF4D7" w14:textId="77777777" w:rsidR="00170134" w:rsidRPr="00EB26A8" w:rsidRDefault="00170134">
      <w:pPr>
        <w:jc w:val="both"/>
        <w:rPr>
          <w:rFonts w:cs="Arial"/>
          <w:sz w:val="22"/>
          <w:szCs w:val="22"/>
        </w:rPr>
      </w:pPr>
      <w:r w:rsidRPr="00EB26A8">
        <w:rPr>
          <w:rFonts w:cs="Arial"/>
          <w:sz w:val="22"/>
          <w:szCs w:val="22"/>
          <w:u w:val="single"/>
        </w:rPr>
        <w:t>Phase 3 :</w:t>
      </w:r>
      <w:r w:rsidRPr="00EB26A8">
        <w:rPr>
          <w:rFonts w:cs="Arial"/>
          <w:sz w:val="22"/>
          <w:szCs w:val="22"/>
        </w:rPr>
        <w:t xml:space="preserve"> CAHIER DES CLAUSES TECHNIQUES pour la constitution d’un DCE</w:t>
      </w:r>
    </w:p>
    <w:p w14:paraId="493C9CEB" w14:textId="77777777" w:rsidR="00170134" w:rsidRPr="00EB26A8" w:rsidRDefault="00170134">
      <w:pPr>
        <w:jc w:val="both"/>
        <w:rPr>
          <w:rFonts w:cs="Arial"/>
          <w:sz w:val="22"/>
          <w:szCs w:val="22"/>
        </w:rPr>
      </w:pPr>
    </w:p>
    <w:p w14:paraId="355CC1C8" w14:textId="77777777" w:rsidR="00170134" w:rsidRPr="00EB26A8" w:rsidRDefault="00170134">
      <w:pPr>
        <w:jc w:val="both"/>
        <w:rPr>
          <w:rFonts w:cs="Arial"/>
          <w:sz w:val="22"/>
          <w:szCs w:val="22"/>
        </w:rPr>
      </w:pPr>
      <w:r w:rsidRPr="00EB26A8">
        <w:rPr>
          <w:rFonts w:cs="Arial"/>
          <w:sz w:val="22"/>
          <w:szCs w:val="22"/>
          <w:u w:val="single"/>
        </w:rPr>
        <w:t>Phase 4 :</w:t>
      </w:r>
      <w:r w:rsidRPr="00EB26A8">
        <w:rPr>
          <w:rFonts w:cs="Arial"/>
          <w:sz w:val="22"/>
          <w:szCs w:val="22"/>
        </w:rPr>
        <w:t xml:space="preserve"> ASSISTANCE à l’analyse des offres techniques</w:t>
      </w:r>
    </w:p>
    <w:p w14:paraId="4282EA66" w14:textId="77777777" w:rsidR="00170134" w:rsidRPr="00EB26A8" w:rsidRDefault="00170134">
      <w:pPr>
        <w:jc w:val="both"/>
        <w:rPr>
          <w:rFonts w:cs="Arial"/>
          <w:sz w:val="22"/>
          <w:szCs w:val="22"/>
        </w:rPr>
      </w:pPr>
    </w:p>
    <w:p w14:paraId="3367359B" w14:textId="77777777" w:rsidR="00170134" w:rsidRPr="00EB26A8" w:rsidRDefault="00170134">
      <w:pPr>
        <w:jc w:val="both"/>
        <w:rPr>
          <w:rFonts w:cs="Arial"/>
          <w:sz w:val="22"/>
          <w:szCs w:val="22"/>
        </w:rPr>
      </w:pPr>
      <w:r w:rsidRPr="00EB26A8">
        <w:rPr>
          <w:rFonts w:cs="Arial"/>
          <w:sz w:val="22"/>
          <w:szCs w:val="22"/>
          <w:u w:val="single"/>
        </w:rPr>
        <w:t>Phase 5</w:t>
      </w:r>
      <w:r w:rsidRPr="00EB26A8">
        <w:rPr>
          <w:rFonts w:cs="Arial"/>
          <w:sz w:val="22"/>
          <w:szCs w:val="22"/>
        </w:rPr>
        <w:t> : SUIVI ET CONTRÔLE DES TRAVAUX, y compris les réceptions provisoires et définitives</w:t>
      </w:r>
    </w:p>
    <w:p w14:paraId="19803A07" w14:textId="77777777" w:rsidR="00170134" w:rsidRPr="00EB26A8" w:rsidRDefault="00170134">
      <w:pPr>
        <w:jc w:val="both"/>
        <w:rPr>
          <w:rFonts w:cs="Arial"/>
          <w:sz w:val="22"/>
          <w:szCs w:val="22"/>
        </w:rPr>
      </w:pPr>
    </w:p>
    <w:p w14:paraId="673ED34A" w14:textId="77777777" w:rsidR="00170134" w:rsidRPr="00EB26A8" w:rsidRDefault="00170134" w:rsidP="00EB26A8">
      <w:pPr>
        <w:jc w:val="both"/>
        <w:rPr>
          <w:rFonts w:cs="Arial"/>
          <w:sz w:val="22"/>
          <w:szCs w:val="22"/>
        </w:rPr>
      </w:pPr>
      <w:r w:rsidRPr="00EB26A8">
        <w:rPr>
          <w:rFonts w:cs="Arial"/>
          <w:sz w:val="22"/>
          <w:szCs w:val="22"/>
        </w:rPr>
        <w:t>Nota bene : Le début de la phase suivante est conditionné par l’approbation des études de la phase précédente</w:t>
      </w:r>
      <w:r w:rsidRPr="00EB26A8">
        <w:rPr>
          <w:rFonts w:cs="Arial"/>
          <w:sz w:val="22"/>
          <w:szCs w:val="22"/>
        </w:rPr>
        <w:br/>
      </w:r>
    </w:p>
    <w:p w14:paraId="703CB949" w14:textId="77777777" w:rsidR="00170134" w:rsidRPr="00EB26A8" w:rsidRDefault="00170134" w:rsidP="00EB26A8">
      <w:pPr>
        <w:jc w:val="both"/>
        <w:rPr>
          <w:rStyle w:val="Titre2Car"/>
          <w:sz w:val="22"/>
          <w:szCs w:val="22"/>
        </w:rPr>
      </w:pPr>
      <w:bookmarkStart w:id="122" w:name="_Toc490662284"/>
      <w:bookmarkStart w:id="123" w:name="_Toc492121841"/>
      <w:bookmarkStart w:id="124" w:name="_Toc492477570"/>
      <w:r w:rsidRPr="00EB26A8">
        <w:rPr>
          <w:rStyle w:val="Titre2Car"/>
          <w:sz w:val="22"/>
          <w:szCs w:val="22"/>
        </w:rPr>
        <w:t>Etude de l’ouvrage et des plans :</w:t>
      </w:r>
      <w:bookmarkEnd w:id="122"/>
      <w:bookmarkEnd w:id="123"/>
      <w:bookmarkEnd w:id="124"/>
      <w:r w:rsidRPr="00EB26A8">
        <w:rPr>
          <w:rStyle w:val="Titre2Car"/>
          <w:sz w:val="22"/>
          <w:szCs w:val="22"/>
        </w:rPr>
        <w:t xml:space="preserve">  </w:t>
      </w:r>
    </w:p>
    <w:p w14:paraId="649D2BF0" w14:textId="77777777" w:rsidR="00170134" w:rsidRPr="00EB26A8" w:rsidRDefault="00170134">
      <w:pPr>
        <w:rPr>
          <w:rFonts w:cs="Arial"/>
          <w:sz w:val="22"/>
          <w:szCs w:val="22"/>
        </w:rPr>
      </w:pPr>
      <w:r w:rsidRPr="00EB26A8">
        <w:rPr>
          <w:rStyle w:val="Titre2Car"/>
          <w:sz w:val="22"/>
          <w:szCs w:val="22"/>
        </w:rPr>
        <w:br/>
      </w:r>
      <w:r w:rsidRPr="00EB26A8">
        <w:rPr>
          <w:rFonts w:cs="Arial"/>
          <w:sz w:val="22"/>
          <w:szCs w:val="22"/>
        </w:rPr>
        <w:t xml:space="preserve">Le Maître d’Œuvre établira les plans et notes de calculs correspondants suivant les variantes proposées à l’issue des études. </w:t>
      </w:r>
      <w:r w:rsidRPr="00EB26A8">
        <w:rPr>
          <w:rFonts w:cs="Arial"/>
          <w:sz w:val="22"/>
          <w:szCs w:val="22"/>
        </w:rPr>
        <w:br/>
      </w:r>
    </w:p>
    <w:p w14:paraId="7CAB914B" w14:textId="77777777" w:rsidR="00170134" w:rsidRPr="00EB26A8" w:rsidRDefault="00170134" w:rsidP="00EB26A8">
      <w:pPr>
        <w:jc w:val="both"/>
        <w:rPr>
          <w:rFonts w:cs="Arial"/>
          <w:sz w:val="22"/>
          <w:szCs w:val="22"/>
        </w:rPr>
      </w:pPr>
      <w:r w:rsidRPr="00EB26A8">
        <w:rPr>
          <w:rFonts w:cs="Arial"/>
          <w:sz w:val="22"/>
          <w:szCs w:val="22"/>
        </w:rPr>
        <w:t>Les documents à fournir à l’issue de l’APS comprennent :</w:t>
      </w:r>
    </w:p>
    <w:p w14:paraId="5CF1D4CB" w14:textId="77777777" w:rsidR="00170134" w:rsidRPr="00EB26A8" w:rsidRDefault="00170134">
      <w:pPr>
        <w:pStyle w:val="Paragraphedeliste"/>
        <w:numPr>
          <w:ilvl w:val="0"/>
          <w:numId w:val="23"/>
        </w:numPr>
        <w:spacing w:after="160" w:line="259" w:lineRule="auto"/>
        <w:ind w:left="360"/>
        <w:jc w:val="both"/>
        <w:rPr>
          <w:rFonts w:cs="Arial"/>
          <w:sz w:val="22"/>
          <w:szCs w:val="22"/>
        </w:rPr>
      </w:pPr>
      <w:r w:rsidRPr="00EB26A8">
        <w:rPr>
          <w:rFonts w:cs="Arial"/>
          <w:sz w:val="22"/>
          <w:szCs w:val="22"/>
        </w:rPr>
        <w:t>La proposition d’une ou plusieurs solutions d'ensemble traduisant les éléments majeurs du programme fonctionnel et d'en présenter les dispositions générales techniques envisagées</w:t>
      </w:r>
    </w:p>
    <w:p w14:paraId="447D54F9" w14:textId="77777777" w:rsidR="00170134" w:rsidRPr="00EB26A8" w:rsidRDefault="00170134">
      <w:pPr>
        <w:pStyle w:val="Paragraphedeliste"/>
        <w:numPr>
          <w:ilvl w:val="0"/>
          <w:numId w:val="23"/>
        </w:numPr>
        <w:spacing w:after="160" w:line="259" w:lineRule="auto"/>
        <w:ind w:left="360"/>
        <w:jc w:val="both"/>
        <w:rPr>
          <w:rFonts w:cs="Arial"/>
          <w:sz w:val="22"/>
          <w:szCs w:val="22"/>
        </w:rPr>
      </w:pPr>
      <w:r w:rsidRPr="00EB26A8">
        <w:rPr>
          <w:rFonts w:cs="Arial"/>
          <w:sz w:val="22"/>
          <w:szCs w:val="22"/>
        </w:rPr>
        <w:t xml:space="preserve">L’indication des durées prévisionnelles de réalisation </w:t>
      </w:r>
    </w:p>
    <w:p w14:paraId="1731BD82" w14:textId="77777777" w:rsidR="00170134" w:rsidRPr="00EB26A8" w:rsidRDefault="00170134">
      <w:pPr>
        <w:pStyle w:val="Paragraphedeliste"/>
        <w:numPr>
          <w:ilvl w:val="0"/>
          <w:numId w:val="23"/>
        </w:numPr>
        <w:spacing w:after="160" w:line="259" w:lineRule="auto"/>
        <w:ind w:left="360"/>
        <w:jc w:val="both"/>
        <w:rPr>
          <w:rFonts w:cs="Arial"/>
          <w:sz w:val="22"/>
          <w:szCs w:val="22"/>
        </w:rPr>
      </w:pPr>
      <w:r w:rsidRPr="00EB26A8">
        <w:rPr>
          <w:rFonts w:cs="Arial"/>
          <w:sz w:val="22"/>
          <w:szCs w:val="22"/>
        </w:rPr>
        <w:t>L’Etablissement d’une estimation provisoire du coût prévisionnel des travaux sur la base des différentes solutions étudiées.</w:t>
      </w:r>
    </w:p>
    <w:p w14:paraId="6A3FF107" w14:textId="77777777" w:rsidR="00170134" w:rsidRPr="00EB26A8" w:rsidRDefault="00170134">
      <w:pPr>
        <w:jc w:val="both"/>
        <w:rPr>
          <w:rFonts w:cs="Arial"/>
          <w:sz w:val="22"/>
          <w:szCs w:val="22"/>
        </w:rPr>
      </w:pPr>
    </w:p>
    <w:p w14:paraId="320E7A5A" w14:textId="77777777" w:rsidR="00170134" w:rsidRPr="00EB26A8" w:rsidRDefault="00170134" w:rsidP="00EB26A8">
      <w:pPr>
        <w:jc w:val="both"/>
        <w:rPr>
          <w:rFonts w:cs="Arial"/>
          <w:sz w:val="22"/>
          <w:szCs w:val="22"/>
        </w:rPr>
      </w:pPr>
      <w:r w:rsidRPr="00EB26A8">
        <w:rPr>
          <w:rFonts w:cs="Arial"/>
          <w:sz w:val="22"/>
          <w:szCs w:val="22"/>
        </w:rPr>
        <w:t xml:space="preserve">Les documents à fournir à l’issue de l’APD comprennent : </w:t>
      </w:r>
    </w:p>
    <w:p w14:paraId="70789C3E" w14:textId="77777777" w:rsidR="00170134" w:rsidRPr="00EB26A8" w:rsidRDefault="00170134" w:rsidP="00EB26A8">
      <w:pPr>
        <w:pStyle w:val="Paragraphedeliste"/>
        <w:numPr>
          <w:ilvl w:val="0"/>
          <w:numId w:val="24"/>
        </w:numPr>
        <w:spacing w:after="160" w:line="259" w:lineRule="auto"/>
        <w:jc w:val="both"/>
        <w:rPr>
          <w:rFonts w:cs="Arial"/>
          <w:sz w:val="22"/>
          <w:szCs w:val="22"/>
        </w:rPr>
      </w:pPr>
      <w:r w:rsidRPr="00EB26A8">
        <w:rPr>
          <w:rFonts w:cs="Arial"/>
          <w:sz w:val="22"/>
          <w:szCs w:val="22"/>
        </w:rPr>
        <w:t xml:space="preserve">Le plan de situation à l’échelle adéquate </w:t>
      </w:r>
    </w:p>
    <w:p w14:paraId="5E0EF6A6" w14:textId="77777777" w:rsidR="00170134" w:rsidRPr="00EB26A8" w:rsidRDefault="00170134">
      <w:pPr>
        <w:pStyle w:val="Paragraphedeliste"/>
        <w:numPr>
          <w:ilvl w:val="0"/>
          <w:numId w:val="24"/>
        </w:numPr>
        <w:spacing w:after="160" w:line="259" w:lineRule="auto"/>
        <w:jc w:val="both"/>
        <w:rPr>
          <w:rFonts w:cs="Arial"/>
          <w:sz w:val="22"/>
          <w:szCs w:val="22"/>
        </w:rPr>
      </w:pPr>
      <w:r w:rsidRPr="00EB26A8">
        <w:rPr>
          <w:rFonts w:cs="Arial"/>
          <w:sz w:val="22"/>
          <w:szCs w:val="22"/>
        </w:rPr>
        <w:t>La vue en plan de l’implantation de l’ouvrage</w:t>
      </w:r>
    </w:p>
    <w:p w14:paraId="7F192F85" w14:textId="77777777" w:rsidR="00170134" w:rsidRPr="00EB26A8" w:rsidRDefault="00170134">
      <w:pPr>
        <w:pStyle w:val="Paragraphedeliste"/>
        <w:numPr>
          <w:ilvl w:val="0"/>
          <w:numId w:val="24"/>
        </w:numPr>
        <w:spacing w:after="160" w:line="259" w:lineRule="auto"/>
        <w:jc w:val="both"/>
        <w:rPr>
          <w:rFonts w:cs="Arial"/>
          <w:sz w:val="22"/>
          <w:szCs w:val="22"/>
        </w:rPr>
      </w:pPr>
      <w:r w:rsidRPr="00EB26A8">
        <w:rPr>
          <w:rFonts w:cs="Arial"/>
          <w:sz w:val="22"/>
          <w:szCs w:val="22"/>
        </w:rPr>
        <w:t>La description et la justification des dispositions proposées, particulièrement le choix du type d'ouvrage, donnant tous les renseignements utiles sur les procédés de construction envisagés et sur les phases de construction ;</w:t>
      </w:r>
    </w:p>
    <w:p w14:paraId="0440ECC4" w14:textId="77777777" w:rsidR="00170134" w:rsidRPr="00EB26A8" w:rsidRDefault="00170134">
      <w:pPr>
        <w:pStyle w:val="Paragraphedeliste"/>
        <w:numPr>
          <w:ilvl w:val="0"/>
          <w:numId w:val="24"/>
        </w:numPr>
        <w:spacing w:after="160" w:line="259" w:lineRule="auto"/>
        <w:rPr>
          <w:rFonts w:cs="Arial"/>
          <w:sz w:val="22"/>
          <w:szCs w:val="22"/>
        </w:rPr>
      </w:pPr>
      <w:r w:rsidRPr="00EB26A8">
        <w:rPr>
          <w:rFonts w:cs="Arial"/>
          <w:sz w:val="22"/>
          <w:szCs w:val="22"/>
        </w:rPr>
        <w:t xml:space="preserve">Les estimations des coûts des aménagements. </w:t>
      </w:r>
      <w:r w:rsidRPr="00EB26A8">
        <w:rPr>
          <w:rFonts w:cs="Arial"/>
          <w:sz w:val="22"/>
          <w:szCs w:val="22"/>
        </w:rPr>
        <w:br/>
      </w:r>
    </w:p>
    <w:p w14:paraId="49C7E0F6" w14:textId="77777777" w:rsidR="00170134" w:rsidRPr="00EB26A8" w:rsidRDefault="00170134">
      <w:pPr>
        <w:rPr>
          <w:rFonts w:cs="Arial"/>
          <w:sz w:val="22"/>
          <w:szCs w:val="22"/>
        </w:rPr>
      </w:pPr>
      <w:r w:rsidRPr="00EB26A8">
        <w:rPr>
          <w:rFonts w:cs="Arial"/>
          <w:sz w:val="22"/>
          <w:szCs w:val="22"/>
        </w:rPr>
        <w:t xml:space="preserve">Nota bene : Les documents énumérés ci-dessus ne sont pas limitatifs. </w:t>
      </w:r>
      <w:r w:rsidRPr="00EB26A8">
        <w:rPr>
          <w:rFonts w:cs="Arial"/>
          <w:sz w:val="22"/>
          <w:szCs w:val="22"/>
        </w:rPr>
        <w:br/>
        <w:t>Le Maître d’Œuvre mettra à la disposition d’Expertise France, tous les documents qu’il juge</w:t>
      </w:r>
      <w:r w:rsidR="001A3B2F" w:rsidRPr="00EB26A8">
        <w:rPr>
          <w:rFonts w:cs="Arial"/>
          <w:sz w:val="22"/>
          <w:szCs w:val="22"/>
        </w:rPr>
        <w:t xml:space="preserve"> </w:t>
      </w:r>
      <w:r w:rsidRPr="00EB26A8">
        <w:rPr>
          <w:rFonts w:cs="Arial"/>
          <w:sz w:val="22"/>
          <w:szCs w:val="22"/>
        </w:rPr>
        <w:t>nécessaires à la bonne réalisation des travaux.</w:t>
      </w:r>
    </w:p>
    <w:p w14:paraId="140E1B55" w14:textId="77777777" w:rsidR="00170134" w:rsidRPr="00EB26A8" w:rsidRDefault="00170134" w:rsidP="00EB26A8">
      <w:pPr>
        <w:jc w:val="both"/>
        <w:rPr>
          <w:rFonts w:cs="Arial"/>
          <w:sz w:val="22"/>
          <w:szCs w:val="22"/>
        </w:rPr>
      </w:pPr>
    </w:p>
    <w:p w14:paraId="539DC98D" w14:textId="77777777" w:rsidR="00561509" w:rsidRPr="00EB26A8" w:rsidRDefault="00561509">
      <w:pPr>
        <w:jc w:val="both"/>
        <w:rPr>
          <w:rStyle w:val="Titre2Car"/>
          <w:sz w:val="22"/>
          <w:szCs w:val="22"/>
        </w:rPr>
      </w:pPr>
      <w:bookmarkStart w:id="125" w:name="_Toc490662285"/>
      <w:bookmarkStart w:id="126" w:name="_Toc492121842"/>
    </w:p>
    <w:p w14:paraId="3F604739" w14:textId="77777777" w:rsidR="00561509" w:rsidRPr="00EB26A8" w:rsidRDefault="00561509">
      <w:pPr>
        <w:jc w:val="both"/>
        <w:rPr>
          <w:rStyle w:val="Titre2Car"/>
          <w:sz w:val="22"/>
          <w:szCs w:val="22"/>
        </w:rPr>
      </w:pPr>
    </w:p>
    <w:p w14:paraId="7C3B36CF" w14:textId="1D6ED14D" w:rsidR="00170134" w:rsidRPr="00EB26A8" w:rsidRDefault="00170134">
      <w:pPr>
        <w:jc w:val="both"/>
        <w:rPr>
          <w:rStyle w:val="Titre2Car"/>
          <w:sz w:val="22"/>
          <w:szCs w:val="22"/>
        </w:rPr>
      </w:pPr>
      <w:bookmarkStart w:id="127" w:name="_Toc492477571"/>
      <w:r w:rsidRPr="00EB26A8">
        <w:rPr>
          <w:rStyle w:val="Titre2Car"/>
          <w:sz w:val="22"/>
          <w:szCs w:val="22"/>
        </w:rPr>
        <w:t>Méthodologie</w:t>
      </w:r>
      <w:bookmarkEnd w:id="125"/>
      <w:bookmarkEnd w:id="126"/>
      <w:bookmarkEnd w:id="127"/>
    </w:p>
    <w:p w14:paraId="06B2A67A" w14:textId="77777777" w:rsidR="00170134" w:rsidRPr="00EB26A8" w:rsidRDefault="00170134">
      <w:pPr>
        <w:jc w:val="both"/>
        <w:rPr>
          <w:rFonts w:cs="Arial"/>
          <w:b/>
          <w:bCs/>
          <w:sz w:val="22"/>
          <w:szCs w:val="22"/>
        </w:rPr>
      </w:pPr>
      <w:r w:rsidRPr="00EB26A8">
        <w:rPr>
          <w:rStyle w:val="Titre2Car"/>
          <w:sz w:val="22"/>
          <w:szCs w:val="22"/>
        </w:rPr>
        <w:br/>
      </w:r>
      <w:r w:rsidRPr="00EB26A8">
        <w:rPr>
          <w:rFonts w:cs="Arial"/>
          <w:sz w:val="22"/>
          <w:szCs w:val="22"/>
        </w:rPr>
        <w:t>Le Maître d’Œuvre soumettra une proposition de méthodologie pour la conduite des études demandées. Il démontrera dans cette méthodologie l’adéquation des ressources humaines mobilisées avec les activités à prévoir dans les différentes phases des études, et des travaux.</w:t>
      </w:r>
      <w:r w:rsidRPr="00EB26A8">
        <w:rPr>
          <w:rFonts w:cs="Arial"/>
          <w:sz w:val="22"/>
          <w:szCs w:val="22"/>
        </w:rPr>
        <w:br/>
      </w:r>
      <w:r w:rsidRPr="00EB26A8">
        <w:rPr>
          <w:rFonts w:cs="Arial"/>
          <w:sz w:val="22"/>
          <w:szCs w:val="22"/>
        </w:rPr>
        <w:lastRenderedPageBreak/>
        <w:t xml:space="preserve">Les différentes phases de cette méthodologie devront être visualisées sur un planning. Celui-ci doit faire apparaître clairement le chronogramme d’intervention de chaque collaborateur pour : </w:t>
      </w:r>
    </w:p>
    <w:p w14:paraId="0EA952CA" w14:textId="77777777" w:rsidR="00170134" w:rsidRPr="00EB26A8" w:rsidRDefault="00170134" w:rsidP="00EB26A8">
      <w:pPr>
        <w:pStyle w:val="Paragraphedeliste"/>
        <w:numPr>
          <w:ilvl w:val="0"/>
          <w:numId w:val="27"/>
        </w:numPr>
        <w:spacing w:after="160" w:line="259" w:lineRule="auto"/>
        <w:jc w:val="both"/>
        <w:rPr>
          <w:rFonts w:cs="Arial"/>
          <w:sz w:val="22"/>
          <w:szCs w:val="22"/>
        </w:rPr>
      </w:pPr>
      <w:r w:rsidRPr="00EB26A8">
        <w:rPr>
          <w:rFonts w:cs="Arial"/>
          <w:sz w:val="22"/>
          <w:szCs w:val="22"/>
        </w:rPr>
        <w:t xml:space="preserve">Analyser la pertinence de ces interventions ; </w:t>
      </w:r>
    </w:p>
    <w:p w14:paraId="10D9D944" w14:textId="77777777" w:rsidR="00170134" w:rsidRPr="00EB26A8" w:rsidRDefault="00170134" w:rsidP="00EB26A8">
      <w:pPr>
        <w:pStyle w:val="Paragraphedeliste"/>
        <w:numPr>
          <w:ilvl w:val="0"/>
          <w:numId w:val="27"/>
        </w:numPr>
        <w:spacing w:after="160" w:line="259" w:lineRule="auto"/>
        <w:jc w:val="both"/>
        <w:rPr>
          <w:rFonts w:cs="Arial"/>
          <w:sz w:val="22"/>
          <w:szCs w:val="22"/>
        </w:rPr>
      </w:pPr>
      <w:r w:rsidRPr="00EB26A8">
        <w:rPr>
          <w:rFonts w:cs="Arial"/>
          <w:sz w:val="22"/>
          <w:szCs w:val="22"/>
        </w:rPr>
        <w:t>Faciliter la vérification de l’effectivité de ces interventions</w:t>
      </w:r>
    </w:p>
    <w:p w14:paraId="1070BCEE" w14:textId="77777777" w:rsidR="00170134" w:rsidRPr="00EB26A8" w:rsidRDefault="00170134" w:rsidP="00EB26A8">
      <w:pPr>
        <w:jc w:val="both"/>
        <w:rPr>
          <w:rFonts w:cs="Arial"/>
          <w:b/>
          <w:sz w:val="22"/>
          <w:szCs w:val="22"/>
        </w:rPr>
      </w:pPr>
    </w:p>
    <w:p w14:paraId="500CA4EA" w14:textId="77777777" w:rsidR="00170134" w:rsidRPr="00EB26A8" w:rsidRDefault="00170134" w:rsidP="00EB26A8">
      <w:pPr>
        <w:jc w:val="both"/>
        <w:rPr>
          <w:rStyle w:val="Titre2Car"/>
          <w:sz w:val="22"/>
          <w:szCs w:val="22"/>
        </w:rPr>
      </w:pPr>
      <w:bookmarkStart w:id="128" w:name="_Toc490662287"/>
      <w:bookmarkStart w:id="129" w:name="_Toc492121843"/>
      <w:bookmarkStart w:id="130" w:name="_Toc492477572"/>
      <w:r w:rsidRPr="00EB26A8">
        <w:rPr>
          <w:rStyle w:val="Titre2Car"/>
          <w:sz w:val="22"/>
          <w:szCs w:val="22"/>
        </w:rPr>
        <w:t>Mission de Contrôle et de surveillance des travaux</w:t>
      </w:r>
      <w:bookmarkEnd w:id="128"/>
      <w:bookmarkEnd w:id="129"/>
      <w:bookmarkEnd w:id="130"/>
      <w:r w:rsidRPr="00EB26A8">
        <w:rPr>
          <w:rStyle w:val="Titre2Car"/>
          <w:sz w:val="22"/>
          <w:szCs w:val="22"/>
        </w:rPr>
        <w:t xml:space="preserve"> </w:t>
      </w:r>
    </w:p>
    <w:p w14:paraId="101F9687" w14:textId="77777777" w:rsidR="00170134" w:rsidRPr="00EB26A8" w:rsidRDefault="00170134">
      <w:pPr>
        <w:jc w:val="both"/>
        <w:rPr>
          <w:rFonts w:cs="Arial"/>
          <w:sz w:val="22"/>
          <w:szCs w:val="22"/>
        </w:rPr>
      </w:pPr>
      <w:r w:rsidRPr="00EB26A8">
        <w:rPr>
          <w:rStyle w:val="Titre2Car"/>
          <w:sz w:val="22"/>
          <w:szCs w:val="22"/>
        </w:rPr>
        <w:br/>
      </w:r>
      <w:r w:rsidRPr="00EB26A8">
        <w:rPr>
          <w:rFonts w:cs="Arial"/>
          <w:sz w:val="22"/>
          <w:szCs w:val="22"/>
        </w:rPr>
        <w:t>Le prestataire réalisera sa mission conformément aux normes de la maîtrise d’œuvre, des missions d’ingénieur-conseil et au respect des règles de l’art.</w:t>
      </w:r>
    </w:p>
    <w:p w14:paraId="26DE73A4" w14:textId="77777777" w:rsidR="00170134" w:rsidRPr="00EB26A8" w:rsidRDefault="00170134">
      <w:pPr>
        <w:pStyle w:val="Paragraphedeliste"/>
        <w:numPr>
          <w:ilvl w:val="0"/>
          <w:numId w:val="28"/>
        </w:numPr>
        <w:spacing w:after="160" w:line="259" w:lineRule="auto"/>
        <w:rPr>
          <w:rFonts w:cs="Arial"/>
          <w:sz w:val="22"/>
          <w:szCs w:val="22"/>
        </w:rPr>
      </w:pPr>
      <w:r w:rsidRPr="00EB26A8">
        <w:rPr>
          <w:rFonts w:cs="Arial"/>
          <w:sz w:val="22"/>
          <w:szCs w:val="22"/>
        </w:rPr>
        <w:t>Le prestataire est chargé du contrôle de la bonne exécution de l’ensemble des travaux et doit veiller au respect :</w:t>
      </w:r>
      <w:r w:rsidRPr="00EB26A8">
        <w:rPr>
          <w:rFonts w:cs="Arial"/>
          <w:sz w:val="22"/>
          <w:szCs w:val="22"/>
        </w:rPr>
        <w:br/>
        <w:t>Des quantités prévues</w:t>
      </w:r>
      <w:r w:rsidRPr="00EB26A8">
        <w:rPr>
          <w:rFonts w:cs="Arial"/>
          <w:sz w:val="22"/>
          <w:szCs w:val="22"/>
        </w:rPr>
        <w:br/>
        <w:t>De la qualité exigée à travers les spécifications techniques</w:t>
      </w:r>
      <w:r w:rsidRPr="00EB26A8">
        <w:rPr>
          <w:rFonts w:cs="Arial"/>
          <w:sz w:val="22"/>
          <w:szCs w:val="22"/>
        </w:rPr>
        <w:br/>
        <w:t>Des délais d’exécution requis</w:t>
      </w:r>
      <w:r w:rsidRPr="00EB26A8">
        <w:rPr>
          <w:rFonts w:cs="Arial"/>
          <w:sz w:val="22"/>
          <w:szCs w:val="22"/>
        </w:rPr>
        <w:br/>
        <w:t xml:space="preserve">Du suivi et encadrement de l’entreprise titulaire des travaux </w:t>
      </w:r>
      <w:r w:rsidRPr="00EB26A8">
        <w:rPr>
          <w:rFonts w:cs="Arial"/>
          <w:sz w:val="22"/>
          <w:szCs w:val="22"/>
        </w:rPr>
        <w:br/>
        <w:t xml:space="preserve">Du contrôle de l’exécution des travaux </w:t>
      </w:r>
      <w:r w:rsidRPr="00EB26A8">
        <w:rPr>
          <w:rFonts w:cs="Arial"/>
          <w:sz w:val="22"/>
          <w:szCs w:val="22"/>
        </w:rPr>
        <w:br/>
        <w:t>Des propositions en vue de la réception et du règlement</w:t>
      </w:r>
      <w:r w:rsidRPr="00EB26A8">
        <w:rPr>
          <w:rFonts w:cs="Arial"/>
          <w:sz w:val="22"/>
          <w:szCs w:val="22"/>
        </w:rPr>
        <w:br/>
      </w:r>
    </w:p>
    <w:p w14:paraId="3F070FB4" w14:textId="77777777" w:rsidR="00170134" w:rsidRPr="00EB26A8" w:rsidRDefault="00170134" w:rsidP="00EB26A8">
      <w:pPr>
        <w:pStyle w:val="Titre2"/>
        <w:jc w:val="both"/>
        <w:rPr>
          <w:sz w:val="22"/>
          <w:szCs w:val="22"/>
        </w:rPr>
      </w:pPr>
      <w:bookmarkStart w:id="131" w:name="_Toc490662288"/>
      <w:bookmarkStart w:id="132" w:name="_Toc492121844"/>
      <w:bookmarkStart w:id="133" w:name="_Toc492477573"/>
      <w:r w:rsidRPr="00EB26A8">
        <w:rPr>
          <w:sz w:val="22"/>
          <w:szCs w:val="22"/>
        </w:rPr>
        <w:t>Les tâches suivantes font également partie des prestations du Maître d’œuvre :</w:t>
      </w:r>
      <w:bookmarkEnd w:id="131"/>
      <w:bookmarkEnd w:id="132"/>
      <w:bookmarkEnd w:id="133"/>
    </w:p>
    <w:p w14:paraId="0CF23DEB" w14:textId="77777777" w:rsidR="00170134" w:rsidRPr="00EB26A8" w:rsidRDefault="00170134" w:rsidP="00EB26A8">
      <w:pPr>
        <w:jc w:val="both"/>
        <w:rPr>
          <w:rFonts w:cs="Arial"/>
          <w:sz w:val="22"/>
          <w:szCs w:val="22"/>
        </w:rPr>
      </w:pPr>
    </w:p>
    <w:p w14:paraId="443E0576" w14:textId="77777777" w:rsidR="00170134" w:rsidRPr="00EB26A8" w:rsidRDefault="00170134">
      <w:pPr>
        <w:pStyle w:val="Paragraphedeliste"/>
        <w:numPr>
          <w:ilvl w:val="0"/>
          <w:numId w:val="30"/>
        </w:numPr>
        <w:spacing w:after="160" w:line="259" w:lineRule="auto"/>
        <w:jc w:val="both"/>
        <w:rPr>
          <w:rFonts w:cs="Arial"/>
          <w:sz w:val="22"/>
          <w:szCs w:val="22"/>
        </w:rPr>
      </w:pPr>
      <w:r w:rsidRPr="00EB26A8">
        <w:rPr>
          <w:rFonts w:cs="Arial"/>
          <w:sz w:val="22"/>
          <w:szCs w:val="22"/>
        </w:rPr>
        <w:t>La surveillance des travaux par l’intermédiaire de surveillants des travaux désignés, qui sont ses représentants sur le chantier ;</w:t>
      </w:r>
    </w:p>
    <w:p w14:paraId="1A645656" w14:textId="77777777" w:rsidR="00170134" w:rsidRPr="00EB26A8" w:rsidRDefault="00170134">
      <w:pPr>
        <w:pStyle w:val="Paragraphedeliste"/>
        <w:numPr>
          <w:ilvl w:val="0"/>
          <w:numId w:val="30"/>
        </w:numPr>
        <w:spacing w:after="160" w:line="259" w:lineRule="auto"/>
        <w:jc w:val="both"/>
        <w:rPr>
          <w:rFonts w:cs="Arial"/>
          <w:sz w:val="22"/>
          <w:szCs w:val="22"/>
        </w:rPr>
      </w:pPr>
      <w:r w:rsidRPr="00EB26A8">
        <w:rPr>
          <w:rFonts w:cs="Arial"/>
          <w:sz w:val="22"/>
          <w:szCs w:val="22"/>
        </w:rPr>
        <w:t>La visite tous les 15 jours du chantier avec le représentant de l’entreprise en vue d’identifier les difficultés rencontrées, contrôler la qualité des travaux en cours d’exécution, mesurer les quantités des ouvrages réalisés et donner toutes les instructions nécessaires pour assurer la poursuite des travaux dans les meilleures conditions possibles. Cette visite fait l’objet d’un bref compte rendu, consigné dans le journal de chantier tenu à cet effet et destiné à vérifier la conformité de l’application des recommandations ;</w:t>
      </w:r>
    </w:p>
    <w:p w14:paraId="1650EC40" w14:textId="77777777" w:rsidR="00170134" w:rsidRPr="00EB26A8" w:rsidRDefault="00170134">
      <w:pPr>
        <w:pStyle w:val="Paragraphedeliste"/>
        <w:numPr>
          <w:ilvl w:val="0"/>
          <w:numId w:val="30"/>
        </w:numPr>
        <w:spacing w:after="160" w:line="259" w:lineRule="auto"/>
        <w:jc w:val="both"/>
        <w:rPr>
          <w:rFonts w:cs="Arial"/>
          <w:sz w:val="22"/>
          <w:szCs w:val="22"/>
        </w:rPr>
      </w:pPr>
      <w:r w:rsidRPr="00EB26A8">
        <w:rPr>
          <w:rFonts w:cs="Arial"/>
          <w:sz w:val="22"/>
          <w:szCs w:val="22"/>
        </w:rPr>
        <w:t>Le contrôle et la certification des décomptes et le visa du certificat de paiement ;</w:t>
      </w:r>
    </w:p>
    <w:p w14:paraId="3983FFE8" w14:textId="77777777" w:rsidR="00170134" w:rsidRPr="00EB26A8" w:rsidRDefault="00170134">
      <w:pPr>
        <w:pStyle w:val="Paragraphedeliste"/>
        <w:numPr>
          <w:ilvl w:val="0"/>
          <w:numId w:val="30"/>
        </w:numPr>
        <w:spacing w:after="160" w:line="259" w:lineRule="auto"/>
        <w:jc w:val="both"/>
        <w:rPr>
          <w:rFonts w:cs="Arial"/>
          <w:sz w:val="22"/>
          <w:szCs w:val="22"/>
        </w:rPr>
      </w:pPr>
      <w:r w:rsidRPr="00EB26A8">
        <w:rPr>
          <w:rFonts w:cs="Arial"/>
          <w:sz w:val="22"/>
          <w:szCs w:val="22"/>
        </w:rPr>
        <w:t>La justification et vérification de l’exécution des ordres de service ;</w:t>
      </w:r>
    </w:p>
    <w:p w14:paraId="17FD4B03" w14:textId="77777777" w:rsidR="00170134" w:rsidRPr="00EB26A8" w:rsidRDefault="001A3B2F">
      <w:pPr>
        <w:pStyle w:val="Paragraphedeliste"/>
        <w:numPr>
          <w:ilvl w:val="0"/>
          <w:numId w:val="30"/>
        </w:numPr>
        <w:spacing w:after="160" w:line="259" w:lineRule="auto"/>
        <w:jc w:val="both"/>
        <w:rPr>
          <w:rFonts w:cs="Arial"/>
          <w:sz w:val="22"/>
          <w:szCs w:val="22"/>
        </w:rPr>
      </w:pPr>
      <w:r w:rsidRPr="00EB26A8">
        <w:rPr>
          <w:rFonts w:cs="Arial"/>
          <w:sz w:val="22"/>
          <w:szCs w:val="22"/>
        </w:rPr>
        <w:t>Être</w:t>
      </w:r>
      <w:r w:rsidR="00170134" w:rsidRPr="00EB26A8">
        <w:rPr>
          <w:rFonts w:cs="Arial"/>
          <w:sz w:val="22"/>
          <w:szCs w:val="22"/>
        </w:rPr>
        <w:t xml:space="preserve"> l’interlocuteur permanent de l’entreprise pour toute question relative à l’exécution des travaux.</w:t>
      </w:r>
    </w:p>
    <w:p w14:paraId="6B3382DC" w14:textId="77777777" w:rsidR="00170134" w:rsidRPr="00EB26A8" w:rsidRDefault="00170134">
      <w:pPr>
        <w:jc w:val="both"/>
        <w:rPr>
          <w:rFonts w:cs="Arial"/>
          <w:sz w:val="22"/>
          <w:szCs w:val="22"/>
        </w:rPr>
      </w:pPr>
    </w:p>
    <w:p w14:paraId="32302AC8" w14:textId="77777777" w:rsidR="00170134" w:rsidRPr="00EB26A8" w:rsidRDefault="00170134" w:rsidP="00EB26A8">
      <w:pPr>
        <w:pStyle w:val="Titre2"/>
        <w:jc w:val="both"/>
        <w:rPr>
          <w:sz w:val="22"/>
          <w:szCs w:val="22"/>
        </w:rPr>
      </w:pPr>
      <w:bookmarkStart w:id="134" w:name="_Toc490662289"/>
      <w:bookmarkStart w:id="135" w:name="_Toc492121845"/>
      <w:bookmarkStart w:id="136" w:name="_Toc492477574"/>
      <w:r w:rsidRPr="00EB26A8">
        <w:rPr>
          <w:sz w:val="22"/>
          <w:szCs w:val="22"/>
        </w:rPr>
        <w:t>Période de garantie :</w:t>
      </w:r>
      <w:bookmarkEnd w:id="134"/>
      <w:bookmarkEnd w:id="135"/>
      <w:bookmarkEnd w:id="136"/>
      <w:r w:rsidRPr="00EB26A8">
        <w:rPr>
          <w:sz w:val="22"/>
          <w:szCs w:val="22"/>
        </w:rPr>
        <w:t xml:space="preserve"> </w:t>
      </w:r>
    </w:p>
    <w:p w14:paraId="7CE6140B" w14:textId="77777777" w:rsidR="00170134" w:rsidRPr="00EB26A8" w:rsidRDefault="00170134" w:rsidP="00EB26A8">
      <w:pPr>
        <w:jc w:val="both"/>
        <w:rPr>
          <w:rFonts w:cs="Arial"/>
          <w:sz w:val="22"/>
          <w:szCs w:val="22"/>
        </w:rPr>
      </w:pPr>
    </w:p>
    <w:p w14:paraId="219BDE96" w14:textId="77777777" w:rsidR="00170134" w:rsidRPr="00EB26A8" w:rsidRDefault="00170134">
      <w:pPr>
        <w:pStyle w:val="Paragraphedeliste"/>
        <w:numPr>
          <w:ilvl w:val="0"/>
          <w:numId w:val="30"/>
        </w:numPr>
        <w:spacing w:after="160" w:line="259" w:lineRule="auto"/>
        <w:jc w:val="both"/>
        <w:rPr>
          <w:rFonts w:cs="Arial"/>
          <w:sz w:val="22"/>
          <w:szCs w:val="22"/>
        </w:rPr>
      </w:pPr>
      <w:r w:rsidRPr="00EB26A8">
        <w:rPr>
          <w:rFonts w:cs="Arial"/>
          <w:sz w:val="22"/>
          <w:szCs w:val="22"/>
        </w:rPr>
        <w:t>Le Maître d’œuvre est tenu d’effectuer deux visites de suivi en période de garantie, dont une visite préalable à la réception définitive.</w:t>
      </w:r>
    </w:p>
    <w:p w14:paraId="73B6EC3E" w14:textId="77777777" w:rsidR="00170134" w:rsidRPr="00EB26A8" w:rsidRDefault="00170134">
      <w:pPr>
        <w:pStyle w:val="Paragraphedeliste"/>
        <w:numPr>
          <w:ilvl w:val="0"/>
          <w:numId w:val="30"/>
        </w:numPr>
        <w:spacing w:after="160" w:line="259" w:lineRule="auto"/>
        <w:jc w:val="both"/>
        <w:rPr>
          <w:rFonts w:cs="Arial"/>
          <w:sz w:val="22"/>
          <w:szCs w:val="22"/>
        </w:rPr>
      </w:pPr>
      <w:r w:rsidRPr="00EB26A8">
        <w:rPr>
          <w:rFonts w:cs="Arial"/>
          <w:sz w:val="22"/>
          <w:szCs w:val="22"/>
        </w:rPr>
        <w:t xml:space="preserve"> Le maître d’œuvre parcourra le chantier avec Expertise France, le Conseil Régional, l’Office National de la Protection Civile, et lui commentera le rapport final provisoire, y </w:t>
      </w:r>
      <w:r w:rsidRPr="00EB26A8">
        <w:rPr>
          <w:rFonts w:cs="Arial"/>
          <w:sz w:val="22"/>
          <w:szCs w:val="22"/>
        </w:rPr>
        <w:lastRenderedPageBreak/>
        <w:t>compris la synthèse des activités du laboratoire de chantier, en présence du Maître d’œuvre qui se chargera d'en remettre un exemplaire à Expertise France.</w:t>
      </w:r>
    </w:p>
    <w:p w14:paraId="4B91F8DD" w14:textId="77777777" w:rsidR="00170134" w:rsidRPr="00EB26A8" w:rsidRDefault="00170134">
      <w:pPr>
        <w:jc w:val="both"/>
        <w:rPr>
          <w:rFonts w:cs="Arial"/>
          <w:sz w:val="22"/>
          <w:szCs w:val="22"/>
        </w:rPr>
      </w:pPr>
      <w:r w:rsidRPr="00EB26A8">
        <w:rPr>
          <w:rFonts w:cs="Arial"/>
          <w:sz w:val="22"/>
          <w:szCs w:val="22"/>
        </w:rPr>
        <w:br w:type="page"/>
      </w:r>
    </w:p>
    <w:p w14:paraId="3A051751" w14:textId="77777777" w:rsidR="00170134" w:rsidRPr="00EB26A8" w:rsidRDefault="00170134" w:rsidP="00EB26A8">
      <w:pPr>
        <w:rPr>
          <w:rFonts w:cs="Arial"/>
          <w:sz w:val="22"/>
          <w:szCs w:val="22"/>
        </w:rPr>
      </w:pPr>
      <w:r w:rsidRPr="00EB26A8">
        <w:rPr>
          <w:rFonts w:cs="Arial"/>
          <w:sz w:val="22"/>
          <w:szCs w:val="22"/>
        </w:rPr>
        <w:lastRenderedPageBreak/>
        <w:t>Il effectuera également les prestations suivantes :</w:t>
      </w:r>
    </w:p>
    <w:p w14:paraId="705C60E1" w14:textId="77777777" w:rsidR="00170134" w:rsidRPr="00EB26A8" w:rsidRDefault="00170134">
      <w:pPr>
        <w:rPr>
          <w:rFonts w:cs="Arial"/>
          <w:sz w:val="22"/>
          <w:szCs w:val="22"/>
        </w:rPr>
      </w:pPr>
      <w:r w:rsidRPr="00EB26A8">
        <w:rPr>
          <w:rFonts w:cs="Arial"/>
          <w:sz w:val="22"/>
          <w:szCs w:val="22"/>
        </w:rPr>
        <w:t>− les rapports périodiques mensuels d'avancement des travaux, et les recommandations quant aux mesures à prendre par Expertise France</w:t>
      </w:r>
      <w:r w:rsidRPr="00EB26A8">
        <w:rPr>
          <w:rFonts w:cs="Arial"/>
          <w:sz w:val="22"/>
          <w:szCs w:val="22"/>
        </w:rPr>
        <w:br/>
        <w:t xml:space="preserve">− les procès-verbaux des réceptions provisoire et définitive de travaux </w:t>
      </w:r>
      <w:r w:rsidRPr="00EB26A8">
        <w:rPr>
          <w:rFonts w:cs="Arial"/>
          <w:sz w:val="22"/>
          <w:szCs w:val="22"/>
        </w:rPr>
        <w:br/>
        <w:t xml:space="preserve">− le rapport d'achèvement des travaux </w:t>
      </w:r>
      <w:r w:rsidRPr="00EB26A8">
        <w:rPr>
          <w:rFonts w:cs="Arial"/>
          <w:sz w:val="22"/>
          <w:szCs w:val="22"/>
        </w:rPr>
        <w:br/>
        <w:t xml:space="preserve">− les plans de récolement </w:t>
      </w:r>
      <w:r w:rsidRPr="00EB26A8">
        <w:rPr>
          <w:rFonts w:cs="Arial"/>
          <w:sz w:val="22"/>
          <w:szCs w:val="22"/>
        </w:rPr>
        <w:br/>
        <w:t>− l'examen des réclamations éventuelles de l'Entreprise</w:t>
      </w:r>
      <w:r w:rsidRPr="00EB26A8">
        <w:rPr>
          <w:rFonts w:cs="Arial"/>
          <w:sz w:val="22"/>
          <w:szCs w:val="22"/>
        </w:rPr>
        <w:br/>
      </w:r>
      <w:r w:rsidRPr="00EB26A8">
        <w:rPr>
          <w:rFonts w:cs="Arial"/>
          <w:sz w:val="22"/>
          <w:szCs w:val="22"/>
        </w:rPr>
        <w:br/>
        <w:t xml:space="preserve">Le Maître d’œuvre est chargé du contrôle de la bonne exécution de l’ensemble des travaux et doit veiller au respect : </w:t>
      </w:r>
      <w:r w:rsidRPr="00EB26A8">
        <w:rPr>
          <w:rFonts w:cs="Arial"/>
          <w:sz w:val="22"/>
          <w:szCs w:val="22"/>
        </w:rPr>
        <w:br/>
        <w:t xml:space="preserve">− des quantités prévues </w:t>
      </w:r>
      <w:r w:rsidRPr="00EB26A8">
        <w:rPr>
          <w:rFonts w:cs="Arial"/>
          <w:sz w:val="22"/>
          <w:szCs w:val="22"/>
        </w:rPr>
        <w:br/>
        <w:t xml:space="preserve">− de la qualité exigée à travers les spécifications techniques </w:t>
      </w:r>
      <w:r w:rsidRPr="00EB26A8">
        <w:rPr>
          <w:rFonts w:cs="Arial"/>
          <w:sz w:val="22"/>
          <w:szCs w:val="22"/>
        </w:rPr>
        <w:br/>
        <w:t xml:space="preserve">− des délais d'exécution impartis. </w:t>
      </w:r>
      <w:r w:rsidRPr="00EB26A8">
        <w:rPr>
          <w:rFonts w:cs="Arial"/>
          <w:sz w:val="22"/>
          <w:szCs w:val="22"/>
        </w:rPr>
        <w:br/>
      </w:r>
      <w:r w:rsidRPr="00EB26A8">
        <w:rPr>
          <w:rFonts w:cs="Arial"/>
          <w:sz w:val="22"/>
          <w:szCs w:val="22"/>
        </w:rPr>
        <w:br/>
        <w:t>Le Maître d’œuvre est le conseil d’Expertise France pour la défense de ses intérêts, notamment en matière de litige éventuel.</w:t>
      </w:r>
    </w:p>
    <w:p w14:paraId="22FD8B81" w14:textId="77777777" w:rsidR="00170134" w:rsidRPr="00EB26A8" w:rsidRDefault="00170134" w:rsidP="00EB26A8">
      <w:pPr>
        <w:jc w:val="both"/>
        <w:rPr>
          <w:rFonts w:cs="Arial"/>
          <w:sz w:val="22"/>
          <w:szCs w:val="22"/>
        </w:rPr>
      </w:pPr>
    </w:p>
    <w:p w14:paraId="73DD9FC3" w14:textId="77777777" w:rsidR="00170134" w:rsidRPr="00EB26A8" w:rsidRDefault="00170134">
      <w:pPr>
        <w:jc w:val="both"/>
        <w:rPr>
          <w:rFonts w:cs="Arial"/>
          <w:sz w:val="22"/>
          <w:szCs w:val="22"/>
        </w:rPr>
      </w:pPr>
      <w:r w:rsidRPr="00EB26A8">
        <w:rPr>
          <w:rFonts w:cs="Arial"/>
          <w:sz w:val="22"/>
          <w:szCs w:val="22"/>
        </w:rPr>
        <w:t>Normes </w:t>
      </w:r>
      <w:r w:rsidRPr="00EB26A8">
        <w:rPr>
          <w:rFonts w:cs="Arial"/>
          <w:b/>
          <w:sz w:val="22"/>
          <w:szCs w:val="22"/>
        </w:rPr>
        <w:t>:</w:t>
      </w:r>
      <w:r w:rsidRPr="00EB26A8">
        <w:rPr>
          <w:rFonts w:cs="Arial"/>
          <w:sz w:val="22"/>
          <w:szCs w:val="22"/>
        </w:rPr>
        <w:t xml:space="preserve"> </w:t>
      </w:r>
      <w:r w:rsidRPr="00EB26A8">
        <w:rPr>
          <w:rFonts w:cs="Arial"/>
          <w:sz w:val="22"/>
          <w:szCs w:val="22"/>
        </w:rPr>
        <w:br/>
        <w:t>Le Maître d’œuvre réalisera sa mission conformément aux normes des missions d’ingénieur-conseil et au respect des règles de l'art. En outre, il se conforme aux instructions qui lui sont données par Expertise France concernant le programme de travaux, les délais, l'ordre d'urgence des travaux et les modalités d'exécution.</w:t>
      </w:r>
    </w:p>
    <w:p w14:paraId="1846FC1F" w14:textId="77777777" w:rsidR="00170134" w:rsidRPr="00EB26A8" w:rsidRDefault="00170134" w:rsidP="00EB26A8">
      <w:pPr>
        <w:jc w:val="both"/>
        <w:rPr>
          <w:rFonts w:cs="Arial"/>
          <w:sz w:val="22"/>
          <w:szCs w:val="22"/>
        </w:rPr>
      </w:pPr>
      <w:r w:rsidRPr="00EB26A8">
        <w:rPr>
          <w:rFonts w:cs="Arial"/>
          <w:sz w:val="22"/>
          <w:szCs w:val="22"/>
        </w:rPr>
        <w:t xml:space="preserve">Notamment : </w:t>
      </w:r>
    </w:p>
    <w:p w14:paraId="7642E389" w14:textId="77777777" w:rsidR="00170134" w:rsidRPr="00EB26A8" w:rsidRDefault="00170134" w:rsidP="00EB26A8">
      <w:pPr>
        <w:numPr>
          <w:ilvl w:val="0"/>
          <w:numId w:val="14"/>
        </w:numPr>
        <w:spacing w:after="160" w:line="259" w:lineRule="auto"/>
        <w:jc w:val="both"/>
        <w:rPr>
          <w:rFonts w:cs="Arial"/>
          <w:bCs/>
          <w:sz w:val="22"/>
          <w:szCs w:val="22"/>
        </w:rPr>
      </w:pPr>
      <w:r w:rsidRPr="00EB26A8">
        <w:rPr>
          <w:rFonts w:cs="Arial"/>
          <w:bCs/>
          <w:sz w:val="22"/>
          <w:szCs w:val="22"/>
        </w:rPr>
        <w:t>Arrêté du 21 décembre 1993 précisant les modalités techniques d’exécution des </w:t>
      </w:r>
      <w:hyperlink r:id="rId17" w:history="1">
        <w:r w:rsidRPr="00EB26A8">
          <w:rPr>
            <w:rStyle w:val="Lienhypertexte"/>
            <w:rFonts w:cs="Arial"/>
            <w:sz w:val="22"/>
            <w:szCs w:val="22"/>
          </w:rPr>
          <w:t>éléments de mission</w:t>
        </w:r>
      </w:hyperlink>
      <w:r w:rsidRPr="00EB26A8">
        <w:rPr>
          <w:rFonts w:cs="Arial"/>
          <w:bCs/>
          <w:sz w:val="22"/>
          <w:szCs w:val="22"/>
        </w:rPr>
        <w:t xml:space="preserve"> de maîtrise d’œuvre confiés par des maîtres d’ouvrage publics à des prestataires de droit privé NOR: EQUU9301426A </w:t>
      </w:r>
      <w:hyperlink r:id="rId18" w:history="1">
        <w:r w:rsidRPr="00EB26A8">
          <w:rPr>
            <w:rStyle w:val="Lienhypertexte"/>
            <w:rFonts w:cs="Arial"/>
            <w:sz w:val="22"/>
            <w:szCs w:val="22"/>
          </w:rPr>
          <w:t>http://www.legifrance.gouv.fr/WAspad/UnTexteDeJorf?numjo=EQUU9301426A</w:t>
        </w:r>
      </w:hyperlink>
    </w:p>
    <w:p w14:paraId="7F1FFA66" w14:textId="77777777" w:rsidR="00170134" w:rsidRPr="00EB26A8" w:rsidRDefault="00FB732F" w:rsidP="00EB26A8">
      <w:pPr>
        <w:numPr>
          <w:ilvl w:val="0"/>
          <w:numId w:val="14"/>
        </w:numPr>
        <w:spacing w:after="160" w:line="259" w:lineRule="auto"/>
        <w:jc w:val="both"/>
        <w:rPr>
          <w:rFonts w:cs="Arial"/>
          <w:sz w:val="22"/>
          <w:szCs w:val="22"/>
        </w:rPr>
      </w:pPr>
      <w:hyperlink r:id="rId19" w:history="1">
        <w:r w:rsidR="00170134" w:rsidRPr="00EB26A8">
          <w:rPr>
            <w:rStyle w:val="Lienhypertexte"/>
            <w:rFonts w:cs="Arial"/>
            <w:sz w:val="22"/>
            <w:szCs w:val="22"/>
          </w:rPr>
          <w:t>Décret n° 93-1268 du 29 novembre 1993</w:t>
        </w:r>
      </w:hyperlink>
      <w:r w:rsidR="00170134" w:rsidRPr="00EB26A8">
        <w:rPr>
          <w:rFonts w:cs="Arial"/>
          <w:sz w:val="22"/>
          <w:szCs w:val="22"/>
        </w:rPr>
        <w:t> relatif aux missions de maîtrise d'œuvre confiées par des maîtres d'ouvrage publics à des prestataires de droit privé.</w:t>
      </w:r>
    </w:p>
    <w:p w14:paraId="08D6102C" w14:textId="77777777" w:rsidR="00170134" w:rsidRPr="00EB26A8" w:rsidRDefault="00170134" w:rsidP="00EB26A8">
      <w:pPr>
        <w:jc w:val="both"/>
        <w:rPr>
          <w:rFonts w:cs="Arial"/>
          <w:sz w:val="22"/>
          <w:szCs w:val="22"/>
        </w:rPr>
      </w:pPr>
    </w:p>
    <w:p w14:paraId="173717DE" w14:textId="77777777" w:rsidR="00170134" w:rsidRPr="00EB26A8" w:rsidRDefault="00170134" w:rsidP="00EB26A8">
      <w:pPr>
        <w:jc w:val="both"/>
        <w:rPr>
          <w:rFonts w:cs="Arial"/>
          <w:sz w:val="22"/>
          <w:szCs w:val="22"/>
        </w:rPr>
      </w:pPr>
      <w:bookmarkStart w:id="137" w:name="_Toc490662290"/>
      <w:bookmarkStart w:id="138" w:name="_Toc492121846"/>
      <w:bookmarkStart w:id="139" w:name="_Toc492477575"/>
      <w:r w:rsidRPr="00EB26A8">
        <w:rPr>
          <w:rStyle w:val="Titre2Car"/>
          <w:sz w:val="22"/>
          <w:szCs w:val="22"/>
        </w:rPr>
        <w:t>Durée :</w:t>
      </w:r>
      <w:bookmarkEnd w:id="137"/>
      <w:bookmarkEnd w:id="138"/>
      <w:bookmarkEnd w:id="139"/>
      <w:r w:rsidRPr="00EB26A8">
        <w:rPr>
          <w:rStyle w:val="Titre2Car"/>
          <w:sz w:val="22"/>
          <w:szCs w:val="22"/>
        </w:rPr>
        <w:t xml:space="preserve">  </w:t>
      </w:r>
    </w:p>
    <w:p w14:paraId="379B55BF" w14:textId="77777777" w:rsidR="00170134" w:rsidRPr="00EB26A8" w:rsidRDefault="00170134">
      <w:pPr>
        <w:jc w:val="both"/>
        <w:rPr>
          <w:rFonts w:cs="Arial"/>
          <w:sz w:val="22"/>
          <w:szCs w:val="22"/>
        </w:rPr>
      </w:pPr>
      <w:r w:rsidRPr="00EB26A8">
        <w:rPr>
          <w:rFonts w:cs="Arial"/>
          <w:sz w:val="22"/>
          <w:szCs w:val="22"/>
        </w:rPr>
        <w:br/>
        <w:t xml:space="preserve">Le maitre d’œuvre est tenu d’assurer sa mission de supervision jusqu’à la réception définitive des travaux. Le délai contractuel d’exécution des travaux sera stipulé dans les marchés de travaux. </w:t>
      </w:r>
      <w:r w:rsidRPr="00EB26A8">
        <w:rPr>
          <w:rFonts w:cs="Arial"/>
          <w:sz w:val="22"/>
          <w:szCs w:val="22"/>
        </w:rPr>
        <w:br/>
      </w:r>
      <w:r w:rsidRPr="00EB26A8">
        <w:rPr>
          <w:rFonts w:cs="Arial"/>
          <w:sz w:val="22"/>
          <w:szCs w:val="22"/>
        </w:rPr>
        <w:br w:type="page"/>
      </w:r>
    </w:p>
    <w:p w14:paraId="5D355FC5" w14:textId="77777777" w:rsidR="00170134" w:rsidRPr="00EB26A8" w:rsidRDefault="00170134" w:rsidP="00EB26A8">
      <w:pPr>
        <w:jc w:val="both"/>
        <w:rPr>
          <w:rFonts w:cs="Arial"/>
          <w:sz w:val="22"/>
          <w:szCs w:val="22"/>
        </w:rPr>
      </w:pPr>
    </w:p>
    <w:p w14:paraId="63A7EB2C" w14:textId="77777777" w:rsidR="00170134" w:rsidRPr="00EB26A8" w:rsidRDefault="00170134" w:rsidP="00EB26A8">
      <w:pPr>
        <w:pStyle w:val="Titre2"/>
        <w:jc w:val="both"/>
        <w:rPr>
          <w:sz w:val="22"/>
          <w:szCs w:val="22"/>
        </w:rPr>
      </w:pPr>
      <w:bookmarkStart w:id="140" w:name="_Toc490662291"/>
      <w:bookmarkStart w:id="141" w:name="_Toc492121847"/>
      <w:bookmarkStart w:id="142" w:name="_Toc492477576"/>
      <w:r w:rsidRPr="00EB26A8">
        <w:rPr>
          <w:sz w:val="22"/>
          <w:szCs w:val="22"/>
        </w:rPr>
        <w:t>Documents et livrables à réaliser par la Maîtrise d’œuvre :</w:t>
      </w:r>
      <w:bookmarkEnd w:id="140"/>
      <w:bookmarkEnd w:id="141"/>
      <w:bookmarkEnd w:id="142"/>
      <w:r w:rsidRPr="00EB26A8">
        <w:rPr>
          <w:sz w:val="22"/>
          <w:szCs w:val="22"/>
        </w:rPr>
        <w:t xml:space="preserve"> </w:t>
      </w:r>
    </w:p>
    <w:p w14:paraId="3BF5D253" w14:textId="77777777" w:rsidR="00170134" w:rsidRPr="00EB26A8" w:rsidRDefault="00170134" w:rsidP="00EB26A8">
      <w:pPr>
        <w:jc w:val="both"/>
        <w:rPr>
          <w:rFonts w:cs="Arial"/>
          <w:sz w:val="22"/>
          <w:szCs w:val="22"/>
        </w:rPr>
      </w:pPr>
    </w:p>
    <w:p w14:paraId="60927DBC" w14:textId="77777777" w:rsidR="00170134" w:rsidRPr="00EB26A8" w:rsidRDefault="00170134" w:rsidP="00EB26A8">
      <w:pPr>
        <w:rPr>
          <w:rFonts w:cs="Arial"/>
          <w:sz w:val="22"/>
          <w:szCs w:val="22"/>
        </w:rPr>
      </w:pPr>
      <w:r w:rsidRPr="00EB26A8">
        <w:rPr>
          <w:rFonts w:cs="Arial"/>
          <w:sz w:val="22"/>
          <w:szCs w:val="22"/>
        </w:rPr>
        <w:t>(En trois exemplaires papier et une version informatique)</w:t>
      </w:r>
    </w:p>
    <w:p w14:paraId="6EEE8F5A" w14:textId="055E16FB" w:rsidR="00170134" w:rsidRPr="00EB26A8" w:rsidRDefault="00170134">
      <w:pPr>
        <w:rPr>
          <w:rFonts w:cs="Arial"/>
          <w:sz w:val="22"/>
          <w:szCs w:val="22"/>
        </w:rPr>
      </w:pPr>
      <w:bookmarkStart w:id="143" w:name="_Hlk492031665"/>
      <w:r w:rsidRPr="00EB26A8">
        <w:rPr>
          <w:rFonts w:cs="Arial"/>
          <w:sz w:val="22"/>
          <w:szCs w:val="22"/>
        </w:rPr>
        <w:t>Chaque centre de secours d’urgence aura :</w:t>
      </w:r>
      <w:r w:rsidRPr="00EB26A8">
        <w:rPr>
          <w:rFonts w:cs="Arial"/>
          <w:sz w:val="22"/>
          <w:szCs w:val="22"/>
        </w:rPr>
        <w:br/>
        <w:t xml:space="preserve">- </w:t>
      </w:r>
      <w:r w:rsidR="006B705E">
        <w:rPr>
          <w:rFonts w:cs="Arial"/>
          <w:sz w:val="22"/>
          <w:szCs w:val="22"/>
        </w:rPr>
        <w:t xml:space="preserve"> </w:t>
      </w:r>
      <w:r w:rsidRPr="00EB26A8">
        <w:rPr>
          <w:rFonts w:cs="Arial"/>
          <w:sz w:val="22"/>
          <w:szCs w:val="22"/>
        </w:rPr>
        <w:t>Un CCTP travaux par CSU</w:t>
      </w:r>
      <w:r w:rsidRPr="00EB26A8">
        <w:rPr>
          <w:rFonts w:cs="Arial"/>
          <w:sz w:val="22"/>
          <w:szCs w:val="22"/>
        </w:rPr>
        <w:br/>
        <w:t xml:space="preserve">- </w:t>
      </w:r>
      <w:r w:rsidR="006B705E">
        <w:rPr>
          <w:rFonts w:cs="Arial"/>
          <w:sz w:val="22"/>
          <w:szCs w:val="22"/>
        </w:rPr>
        <w:t xml:space="preserve">  </w:t>
      </w:r>
      <w:r w:rsidRPr="00EB26A8">
        <w:rPr>
          <w:rFonts w:cs="Arial"/>
          <w:sz w:val="22"/>
          <w:szCs w:val="22"/>
        </w:rPr>
        <w:t xml:space="preserve">Un CCTP éclairage solaire pour les 8 CSU. </w:t>
      </w:r>
    </w:p>
    <w:p w14:paraId="50FE6BC7" w14:textId="77777777" w:rsidR="00170134" w:rsidRPr="00EB26A8" w:rsidRDefault="00170134">
      <w:pPr>
        <w:numPr>
          <w:ilvl w:val="0"/>
          <w:numId w:val="14"/>
        </w:numPr>
        <w:spacing w:after="160" w:line="259" w:lineRule="auto"/>
        <w:jc w:val="both"/>
        <w:rPr>
          <w:rFonts w:cs="Arial"/>
          <w:sz w:val="22"/>
          <w:szCs w:val="22"/>
        </w:rPr>
      </w:pPr>
      <w:r w:rsidRPr="00EB26A8">
        <w:rPr>
          <w:rFonts w:cs="Arial"/>
          <w:sz w:val="22"/>
          <w:szCs w:val="22"/>
        </w:rPr>
        <w:t xml:space="preserve">APS : 20 jours après l’ordre de démarrage. </w:t>
      </w:r>
    </w:p>
    <w:p w14:paraId="4B798357" w14:textId="77777777" w:rsidR="00170134" w:rsidRPr="00EB26A8" w:rsidRDefault="00170134">
      <w:pPr>
        <w:numPr>
          <w:ilvl w:val="0"/>
          <w:numId w:val="14"/>
        </w:numPr>
        <w:spacing w:after="160" w:line="259" w:lineRule="auto"/>
        <w:jc w:val="both"/>
        <w:rPr>
          <w:rFonts w:cs="Arial"/>
          <w:sz w:val="22"/>
          <w:szCs w:val="22"/>
        </w:rPr>
      </w:pPr>
      <w:r w:rsidRPr="00EB26A8">
        <w:rPr>
          <w:rFonts w:cs="Arial"/>
          <w:sz w:val="22"/>
          <w:szCs w:val="22"/>
        </w:rPr>
        <w:t>APD : 5 jours après validation APS</w:t>
      </w:r>
    </w:p>
    <w:p w14:paraId="0FB0767A" w14:textId="77777777" w:rsidR="00170134" w:rsidRPr="00EB26A8" w:rsidRDefault="00170134">
      <w:pPr>
        <w:numPr>
          <w:ilvl w:val="0"/>
          <w:numId w:val="14"/>
        </w:numPr>
        <w:spacing w:after="160" w:line="259" w:lineRule="auto"/>
        <w:jc w:val="both"/>
        <w:rPr>
          <w:rFonts w:cs="Arial"/>
          <w:sz w:val="22"/>
          <w:szCs w:val="22"/>
        </w:rPr>
      </w:pPr>
      <w:r w:rsidRPr="00EB26A8">
        <w:rPr>
          <w:rFonts w:cs="Arial"/>
          <w:sz w:val="22"/>
          <w:szCs w:val="22"/>
        </w:rPr>
        <w:t xml:space="preserve">CCTP : 5 jours après validation APD </w:t>
      </w:r>
    </w:p>
    <w:p w14:paraId="7FBDDFF0" w14:textId="77BA8F90" w:rsidR="00170134" w:rsidRPr="00EB26A8" w:rsidRDefault="00170134">
      <w:pPr>
        <w:numPr>
          <w:ilvl w:val="0"/>
          <w:numId w:val="14"/>
        </w:numPr>
        <w:spacing w:after="160" w:line="259" w:lineRule="auto"/>
        <w:jc w:val="both"/>
        <w:rPr>
          <w:rFonts w:cs="Arial"/>
          <w:sz w:val="22"/>
          <w:szCs w:val="22"/>
        </w:rPr>
      </w:pPr>
      <w:r w:rsidRPr="00EB26A8">
        <w:rPr>
          <w:rFonts w:cs="Arial"/>
          <w:sz w:val="22"/>
          <w:szCs w:val="22"/>
        </w:rPr>
        <w:t>Rapport sur l’avancement des travaux : tou</w:t>
      </w:r>
      <w:r w:rsidR="00FB732F">
        <w:rPr>
          <w:rFonts w:cs="Arial"/>
          <w:sz w:val="22"/>
          <w:szCs w:val="22"/>
        </w:rPr>
        <w:t>te</w:t>
      </w:r>
      <w:bookmarkStart w:id="144" w:name="_GoBack"/>
      <w:bookmarkEnd w:id="144"/>
      <w:r w:rsidRPr="00EB26A8">
        <w:rPr>
          <w:rFonts w:cs="Arial"/>
          <w:sz w:val="22"/>
          <w:szCs w:val="22"/>
        </w:rPr>
        <w:t>s les 2 semaines</w:t>
      </w:r>
    </w:p>
    <w:p w14:paraId="3244EE2D" w14:textId="77777777" w:rsidR="00170134" w:rsidRPr="00EB26A8" w:rsidRDefault="00170134">
      <w:pPr>
        <w:numPr>
          <w:ilvl w:val="0"/>
          <w:numId w:val="14"/>
        </w:numPr>
        <w:spacing w:after="160" w:line="259" w:lineRule="auto"/>
        <w:jc w:val="both"/>
        <w:rPr>
          <w:rFonts w:cs="Arial"/>
          <w:sz w:val="22"/>
          <w:szCs w:val="22"/>
        </w:rPr>
      </w:pPr>
      <w:r w:rsidRPr="00EB26A8">
        <w:rPr>
          <w:rFonts w:cs="Arial"/>
          <w:sz w:val="22"/>
          <w:szCs w:val="22"/>
        </w:rPr>
        <w:t xml:space="preserve">Rapport mensuel technique et financier sur une durée globale maximale travaux de 6 mois, plus réception provisoire, et la réception définitive 12 mois plus tard </w:t>
      </w:r>
    </w:p>
    <w:p w14:paraId="19721515" w14:textId="77777777" w:rsidR="00170134" w:rsidRPr="00EB26A8" w:rsidRDefault="00170134">
      <w:pPr>
        <w:jc w:val="both"/>
        <w:rPr>
          <w:rFonts w:cs="Arial"/>
          <w:sz w:val="22"/>
          <w:szCs w:val="22"/>
        </w:rPr>
      </w:pPr>
      <w:r w:rsidRPr="00EB26A8">
        <w:rPr>
          <w:rFonts w:cs="Arial"/>
          <w:sz w:val="22"/>
          <w:szCs w:val="22"/>
        </w:rPr>
        <w:t>Chaque étape sera validée par l’expert infrastructure d’Expertise France</w:t>
      </w:r>
    </w:p>
    <w:p w14:paraId="489F8D36" w14:textId="77777777" w:rsidR="00170134" w:rsidRPr="00EB26A8" w:rsidRDefault="00170134">
      <w:pPr>
        <w:jc w:val="both"/>
        <w:rPr>
          <w:rFonts w:cs="Arial"/>
          <w:sz w:val="22"/>
          <w:szCs w:val="22"/>
        </w:rPr>
      </w:pPr>
      <w:r w:rsidRPr="00EB26A8">
        <w:rPr>
          <w:rFonts w:cs="Arial"/>
          <w:sz w:val="22"/>
          <w:szCs w:val="22"/>
        </w:rPr>
        <w:t>Un cahier de chantier sera tenu et à disposition sur chaque site de travaux</w:t>
      </w:r>
      <w:bookmarkEnd w:id="143"/>
    </w:p>
    <w:p w14:paraId="2BF92E81" w14:textId="77777777" w:rsidR="00170134" w:rsidRPr="00EB26A8" w:rsidRDefault="00170134">
      <w:pPr>
        <w:jc w:val="both"/>
        <w:rPr>
          <w:rFonts w:cs="Arial"/>
          <w:sz w:val="22"/>
          <w:szCs w:val="22"/>
        </w:rPr>
      </w:pPr>
    </w:p>
    <w:p w14:paraId="1179D532" w14:textId="77777777" w:rsidR="00170134" w:rsidRPr="00EB26A8" w:rsidRDefault="00170134" w:rsidP="00EB26A8">
      <w:pPr>
        <w:pStyle w:val="Titre2"/>
        <w:jc w:val="both"/>
        <w:rPr>
          <w:sz w:val="22"/>
          <w:szCs w:val="22"/>
        </w:rPr>
      </w:pPr>
      <w:bookmarkStart w:id="145" w:name="_Toc490662292"/>
      <w:bookmarkStart w:id="146" w:name="_Toc492121848"/>
      <w:bookmarkStart w:id="147" w:name="_Toc492477577"/>
      <w:r w:rsidRPr="00EB26A8">
        <w:rPr>
          <w:sz w:val="22"/>
          <w:szCs w:val="22"/>
        </w:rPr>
        <w:t>Visite préalable :</w:t>
      </w:r>
      <w:bookmarkEnd w:id="145"/>
      <w:bookmarkEnd w:id="146"/>
      <w:bookmarkEnd w:id="147"/>
    </w:p>
    <w:p w14:paraId="09F499D6" w14:textId="77777777" w:rsidR="00170134" w:rsidRPr="00EB26A8" w:rsidRDefault="00170134" w:rsidP="00EB26A8">
      <w:pPr>
        <w:jc w:val="both"/>
        <w:rPr>
          <w:rFonts w:cs="Arial"/>
          <w:sz w:val="22"/>
          <w:szCs w:val="22"/>
        </w:rPr>
      </w:pPr>
    </w:p>
    <w:p w14:paraId="07BE62D7" w14:textId="77777777" w:rsidR="00170134" w:rsidRPr="00EB26A8" w:rsidRDefault="00170134">
      <w:pPr>
        <w:numPr>
          <w:ilvl w:val="0"/>
          <w:numId w:val="14"/>
        </w:numPr>
        <w:spacing w:after="160" w:line="259" w:lineRule="auto"/>
        <w:jc w:val="both"/>
        <w:rPr>
          <w:rFonts w:cs="Arial"/>
          <w:sz w:val="22"/>
          <w:szCs w:val="22"/>
        </w:rPr>
      </w:pPr>
      <w:r w:rsidRPr="00EB26A8">
        <w:rPr>
          <w:rFonts w:cs="Arial"/>
          <w:sz w:val="22"/>
          <w:szCs w:val="22"/>
        </w:rPr>
        <w:t>Chaque candidat devra fournir la preuve d’une visite préalable, par le retour avec la proposition, d’un document signé par le chef de centre de l’office National de la Protection Civile de chaque Centre de secours d’urgence.</w:t>
      </w:r>
    </w:p>
    <w:p w14:paraId="2DE27925" w14:textId="77777777" w:rsidR="00170134" w:rsidRPr="00EB26A8" w:rsidRDefault="00170134">
      <w:pPr>
        <w:jc w:val="both"/>
        <w:rPr>
          <w:rFonts w:cs="Arial"/>
          <w:sz w:val="22"/>
          <w:szCs w:val="22"/>
          <w:u w:val="single"/>
        </w:rPr>
      </w:pPr>
    </w:p>
    <w:p w14:paraId="644E4C44" w14:textId="77777777" w:rsidR="00170134" w:rsidRPr="00EB26A8" w:rsidRDefault="00170134">
      <w:pPr>
        <w:jc w:val="both"/>
        <w:rPr>
          <w:rFonts w:cs="Arial"/>
          <w:sz w:val="22"/>
          <w:szCs w:val="22"/>
          <w:u w:val="single"/>
        </w:rPr>
      </w:pPr>
    </w:p>
    <w:p w14:paraId="2AD0C603" w14:textId="77777777" w:rsidR="00170134" w:rsidRPr="00EB26A8" w:rsidRDefault="00170134" w:rsidP="00EB26A8">
      <w:pPr>
        <w:jc w:val="both"/>
        <w:rPr>
          <w:rFonts w:cs="Arial"/>
          <w:sz w:val="22"/>
          <w:szCs w:val="22"/>
          <w:u w:val="single"/>
        </w:rPr>
      </w:pPr>
    </w:p>
    <w:p w14:paraId="26493DDA" w14:textId="77777777" w:rsidR="00170134" w:rsidRPr="00EB26A8" w:rsidRDefault="00170134" w:rsidP="00EB26A8">
      <w:pPr>
        <w:jc w:val="both"/>
        <w:rPr>
          <w:rFonts w:cs="Arial"/>
          <w:sz w:val="22"/>
          <w:szCs w:val="22"/>
          <w:u w:val="single"/>
        </w:rPr>
      </w:pPr>
    </w:p>
    <w:p w14:paraId="62D6A916" w14:textId="77777777" w:rsidR="0039794E" w:rsidRPr="00EB26A8" w:rsidRDefault="0039794E" w:rsidP="00EB26A8">
      <w:pPr>
        <w:jc w:val="both"/>
        <w:rPr>
          <w:rFonts w:cs="Arial"/>
          <w:sz w:val="22"/>
          <w:szCs w:val="22"/>
          <w:u w:val="single"/>
        </w:rPr>
      </w:pPr>
      <w:r w:rsidRPr="00EB26A8">
        <w:rPr>
          <w:rFonts w:cs="Arial"/>
          <w:sz w:val="22"/>
          <w:szCs w:val="22"/>
          <w:u w:val="single"/>
        </w:rPr>
        <w:br w:type="page"/>
      </w:r>
    </w:p>
    <w:p w14:paraId="6021A97A" w14:textId="77777777" w:rsidR="00170134" w:rsidRPr="00EB26A8" w:rsidRDefault="00170134" w:rsidP="00EB26A8">
      <w:pPr>
        <w:jc w:val="both"/>
        <w:rPr>
          <w:rFonts w:cs="Arial"/>
          <w:sz w:val="22"/>
          <w:szCs w:val="22"/>
          <w:u w:val="single"/>
        </w:rPr>
      </w:pPr>
    </w:p>
    <w:p w14:paraId="066F8A29" w14:textId="77777777" w:rsidR="00170134" w:rsidRPr="00EB26A8" w:rsidRDefault="00170134" w:rsidP="00EB26A8">
      <w:pPr>
        <w:jc w:val="both"/>
        <w:rPr>
          <w:rFonts w:cs="Arial"/>
          <w:sz w:val="22"/>
          <w:szCs w:val="22"/>
          <w:u w:val="single"/>
        </w:rPr>
      </w:pPr>
    </w:p>
    <w:p w14:paraId="0013FC66" w14:textId="77777777" w:rsidR="00170134" w:rsidRPr="00EB26A8" w:rsidRDefault="00170134" w:rsidP="00EB26A8">
      <w:pPr>
        <w:jc w:val="both"/>
        <w:rPr>
          <w:rFonts w:cs="Arial"/>
          <w:sz w:val="22"/>
          <w:szCs w:val="22"/>
          <w:u w:val="single"/>
        </w:rPr>
      </w:pPr>
    </w:p>
    <w:p w14:paraId="19C67CB2" w14:textId="77777777" w:rsidR="00170134" w:rsidRPr="00EB26A8" w:rsidRDefault="001A3B2F" w:rsidP="00EB26A8">
      <w:pPr>
        <w:pStyle w:val="Titre1"/>
        <w:jc w:val="both"/>
        <w:rPr>
          <w:sz w:val="22"/>
          <w:szCs w:val="22"/>
        </w:rPr>
      </w:pPr>
      <w:bookmarkStart w:id="148" w:name="_Toc492477578"/>
      <w:r w:rsidRPr="00EB26A8">
        <w:rPr>
          <w:sz w:val="22"/>
          <w:szCs w:val="22"/>
        </w:rPr>
        <w:t>ANN</w:t>
      </w:r>
      <w:r w:rsidR="00F749D0" w:rsidRPr="00EB26A8">
        <w:rPr>
          <w:sz w:val="22"/>
          <w:szCs w:val="22"/>
        </w:rPr>
        <w:t>E</w:t>
      </w:r>
      <w:r w:rsidRPr="00EB26A8">
        <w:rPr>
          <w:sz w:val="22"/>
          <w:szCs w:val="22"/>
        </w:rPr>
        <w:t>XES 2</w:t>
      </w:r>
      <w:bookmarkEnd w:id="148"/>
    </w:p>
    <w:p w14:paraId="6EAA6F83" w14:textId="77777777" w:rsidR="00170134" w:rsidRPr="00EB26A8" w:rsidRDefault="00170134" w:rsidP="00EB26A8">
      <w:pPr>
        <w:jc w:val="both"/>
        <w:rPr>
          <w:rFonts w:cs="Arial"/>
          <w:sz w:val="22"/>
          <w:szCs w:val="22"/>
          <w:u w:val="single"/>
        </w:rPr>
      </w:pPr>
    </w:p>
    <w:p w14:paraId="1B84DA97" w14:textId="77777777" w:rsidR="00170134" w:rsidRPr="00EB26A8" w:rsidRDefault="00170134" w:rsidP="00EB26A8">
      <w:pPr>
        <w:jc w:val="both"/>
        <w:rPr>
          <w:rFonts w:cs="Arial"/>
          <w:sz w:val="22"/>
          <w:szCs w:val="22"/>
          <w:u w:val="single"/>
        </w:rPr>
      </w:pPr>
    </w:p>
    <w:p w14:paraId="52C286C8" w14:textId="77777777" w:rsidR="00170134" w:rsidRPr="00EB26A8" w:rsidRDefault="00170134" w:rsidP="00EB26A8">
      <w:pPr>
        <w:pStyle w:val="Titre1"/>
        <w:jc w:val="both"/>
        <w:rPr>
          <w:sz w:val="22"/>
          <w:szCs w:val="22"/>
        </w:rPr>
      </w:pPr>
      <w:bookmarkStart w:id="149" w:name="_Toc490662293"/>
      <w:bookmarkStart w:id="150" w:name="_Toc492121849"/>
      <w:bookmarkStart w:id="151" w:name="_Toc492477579"/>
      <w:r w:rsidRPr="00EB26A8">
        <w:rPr>
          <w:sz w:val="22"/>
          <w:szCs w:val="22"/>
          <w:bdr w:val="single" w:sz="4" w:space="0" w:color="auto"/>
        </w:rPr>
        <w:t>Modèle d’attestation de Visite de Chantier</w:t>
      </w:r>
      <w:bookmarkEnd w:id="149"/>
      <w:bookmarkEnd w:id="150"/>
      <w:bookmarkEnd w:id="151"/>
    </w:p>
    <w:p w14:paraId="0BB97BC7" w14:textId="77777777" w:rsidR="00170134" w:rsidRPr="00EB26A8" w:rsidRDefault="00170134" w:rsidP="00EB26A8">
      <w:pPr>
        <w:jc w:val="both"/>
        <w:rPr>
          <w:rFonts w:cs="Arial"/>
          <w:sz w:val="22"/>
          <w:szCs w:val="22"/>
        </w:rPr>
      </w:pPr>
    </w:p>
    <w:p w14:paraId="65CE41F4" w14:textId="77777777" w:rsidR="00170134" w:rsidRPr="00EB26A8" w:rsidRDefault="00170134">
      <w:pPr>
        <w:rPr>
          <w:rFonts w:cs="Arial"/>
          <w:sz w:val="22"/>
          <w:szCs w:val="22"/>
        </w:rPr>
      </w:pPr>
      <w:r w:rsidRPr="00EB26A8">
        <w:rPr>
          <w:rFonts w:cs="Arial"/>
          <w:sz w:val="22"/>
          <w:szCs w:val="22"/>
        </w:rPr>
        <w:t xml:space="preserve">Lieu : Centre de Secours d’Urgence de ……………. </w:t>
      </w:r>
      <w:r w:rsidRPr="00EB26A8">
        <w:rPr>
          <w:rFonts w:cs="Arial"/>
          <w:sz w:val="22"/>
          <w:szCs w:val="22"/>
        </w:rPr>
        <w:br/>
        <w:t xml:space="preserve">Objet : Candidature pour la Maîtrise d’Œuvre </w:t>
      </w:r>
    </w:p>
    <w:p w14:paraId="34C5247A" w14:textId="77777777" w:rsidR="00170134" w:rsidRPr="00EB26A8" w:rsidRDefault="00170134">
      <w:pPr>
        <w:rPr>
          <w:rFonts w:cs="Arial"/>
          <w:sz w:val="22"/>
          <w:szCs w:val="22"/>
        </w:rPr>
      </w:pPr>
      <w:r w:rsidRPr="00EB26A8">
        <w:rPr>
          <w:rFonts w:cs="Arial"/>
          <w:sz w:val="22"/>
          <w:szCs w:val="22"/>
        </w:rPr>
        <w:t xml:space="preserve">Ce document atteste de la visite des lieux. Il devra être joint à l’offre du cabinet de Maîtrise d’œuvre. </w:t>
      </w:r>
    </w:p>
    <w:p w14:paraId="0A15394F" w14:textId="77777777" w:rsidR="00170134" w:rsidRPr="00EB26A8" w:rsidRDefault="00170134">
      <w:pPr>
        <w:rPr>
          <w:rFonts w:cs="Arial"/>
          <w:sz w:val="22"/>
          <w:szCs w:val="22"/>
        </w:rPr>
      </w:pPr>
      <w:r w:rsidRPr="00EB26A8">
        <w:rPr>
          <w:rFonts w:cs="Arial"/>
          <w:sz w:val="22"/>
          <w:szCs w:val="22"/>
        </w:rPr>
        <w:t xml:space="preserve">Je soussigné, Monsieur ………………….., Chef de Centre du CSU ………………., </w:t>
      </w:r>
    </w:p>
    <w:p w14:paraId="6B444F22" w14:textId="77777777" w:rsidR="00170134" w:rsidRPr="00EB26A8" w:rsidRDefault="00170134">
      <w:pPr>
        <w:rPr>
          <w:rFonts w:cs="Arial"/>
          <w:sz w:val="22"/>
          <w:szCs w:val="22"/>
        </w:rPr>
      </w:pPr>
      <w:r w:rsidRPr="00EB26A8">
        <w:rPr>
          <w:rFonts w:cs="Arial"/>
          <w:sz w:val="22"/>
          <w:szCs w:val="22"/>
        </w:rPr>
        <w:t xml:space="preserve">Certifie que : </w:t>
      </w:r>
    </w:p>
    <w:p w14:paraId="369CB779" w14:textId="77777777" w:rsidR="00170134" w:rsidRPr="00EB26A8" w:rsidRDefault="00170134">
      <w:pPr>
        <w:rPr>
          <w:rFonts w:cs="Arial"/>
          <w:sz w:val="22"/>
          <w:szCs w:val="22"/>
        </w:rPr>
      </w:pPr>
      <w:r w:rsidRPr="00EB26A8">
        <w:rPr>
          <w:rFonts w:cs="Arial"/>
          <w:sz w:val="22"/>
          <w:szCs w:val="22"/>
        </w:rPr>
        <w:t xml:space="preserve">Le Cabinet (cachet) : </w:t>
      </w:r>
    </w:p>
    <w:p w14:paraId="35377AFE" w14:textId="77777777" w:rsidR="00170134" w:rsidRPr="00EB26A8" w:rsidRDefault="00170134">
      <w:pPr>
        <w:rPr>
          <w:rFonts w:cs="Arial"/>
          <w:sz w:val="22"/>
          <w:szCs w:val="22"/>
        </w:rPr>
      </w:pPr>
      <w:r w:rsidRPr="00EB26A8">
        <w:rPr>
          <w:rFonts w:cs="Arial"/>
          <w:sz w:val="22"/>
          <w:szCs w:val="22"/>
        </w:rPr>
        <w:t>Représenté par :</w:t>
      </w:r>
    </w:p>
    <w:p w14:paraId="2C763A8A" w14:textId="77777777" w:rsidR="00170134" w:rsidRPr="00EB26A8" w:rsidRDefault="00170134">
      <w:pPr>
        <w:rPr>
          <w:rFonts w:cs="Arial"/>
          <w:sz w:val="22"/>
          <w:szCs w:val="22"/>
        </w:rPr>
      </w:pPr>
      <w:r w:rsidRPr="00EB26A8">
        <w:rPr>
          <w:rFonts w:cs="Arial"/>
          <w:sz w:val="22"/>
          <w:szCs w:val="22"/>
        </w:rPr>
        <w:t>a réalisé une visite préalable  du ………………..  au ………………</w:t>
      </w:r>
    </w:p>
    <w:p w14:paraId="4EB098EC" w14:textId="77777777" w:rsidR="00170134" w:rsidRPr="00EB26A8" w:rsidRDefault="00170134">
      <w:pPr>
        <w:rPr>
          <w:rFonts w:cs="Arial"/>
          <w:sz w:val="22"/>
          <w:szCs w:val="22"/>
        </w:rPr>
      </w:pPr>
      <w:r w:rsidRPr="00EB26A8">
        <w:rPr>
          <w:rFonts w:cs="Arial"/>
          <w:sz w:val="22"/>
          <w:szCs w:val="22"/>
        </w:rPr>
        <w:t xml:space="preserve">A ……………………, le …… / …… / 2017. </w:t>
      </w:r>
    </w:p>
    <w:p w14:paraId="67E778F0" w14:textId="77777777" w:rsidR="00170134" w:rsidRPr="00EB26A8" w:rsidRDefault="00170134">
      <w:pPr>
        <w:rPr>
          <w:rFonts w:cs="Arial"/>
          <w:sz w:val="22"/>
          <w:szCs w:val="22"/>
        </w:rPr>
      </w:pPr>
      <w:r w:rsidRPr="00EB26A8">
        <w:rPr>
          <w:rFonts w:cs="Arial"/>
          <w:sz w:val="22"/>
          <w:szCs w:val="22"/>
        </w:rPr>
        <w:t xml:space="preserve">Tampon et signature du Chef de Centre.  Signature et nom du représentant de la maîtrise d’œuvre </w:t>
      </w:r>
    </w:p>
    <w:p w14:paraId="36177BE9" w14:textId="77777777" w:rsidR="00170134" w:rsidRPr="00EB26A8" w:rsidRDefault="00170134" w:rsidP="00EB26A8">
      <w:pPr>
        <w:jc w:val="both"/>
        <w:rPr>
          <w:rFonts w:cs="Arial"/>
          <w:sz w:val="22"/>
          <w:szCs w:val="22"/>
        </w:rPr>
      </w:pPr>
    </w:p>
    <w:p w14:paraId="3DF962A0" w14:textId="77777777" w:rsidR="00170134" w:rsidRPr="00EB26A8" w:rsidRDefault="00170134" w:rsidP="00EB26A8">
      <w:pPr>
        <w:jc w:val="both"/>
        <w:rPr>
          <w:rFonts w:cs="Arial"/>
          <w:sz w:val="22"/>
          <w:szCs w:val="22"/>
        </w:rPr>
      </w:pPr>
      <w:r w:rsidRPr="00EB26A8">
        <w:rPr>
          <w:rFonts w:cs="Arial"/>
          <w:sz w:val="22"/>
          <w:szCs w:val="22"/>
        </w:rPr>
        <w:t>Cette attestation devra obligatoirement être jointe à l’offre de la maîtrise d’œuvre.</w:t>
      </w:r>
      <w:r w:rsidRPr="00EB26A8">
        <w:rPr>
          <w:rFonts w:cs="Arial"/>
          <w:sz w:val="22"/>
          <w:szCs w:val="22"/>
        </w:rPr>
        <w:br/>
      </w:r>
      <w:r w:rsidRPr="00EB26A8">
        <w:rPr>
          <w:rFonts w:cs="Arial"/>
          <w:sz w:val="22"/>
          <w:szCs w:val="22"/>
        </w:rPr>
        <w:br/>
      </w:r>
    </w:p>
    <w:p w14:paraId="23496AD2" w14:textId="77777777" w:rsidR="00170134" w:rsidRPr="00EB26A8" w:rsidRDefault="00170134" w:rsidP="00EB26A8">
      <w:pPr>
        <w:jc w:val="both"/>
        <w:rPr>
          <w:rFonts w:cs="Arial"/>
          <w:sz w:val="22"/>
          <w:szCs w:val="22"/>
        </w:rPr>
      </w:pPr>
    </w:p>
    <w:p w14:paraId="5293B3D5" w14:textId="77777777" w:rsidR="00170134" w:rsidRPr="00EB26A8" w:rsidRDefault="00170134" w:rsidP="00EB26A8">
      <w:pPr>
        <w:jc w:val="both"/>
        <w:rPr>
          <w:rFonts w:cs="Arial"/>
          <w:b/>
          <w:sz w:val="22"/>
          <w:szCs w:val="22"/>
          <w:u w:val="single"/>
        </w:rPr>
      </w:pPr>
      <w:r w:rsidRPr="00EB26A8">
        <w:rPr>
          <w:rFonts w:cs="Arial"/>
          <w:b/>
          <w:sz w:val="22"/>
          <w:szCs w:val="22"/>
          <w:u w:val="single"/>
        </w:rPr>
        <w:br w:type="page"/>
      </w:r>
    </w:p>
    <w:p w14:paraId="0766DF67" w14:textId="77777777" w:rsidR="00F749D0" w:rsidRPr="00EB26A8" w:rsidRDefault="00F749D0" w:rsidP="00EB26A8">
      <w:pPr>
        <w:pStyle w:val="Titre1"/>
        <w:jc w:val="both"/>
        <w:rPr>
          <w:sz w:val="22"/>
          <w:szCs w:val="22"/>
        </w:rPr>
      </w:pPr>
      <w:bookmarkStart w:id="152" w:name="_Toc492477580"/>
      <w:r w:rsidRPr="00EB26A8">
        <w:rPr>
          <w:sz w:val="22"/>
          <w:szCs w:val="22"/>
        </w:rPr>
        <w:lastRenderedPageBreak/>
        <w:t>ANNEXES 3</w:t>
      </w:r>
      <w:bookmarkEnd w:id="152"/>
    </w:p>
    <w:p w14:paraId="109530E9" w14:textId="77777777" w:rsidR="001A3B2F" w:rsidRPr="00EB26A8" w:rsidRDefault="001A3B2F" w:rsidP="00EB26A8">
      <w:pPr>
        <w:pStyle w:val="Titre1"/>
        <w:tabs>
          <w:tab w:val="center" w:pos="4677"/>
          <w:tab w:val="left" w:pos="7395"/>
        </w:tabs>
        <w:jc w:val="both"/>
        <w:rPr>
          <w:sz w:val="22"/>
          <w:szCs w:val="22"/>
          <w:bdr w:val="single" w:sz="4" w:space="0" w:color="auto"/>
        </w:rPr>
      </w:pPr>
    </w:p>
    <w:p w14:paraId="468220DA" w14:textId="77777777" w:rsidR="00170134" w:rsidRPr="00EB26A8" w:rsidRDefault="00170134" w:rsidP="00EB26A8">
      <w:pPr>
        <w:pStyle w:val="Titre1"/>
        <w:tabs>
          <w:tab w:val="center" w:pos="4677"/>
          <w:tab w:val="left" w:pos="7395"/>
        </w:tabs>
        <w:jc w:val="both"/>
        <w:rPr>
          <w:sz w:val="22"/>
          <w:szCs w:val="22"/>
          <w:bdr w:val="single" w:sz="4" w:space="0" w:color="auto"/>
        </w:rPr>
      </w:pPr>
      <w:r w:rsidRPr="00EB26A8">
        <w:rPr>
          <w:sz w:val="22"/>
          <w:szCs w:val="22"/>
          <w:bdr w:val="single" w:sz="4" w:space="0" w:color="auto"/>
        </w:rPr>
        <w:tab/>
        <w:t xml:space="preserve"> </w:t>
      </w:r>
      <w:bookmarkStart w:id="153" w:name="_Toc490662294"/>
      <w:bookmarkStart w:id="154" w:name="_Toc492121850"/>
      <w:bookmarkStart w:id="155" w:name="_Toc492477581"/>
      <w:r w:rsidRPr="00EB26A8">
        <w:rPr>
          <w:sz w:val="22"/>
          <w:szCs w:val="22"/>
          <w:bdr w:val="single" w:sz="4" w:space="0" w:color="auto"/>
        </w:rPr>
        <w:t>Modèle de Bordereau des prix</w:t>
      </w:r>
      <w:bookmarkEnd w:id="153"/>
      <w:bookmarkEnd w:id="154"/>
      <w:bookmarkEnd w:id="155"/>
      <w:r w:rsidRPr="00EB26A8">
        <w:rPr>
          <w:sz w:val="22"/>
          <w:szCs w:val="22"/>
          <w:bdr w:val="single" w:sz="4" w:space="0" w:color="auto"/>
        </w:rPr>
        <w:tab/>
      </w:r>
    </w:p>
    <w:p w14:paraId="09332C9B" w14:textId="77777777" w:rsidR="00170134" w:rsidRPr="00EB26A8" w:rsidRDefault="00170134" w:rsidP="00EB26A8">
      <w:pPr>
        <w:jc w:val="both"/>
        <w:rPr>
          <w:rFonts w:cs="Arial"/>
          <w:sz w:val="22"/>
          <w:szCs w:val="22"/>
        </w:rPr>
      </w:pPr>
    </w:p>
    <w:tbl>
      <w:tblPr>
        <w:tblW w:w="0" w:type="auto"/>
        <w:tblLook w:val="04A0" w:firstRow="1" w:lastRow="0" w:firstColumn="1" w:lastColumn="0" w:noHBand="0" w:noVBand="1"/>
      </w:tblPr>
      <w:tblGrid>
        <w:gridCol w:w="988"/>
        <w:gridCol w:w="3969"/>
        <w:gridCol w:w="1839"/>
        <w:gridCol w:w="2266"/>
      </w:tblGrid>
      <w:tr w:rsidR="00170134" w:rsidRPr="006B705E" w14:paraId="765E3FE2" w14:textId="77777777" w:rsidTr="00170134">
        <w:tc>
          <w:tcPr>
            <w:tcW w:w="988" w:type="dxa"/>
          </w:tcPr>
          <w:p w14:paraId="0B42EEE2" w14:textId="77777777" w:rsidR="00170134" w:rsidRPr="00EB26A8" w:rsidRDefault="00170134" w:rsidP="00EB26A8">
            <w:pPr>
              <w:jc w:val="both"/>
              <w:rPr>
                <w:rFonts w:cs="Arial"/>
                <w:b/>
                <w:sz w:val="22"/>
                <w:szCs w:val="22"/>
              </w:rPr>
            </w:pPr>
            <w:bookmarkStart w:id="156" w:name="_Hlk490472248"/>
            <w:r w:rsidRPr="00EB26A8">
              <w:rPr>
                <w:rFonts w:cs="Arial"/>
                <w:b/>
                <w:sz w:val="22"/>
                <w:szCs w:val="22"/>
              </w:rPr>
              <w:t>N°</w:t>
            </w:r>
          </w:p>
        </w:tc>
        <w:tc>
          <w:tcPr>
            <w:tcW w:w="3969" w:type="dxa"/>
          </w:tcPr>
          <w:p w14:paraId="21D30CE6" w14:textId="77777777" w:rsidR="00170134" w:rsidRPr="00EB26A8" w:rsidRDefault="00170134" w:rsidP="00EB26A8">
            <w:pPr>
              <w:jc w:val="both"/>
              <w:rPr>
                <w:rFonts w:cs="Arial"/>
                <w:b/>
                <w:sz w:val="22"/>
                <w:szCs w:val="22"/>
              </w:rPr>
            </w:pPr>
            <w:r w:rsidRPr="00EB26A8">
              <w:rPr>
                <w:rFonts w:cs="Arial"/>
                <w:b/>
                <w:sz w:val="22"/>
                <w:szCs w:val="22"/>
              </w:rPr>
              <w:t>Désignation</w:t>
            </w:r>
          </w:p>
        </w:tc>
        <w:tc>
          <w:tcPr>
            <w:tcW w:w="1839" w:type="dxa"/>
          </w:tcPr>
          <w:p w14:paraId="38A2A142" w14:textId="77777777" w:rsidR="00170134" w:rsidRPr="00EB26A8" w:rsidRDefault="00170134" w:rsidP="00EB26A8">
            <w:pPr>
              <w:jc w:val="both"/>
              <w:rPr>
                <w:rFonts w:cs="Arial"/>
                <w:b/>
                <w:sz w:val="22"/>
                <w:szCs w:val="22"/>
              </w:rPr>
            </w:pPr>
            <w:r w:rsidRPr="00EB26A8">
              <w:rPr>
                <w:rFonts w:cs="Arial"/>
                <w:b/>
                <w:sz w:val="22"/>
                <w:szCs w:val="22"/>
              </w:rPr>
              <w:t>Avancement</w:t>
            </w:r>
          </w:p>
        </w:tc>
        <w:tc>
          <w:tcPr>
            <w:tcW w:w="2266" w:type="dxa"/>
          </w:tcPr>
          <w:p w14:paraId="52112250" w14:textId="77777777" w:rsidR="00170134" w:rsidRPr="00EB26A8" w:rsidRDefault="00170134" w:rsidP="00EB26A8">
            <w:pPr>
              <w:jc w:val="both"/>
              <w:rPr>
                <w:rFonts w:cs="Arial"/>
                <w:b/>
                <w:sz w:val="22"/>
                <w:szCs w:val="22"/>
              </w:rPr>
            </w:pPr>
            <w:r w:rsidRPr="00EB26A8">
              <w:rPr>
                <w:rFonts w:cs="Arial"/>
                <w:b/>
                <w:sz w:val="22"/>
                <w:szCs w:val="22"/>
              </w:rPr>
              <w:t>Prix HT</w:t>
            </w:r>
          </w:p>
        </w:tc>
      </w:tr>
      <w:tr w:rsidR="00170134" w:rsidRPr="006B705E" w14:paraId="18FD845F" w14:textId="77777777" w:rsidTr="00170134">
        <w:tc>
          <w:tcPr>
            <w:tcW w:w="988" w:type="dxa"/>
          </w:tcPr>
          <w:p w14:paraId="18C5C5BA" w14:textId="77777777" w:rsidR="00170134" w:rsidRPr="00EB26A8" w:rsidRDefault="00170134" w:rsidP="00EB26A8">
            <w:pPr>
              <w:jc w:val="both"/>
              <w:rPr>
                <w:rFonts w:cs="Arial"/>
                <w:sz w:val="22"/>
                <w:szCs w:val="22"/>
              </w:rPr>
            </w:pPr>
            <w:r w:rsidRPr="00EB26A8">
              <w:rPr>
                <w:rFonts w:cs="Arial"/>
                <w:sz w:val="22"/>
                <w:szCs w:val="22"/>
              </w:rPr>
              <w:t>1</w:t>
            </w:r>
          </w:p>
        </w:tc>
        <w:tc>
          <w:tcPr>
            <w:tcW w:w="3969" w:type="dxa"/>
          </w:tcPr>
          <w:p w14:paraId="763F3786" w14:textId="77777777" w:rsidR="00170134" w:rsidRPr="00EB26A8" w:rsidRDefault="00170134" w:rsidP="00EB26A8">
            <w:pPr>
              <w:jc w:val="both"/>
              <w:rPr>
                <w:rFonts w:cs="Arial"/>
                <w:sz w:val="22"/>
                <w:szCs w:val="22"/>
              </w:rPr>
            </w:pPr>
            <w:r w:rsidRPr="00EB26A8">
              <w:rPr>
                <w:rFonts w:cs="Arial"/>
                <w:sz w:val="22"/>
                <w:szCs w:val="22"/>
              </w:rPr>
              <w:t>APS Validé</w:t>
            </w:r>
          </w:p>
        </w:tc>
        <w:tc>
          <w:tcPr>
            <w:tcW w:w="1839" w:type="dxa"/>
          </w:tcPr>
          <w:p w14:paraId="72421067" w14:textId="77777777" w:rsidR="00170134" w:rsidRPr="00EB26A8" w:rsidRDefault="00170134" w:rsidP="00EB26A8">
            <w:pPr>
              <w:jc w:val="both"/>
              <w:rPr>
                <w:rFonts w:cs="Arial"/>
                <w:sz w:val="22"/>
                <w:szCs w:val="22"/>
              </w:rPr>
            </w:pPr>
            <w:r w:rsidRPr="00EB26A8">
              <w:rPr>
                <w:rFonts w:cs="Arial"/>
                <w:sz w:val="22"/>
                <w:szCs w:val="22"/>
              </w:rPr>
              <w:t>15%</w:t>
            </w:r>
          </w:p>
        </w:tc>
        <w:tc>
          <w:tcPr>
            <w:tcW w:w="2266" w:type="dxa"/>
          </w:tcPr>
          <w:p w14:paraId="6B7C4204" w14:textId="77777777" w:rsidR="00170134" w:rsidRPr="00EB26A8" w:rsidRDefault="00170134" w:rsidP="00EB26A8">
            <w:pPr>
              <w:jc w:val="both"/>
              <w:rPr>
                <w:rFonts w:cs="Arial"/>
                <w:sz w:val="22"/>
                <w:szCs w:val="22"/>
              </w:rPr>
            </w:pPr>
          </w:p>
        </w:tc>
      </w:tr>
      <w:tr w:rsidR="00170134" w:rsidRPr="006B705E" w14:paraId="11E08DFE" w14:textId="77777777" w:rsidTr="00170134">
        <w:tc>
          <w:tcPr>
            <w:tcW w:w="988" w:type="dxa"/>
          </w:tcPr>
          <w:p w14:paraId="50CC0029" w14:textId="77777777" w:rsidR="00170134" w:rsidRPr="00EB26A8" w:rsidRDefault="00170134" w:rsidP="00EB26A8">
            <w:pPr>
              <w:jc w:val="both"/>
              <w:rPr>
                <w:rFonts w:cs="Arial"/>
                <w:sz w:val="22"/>
                <w:szCs w:val="22"/>
              </w:rPr>
            </w:pPr>
            <w:r w:rsidRPr="00EB26A8">
              <w:rPr>
                <w:rFonts w:cs="Arial"/>
                <w:sz w:val="22"/>
                <w:szCs w:val="22"/>
              </w:rPr>
              <w:t>2</w:t>
            </w:r>
          </w:p>
        </w:tc>
        <w:tc>
          <w:tcPr>
            <w:tcW w:w="3969" w:type="dxa"/>
          </w:tcPr>
          <w:p w14:paraId="3D2F01F5" w14:textId="77777777" w:rsidR="00170134" w:rsidRPr="00EB26A8" w:rsidRDefault="00170134" w:rsidP="00EB26A8">
            <w:pPr>
              <w:jc w:val="both"/>
              <w:rPr>
                <w:rFonts w:cs="Arial"/>
                <w:sz w:val="22"/>
                <w:szCs w:val="22"/>
              </w:rPr>
            </w:pPr>
            <w:r w:rsidRPr="00EB26A8">
              <w:rPr>
                <w:rFonts w:cs="Arial"/>
                <w:sz w:val="22"/>
                <w:szCs w:val="22"/>
              </w:rPr>
              <w:t>APD Validé</w:t>
            </w:r>
          </w:p>
        </w:tc>
        <w:tc>
          <w:tcPr>
            <w:tcW w:w="1839" w:type="dxa"/>
          </w:tcPr>
          <w:p w14:paraId="4F6ADE68" w14:textId="77777777" w:rsidR="00170134" w:rsidRPr="00EB26A8" w:rsidRDefault="00170134" w:rsidP="00EB26A8">
            <w:pPr>
              <w:jc w:val="both"/>
              <w:rPr>
                <w:rFonts w:cs="Arial"/>
                <w:sz w:val="22"/>
                <w:szCs w:val="22"/>
              </w:rPr>
            </w:pPr>
            <w:r w:rsidRPr="00EB26A8">
              <w:rPr>
                <w:rFonts w:cs="Arial"/>
                <w:sz w:val="22"/>
                <w:szCs w:val="22"/>
              </w:rPr>
              <w:t>5%</w:t>
            </w:r>
          </w:p>
        </w:tc>
        <w:tc>
          <w:tcPr>
            <w:tcW w:w="2266" w:type="dxa"/>
          </w:tcPr>
          <w:p w14:paraId="51E323C8" w14:textId="77777777" w:rsidR="00170134" w:rsidRPr="00EB26A8" w:rsidRDefault="00170134" w:rsidP="00EB26A8">
            <w:pPr>
              <w:jc w:val="both"/>
              <w:rPr>
                <w:rFonts w:cs="Arial"/>
                <w:sz w:val="22"/>
                <w:szCs w:val="22"/>
              </w:rPr>
            </w:pPr>
          </w:p>
        </w:tc>
      </w:tr>
      <w:tr w:rsidR="00170134" w:rsidRPr="006B705E" w14:paraId="68C49BDB" w14:textId="77777777" w:rsidTr="00170134">
        <w:trPr>
          <w:trHeight w:val="333"/>
        </w:trPr>
        <w:tc>
          <w:tcPr>
            <w:tcW w:w="988" w:type="dxa"/>
          </w:tcPr>
          <w:p w14:paraId="6EB4170C" w14:textId="77777777" w:rsidR="00170134" w:rsidRPr="00EB26A8" w:rsidRDefault="00170134" w:rsidP="00EB26A8">
            <w:pPr>
              <w:jc w:val="both"/>
              <w:rPr>
                <w:rFonts w:cs="Arial"/>
                <w:sz w:val="22"/>
                <w:szCs w:val="22"/>
              </w:rPr>
            </w:pPr>
            <w:r w:rsidRPr="00EB26A8">
              <w:rPr>
                <w:rFonts w:cs="Arial"/>
                <w:sz w:val="22"/>
                <w:szCs w:val="22"/>
              </w:rPr>
              <w:t>3</w:t>
            </w:r>
          </w:p>
        </w:tc>
        <w:tc>
          <w:tcPr>
            <w:tcW w:w="3969" w:type="dxa"/>
          </w:tcPr>
          <w:p w14:paraId="0DE51608" w14:textId="77777777" w:rsidR="00170134" w:rsidRPr="00EB26A8" w:rsidRDefault="00170134" w:rsidP="00EB26A8">
            <w:pPr>
              <w:jc w:val="both"/>
              <w:rPr>
                <w:rFonts w:cs="Arial"/>
                <w:sz w:val="22"/>
                <w:szCs w:val="22"/>
              </w:rPr>
            </w:pPr>
            <w:r w:rsidRPr="00EB26A8">
              <w:rPr>
                <w:rFonts w:cs="Arial"/>
                <w:sz w:val="22"/>
                <w:szCs w:val="22"/>
              </w:rPr>
              <w:t>DAO Validé</w:t>
            </w:r>
          </w:p>
        </w:tc>
        <w:tc>
          <w:tcPr>
            <w:tcW w:w="1839" w:type="dxa"/>
          </w:tcPr>
          <w:p w14:paraId="288AEF53" w14:textId="77777777" w:rsidR="00170134" w:rsidRPr="00EB26A8" w:rsidRDefault="00170134" w:rsidP="00EB26A8">
            <w:pPr>
              <w:jc w:val="both"/>
              <w:rPr>
                <w:rFonts w:cs="Arial"/>
                <w:sz w:val="22"/>
                <w:szCs w:val="22"/>
              </w:rPr>
            </w:pPr>
            <w:r w:rsidRPr="00EB26A8">
              <w:rPr>
                <w:rFonts w:cs="Arial"/>
                <w:sz w:val="22"/>
                <w:szCs w:val="22"/>
              </w:rPr>
              <w:t>5%</w:t>
            </w:r>
          </w:p>
        </w:tc>
        <w:tc>
          <w:tcPr>
            <w:tcW w:w="2266" w:type="dxa"/>
          </w:tcPr>
          <w:p w14:paraId="750C0264" w14:textId="77777777" w:rsidR="00170134" w:rsidRPr="00EB26A8" w:rsidRDefault="00170134" w:rsidP="00EB26A8">
            <w:pPr>
              <w:jc w:val="both"/>
              <w:rPr>
                <w:rFonts w:cs="Arial"/>
                <w:sz w:val="22"/>
                <w:szCs w:val="22"/>
              </w:rPr>
            </w:pPr>
          </w:p>
        </w:tc>
      </w:tr>
      <w:tr w:rsidR="00170134" w:rsidRPr="006B705E" w14:paraId="42609D96" w14:textId="77777777" w:rsidTr="00170134">
        <w:tc>
          <w:tcPr>
            <w:tcW w:w="988" w:type="dxa"/>
          </w:tcPr>
          <w:p w14:paraId="599BFF31" w14:textId="77777777" w:rsidR="00170134" w:rsidRPr="00EB26A8" w:rsidRDefault="00170134" w:rsidP="00EB26A8">
            <w:pPr>
              <w:jc w:val="both"/>
              <w:rPr>
                <w:rFonts w:cs="Arial"/>
                <w:sz w:val="22"/>
                <w:szCs w:val="22"/>
              </w:rPr>
            </w:pPr>
            <w:r w:rsidRPr="00EB26A8">
              <w:rPr>
                <w:rFonts w:cs="Arial"/>
                <w:sz w:val="22"/>
                <w:szCs w:val="22"/>
              </w:rPr>
              <w:t>3</w:t>
            </w:r>
          </w:p>
        </w:tc>
        <w:tc>
          <w:tcPr>
            <w:tcW w:w="3969" w:type="dxa"/>
          </w:tcPr>
          <w:p w14:paraId="5099E473" w14:textId="77777777" w:rsidR="00170134" w:rsidRPr="00EB26A8" w:rsidRDefault="00170134" w:rsidP="00EB26A8">
            <w:pPr>
              <w:jc w:val="both"/>
              <w:rPr>
                <w:rFonts w:cs="Arial"/>
                <w:sz w:val="22"/>
                <w:szCs w:val="22"/>
              </w:rPr>
            </w:pPr>
            <w:r w:rsidRPr="00EB26A8">
              <w:rPr>
                <w:rFonts w:cs="Arial"/>
                <w:sz w:val="22"/>
                <w:szCs w:val="22"/>
              </w:rPr>
              <w:t>Contrôle et suivi travaux mois 01</w:t>
            </w:r>
          </w:p>
        </w:tc>
        <w:tc>
          <w:tcPr>
            <w:tcW w:w="1839" w:type="dxa"/>
          </w:tcPr>
          <w:p w14:paraId="3ADDEDF6" w14:textId="77777777" w:rsidR="00170134" w:rsidRPr="00EB26A8" w:rsidRDefault="00170134" w:rsidP="00EB26A8">
            <w:pPr>
              <w:jc w:val="both"/>
              <w:rPr>
                <w:rFonts w:cs="Arial"/>
                <w:sz w:val="22"/>
                <w:szCs w:val="22"/>
              </w:rPr>
            </w:pPr>
            <w:r w:rsidRPr="00EB26A8">
              <w:rPr>
                <w:rFonts w:cs="Arial"/>
                <w:sz w:val="22"/>
                <w:szCs w:val="22"/>
              </w:rPr>
              <w:t>10%</w:t>
            </w:r>
          </w:p>
        </w:tc>
        <w:tc>
          <w:tcPr>
            <w:tcW w:w="2266" w:type="dxa"/>
          </w:tcPr>
          <w:p w14:paraId="6EFEDC91" w14:textId="77777777" w:rsidR="00170134" w:rsidRPr="00EB26A8" w:rsidRDefault="00170134" w:rsidP="00EB26A8">
            <w:pPr>
              <w:jc w:val="both"/>
              <w:rPr>
                <w:rFonts w:cs="Arial"/>
                <w:sz w:val="22"/>
                <w:szCs w:val="22"/>
              </w:rPr>
            </w:pPr>
          </w:p>
        </w:tc>
      </w:tr>
      <w:tr w:rsidR="00170134" w:rsidRPr="006B705E" w14:paraId="4E6A1E46" w14:textId="77777777" w:rsidTr="00170134">
        <w:tc>
          <w:tcPr>
            <w:tcW w:w="988" w:type="dxa"/>
          </w:tcPr>
          <w:p w14:paraId="0F8A6786" w14:textId="77777777" w:rsidR="00170134" w:rsidRPr="00EB26A8" w:rsidRDefault="00170134" w:rsidP="00EB26A8">
            <w:pPr>
              <w:jc w:val="both"/>
              <w:rPr>
                <w:rFonts w:cs="Arial"/>
                <w:sz w:val="22"/>
                <w:szCs w:val="22"/>
              </w:rPr>
            </w:pPr>
            <w:r w:rsidRPr="00EB26A8">
              <w:rPr>
                <w:rFonts w:cs="Arial"/>
                <w:sz w:val="22"/>
                <w:szCs w:val="22"/>
              </w:rPr>
              <w:t>5</w:t>
            </w:r>
          </w:p>
        </w:tc>
        <w:tc>
          <w:tcPr>
            <w:tcW w:w="3969" w:type="dxa"/>
          </w:tcPr>
          <w:p w14:paraId="4BB245F6" w14:textId="77777777" w:rsidR="00170134" w:rsidRPr="00EB26A8" w:rsidRDefault="00170134" w:rsidP="00EB26A8">
            <w:pPr>
              <w:jc w:val="both"/>
              <w:rPr>
                <w:rFonts w:cs="Arial"/>
                <w:sz w:val="22"/>
                <w:szCs w:val="22"/>
              </w:rPr>
            </w:pPr>
            <w:r w:rsidRPr="00EB26A8">
              <w:rPr>
                <w:rFonts w:cs="Arial"/>
                <w:sz w:val="22"/>
                <w:szCs w:val="22"/>
              </w:rPr>
              <w:t>Contrôle et suivi travaux mois 02</w:t>
            </w:r>
          </w:p>
        </w:tc>
        <w:tc>
          <w:tcPr>
            <w:tcW w:w="1839" w:type="dxa"/>
          </w:tcPr>
          <w:p w14:paraId="1132D6BF" w14:textId="77777777" w:rsidR="00170134" w:rsidRPr="00EB26A8" w:rsidRDefault="00170134" w:rsidP="00EB26A8">
            <w:pPr>
              <w:jc w:val="both"/>
              <w:rPr>
                <w:rFonts w:cs="Arial"/>
                <w:sz w:val="22"/>
                <w:szCs w:val="22"/>
              </w:rPr>
            </w:pPr>
            <w:r w:rsidRPr="00EB26A8">
              <w:rPr>
                <w:rFonts w:cs="Arial"/>
                <w:sz w:val="22"/>
                <w:szCs w:val="22"/>
              </w:rPr>
              <w:t>10%</w:t>
            </w:r>
          </w:p>
        </w:tc>
        <w:tc>
          <w:tcPr>
            <w:tcW w:w="2266" w:type="dxa"/>
          </w:tcPr>
          <w:p w14:paraId="666511D6" w14:textId="77777777" w:rsidR="00170134" w:rsidRPr="00EB26A8" w:rsidRDefault="00170134" w:rsidP="00EB26A8">
            <w:pPr>
              <w:jc w:val="both"/>
              <w:rPr>
                <w:rFonts w:cs="Arial"/>
                <w:sz w:val="22"/>
                <w:szCs w:val="22"/>
              </w:rPr>
            </w:pPr>
          </w:p>
        </w:tc>
      </w:tr>
      <w:tr w:rsidR="00170134" w:rsidRPr="006B705E" w14:paraId="6843FFE9" w14:textId="77777777" w:rsidTr="00170134">
        <w:tc>
          <w:tcPr>
            <w:tcW w:w="988" w:type="dxa"/>
          </w:tcPr>
          <w:p w14:paraId="581853F9" w14:textId="77777777" w:rsidR="00170134" w:rsidRPr="00EB26A8" w:rsidRDefault="00170134" w:rsidP="00EB26A8">
            <w:pPr>
              <w:jc w:val="both"/>
              <w:rPr>
                <w:rFonts w:cs="Arial"/>
                <w:sz w:val="22"/>
                <w:szCs w:val="22"/>
              </w:rPr>
            </w:pPr>
            <w:r w:rsidRPr="00EB26A8">
              <w:rPr>
                <w:rFonts w:cs="Arial"/>
                <w:sz w:val="22"/>
                <w:szCs w:val="22"/>
              </w:rPr>
              <w:t>6</w:t>
            </w:r>
          </w:p>
        </w:tc>
        <w:tc>
          <w:tcPr>
            <w:tcW w:w="3969" w:type="dxa"/>
          </w:tcPr>
          <w:p w14:paraId="385A4A8E" w14:textId="77777777" w:rsidR="00170134" w:rsidRPr="00EB26A8" w:rsidRDefault="00170134" w:rsidP="00EB26A8">
            <w:pPr>
              <w:jc w:val="both"/>
              <w:rPr>
                <w:rFonts w:cs="Arial"/>
                <w:sz w:val="22"/>
                <w:szCs w:val="22"/>
              </w:rPr>
            </w:pPr>
            <w:r w:rsidRPr="00EB26A8">
              <w:rPr>
                <w:rFonts w:cs="Arial"/>
                <w:sz w:val="22"/>
                <w:szCs w:val="22"/>
              </w:rPr>
              <w:t>Contrôle et suivi travaux mois 03</w:t>
            </w:r>
          </w:p>
        </w:tc>
        <w:tc>
          <w:tcPr>
            <w:tcW w:w="1839" w:type="dxa"/>
          </w:tcPr>
          <w:p w14:paraId="7AEAEDEB" w14:textId="77777777" w:rsidR="00170134" w:rsidRPr="00EB26A8" w:rsidRDefault="00170134" w:rsidP="00EB26A8">
            <w:pPr>
              <w:jc w:val="both"/>
              <w:rPr>
                <w:rFonts w:cs="Arial"/>
                <w:sz w:val="22"/>
                <w:szCs w:val="22"/>
              </w:rPr>
            </w:pPr>
            <w:r w:rsidRPr="00EB26A8">
              <w:rPr>
                <w:rFonts w:cs="Arial"/>
                <w:sz w:val="22"/>
                <w:szCs w:val="22"/>
              </w:rPr>
              <w:t>10%</w:t>
            </w:r>
          </w:p>
        </w:tc>
        <w:tc>
          <w:tcPr>
            <w:tcW w:w="2266" w:type="dxa"/>
          </w:tcPr>
          <w:p w14:paraId="21B64363" w14:textId="77777777" w:rsidR="00170134" w:rsidRPr="00EB26A8" w:rsidRDefault="00170134" w:rsidP="00EB26A8">
            <w:pPr>
              <w:jc w:val="both"/>
              <w:rPr>
                <w:rFonts w:cs="Arial"/>
                <w:sz w:val="22"/>
                <w:szCs w:val="22"/>
              </w:rPr>
            </w:pPr>
          </w:p>
        </w:tc>
      </w:tr>
      <w:tr w:rsidR="00170134" w:rsidRPr="006B705E" w14:paraId="42997E53" w14:textId="77777777" w:rsidTr="00170134">
        <w:trPr>
          <w:trHeight w:val="587"/>
        </w:trPr>
        <w:tc>
          <w:tcPr>
            <w:tcW w:w="988" w:type="dxa"/>
          </w:tcPr>
          <w:p w14:paraId="13BD6A69" w14:textId="77777777" w:rsidR="00170134" w:rsidRPr="00EB26A8" w:rsidRDefault="00170134" w:rsidP="00EB26A8">
            <w:pPr>
              <w:jc w:val="both"/>
              <w:rPr>
                <w:rFonts w:cs="Arial"/>
                <w:sz w:val="22"/>
                <w:szCs w:val="22"/>
              </w:rPr>
            </w:pPr>
            <w:r w:rsidRPr="00EB26A8">
              <w:rPr>
                <w:rFonts w:cs="Arial"/>
                <w:sz w:val="22"/>
                <w:szCs w:val="22"/>
              </w:rPr>
              <w:t>7</w:t>
            </w:r>
          </w:p>
        </w:tc>
        <w:tc>
          <w:tcPr>
            <w:tcW w:w="3969" w:type="dxa"/>
          </w:tcPr>
          <w:p w14:paraId="64A7ECAC" w14:textId="77777777" w:rsidR="00170134" w:rsidRPr="00EB26A8" w:rsidRDefault="00170134" w:rsidP="00EB26A8">
            <w:pPr>
              <w:jc w:val="both"/>
              <w:rPr>
                <w:rFonts w:cs="Arial"/>
                <w:sz w:val="22"/>
                <w:szCs w:val="22"/>
              </w:rPr>
            </w:pPr>
            <w:r w:rsidRPr="00EB26A8">
              <w:rPr>
                <w:rFonts w:cs="Arial"/>
                <w:sz w:val="22"/>
                <w:szCs w:val="22"/>
              </w:rPr>
              <w:t>Contrôle et suivi travaux mois 04</w:t>
            </w:r>
          </w:p>
        </w:tc>
        <w:tc>
          <w:tcPr>
            <w:tcW w:w="1839" w:type="dxa"/>
          </w:tcPr>
          <w:p w14:paraId="192F7AF9" w14:textId="77777777" w:rsidR="00170134" w:rsidRPr="00EB26A8" w:rsidRDefault="00170134" w:rsidP="00EB26A8">
            <w:pPr>
              <w:jc w:val="both"/>
              <w:rPr>
                <w:rFonts w:cs="Arial"/>
                <w:sz w:val="22"/>
                <w:szCs w:val="22"/>
              </w:rPr>
            </w:pPr>
            <w:r w:rsidRPr="00EB26A8">
              <w:rPr>
                <w:rFonts w:cs="Arial"/>
                <w:sz w:val="22"/>
                <w:szCs w:val="22"/>
              </w:rPr>
              <w:t>10%</w:t>
            </w:r>
          </w:p>
        </w:tc>
        <w:tc>
          <w:tcPr>
            <w:tcW w:w="2266" w:type="dxa"/>
          </w:tcPr>
          <w:p w14:paraId="4D8D58EE" w14:textId="77777777" w:rsidR="00170134" w:rsidRPr="00EB26A8" w:rsidRDefault="00170134" w:rsidP="00EB26A8">
            <w:pPr>
              <w:jc w:val="both"/>
              <w:rPr>
                <w:rFonts w:cs="Arial"/>
                <w:sz w:val="22"/>
                <w:szCs w:val="22"/>
              </w:rPr>
            </w:pPr>
          </w:p>
        </w:tc>
      </w:tr>
      <w:tr w:rsidR="00170134" w:rsidRPr="006B705E" w14:paraId="68DBA2E9" w14:textId="77777777" w:rsidTr="00170134">
        <w:tc>
          <w:tcPr>
            <w:tcW w:w="988" w:type="dxa"/>
          </w:tcPr>
          <w:p w14:paraId="15900428" w14:textId="77777777" w:rsidR="00170134" w:rsidRPr="00EB26A8" w:rsidRDefault="00170134" w:rsidP="00EB26A8">
            <w:pPr>
              <w:jc w:val="both"/>
              <w:rPr>
                <w:rFonts w:cs="Arial"/>
                <w:sz w:val="22"/>
                <w:szCs w:val="22"/>
              </w:rPr>
            </w:pPr>
            <w:r w:rsidRPr="00EB26A8">
              <w:rPr>
                <w:rFonts w:cs="Arial"/>
                <w:sz w:val="22"/>
                <w:szCs w:val="22"/>
              </w:rPr>
              <w:t>8</w:t>
            </w:r>
          </w:p>
        </w:tc>
        <w:tc>
          <w:tcPr>
            <w:tcW w:w="3969" w:type="dxa"/>
          </w:tcPr>
          <w:p w14:paraId="50FC2961" w14:textId="77777777" w:rsidR="00170134" w:rsidRPr="00EB26A8" w:rsidRDefault="00170134" w:rsidP="00EB26A8">
            <w:pPr>
              <w:jc w:val="both"/>
              <w:rPr>
                <w:rFonts w:cs="Arial"/>
                <w:sz w:val="22"/>
                <w:szCs w:val="22"/>
              </w:rPr>
            </w:pPr>
            <w:r w:rsidRPr="00EB26A8">
              <w:rPr>
                <w:rFonts w:cs="Arial"/>
                <w:sz w:val="22"/>
                <w:szCs w:val="22"/>
              </w:rPr>
              <w:t>Contrôle et suivi travaux mois 05</w:t>
            </w:r>
          </w:p>
        </w:tc>
        <w:tc>
          <w:tcPr>
            <w:tcW w:w="1839" w:type="dxa"/>
          </w:tcPr>
          <w:p w14:paraId="74CC4693" w14:textId="77777777" w:rsidR="00170134" w:rsidRPr="00EB26A8" w:rsidRDefault="00170134" w:rsidP="00EB26A8">
            <w:pPr>
              <w:jc w:val="both"/>
              <w:rPr>
                <w:rFonts w:cs="Arial"/>
                <w:sz w:val="22"/>
                <w:szCs w:val="22"/>
              </w:rPr>
            </w:pPr>
            <w:r w:rsidRPr="00EB26A8">
              <w:rPr>
                <w:rFonts w:cs="Arial"/>
                <w:sz w:val="22"/>
                <w:szCs w:val="22"/>
              </w:rPr>
              <w:t>10%</w:t>
            </w:r>
          </w:p>
        </w:tc>
        <w:tc>
          <w:tcPr>
            <w:tcW w:w="2266" w:type="dxa"/>
          </w:tcPr>
          <w:p w14:paraId="5BBC7B86" w14:textId="77777777" w:rsidR="00170134" w:rsidRPr="00EB26A8" w:rsidRDefault="00170134" w:rsidP="00EB26A8">
            <w:pPr>
              <w:jc w:val="both"/>
              <w:rPr>
                <w:rFonts w:cs="Arial"/>
                <w:sz w:val="22"/>
                <w:szCs w:val="22"/>
              </w:rPr>
            </w:pPr>
          </w:p>
        </w:tc>
      </w:tr>
      <w:tr w:rsidR="00170134" w:rsidRPr="006B705E" w14:paraId="6A834678" w14:textId="77777777" w:rsidTr="00170134">
        <w:tc>
          <w:tcPr>
            <w:tcW w:w="988" w:type="dxa"/>
          </w:tcPr>
          <w:p w14:paraId="4D05BFAD" w14:textId="77777777" w:rsidR="00170134" w:rsidRPr="00EB26A8" w:rsidRDefault="00170134" w:rsidP="00EB26A8">
            <w:pPr>
              <w:jc w:val="both"/>
              <w:rPr>
                <w:rFonts w:cs="Arial"/>
                <w:sz w:val="22"/>
                <w:szCs w:val="22"/>
              </w:rPr>
            </w:pPr>
            <w:r w:rsidRPr="00EB26A8">
              <w:rPr>
                <w:rFonts w:cs="Arial"/>
                <w:sz w:val="22"/>
                <w:szCs w:val="22"/>
              </w:rPr>
              <w:t>9</w:t>
            </w:r>
          </w:p>
        </w:tc>
        <w:tc>
          <w:tcPr>
            <w:tcW w:w="3969" w:type="dxa"/>
          </w:tcPr>
          <w:p w14:paraId="7097336D" w14:textId="77777777" w:rsidR="00170134" w:rsidRPr="00EB26A8" w:rsidRDefault="00170134" w:rsidP="00EB26A8">
            <w:pPr>
              <w:jc w:val="both"/>
              <w:rPr>
                <w:rFonts w:cs="Arial"/>
                <w:sz w:val="22"/>
                <w:szCs w:val="22"/>
              </w:rPr>
            </w:pPr>
            <w:r w:rsidRPr="00EB26A8">
              <w:rPr>
                <w:rFonts w:cs="Arial"/>
                <w:sz w:val="22"/>
                <w:szCs w:val="22"/>
              </w:rPr>
              <w:t>Contrôle et suivi travaux mois 06</w:t>
            </w:r>
          </w:p>
        </w:tc>
        <w:tc>
          <w:tcPr>
            <w:tcW w:w="1839" w:type="dxa"/>
          </w:tcPr>
          <w:p w14:paraId="739CC5CB" w14:textId="77777777" w:rsidR="00170134" w:rsidRPr="00EB26A8" w:rsidRDefault="00170134" w:rsidP="00EB26A8">
            <w:pPr>
              <w:jc w:val="both"/>
              <w:rPr>
                <w:rFonts w:cs="Arial"/>
                <w:sz w:val="22"/>
                <w:szCs w:val="22"/>
              </w:rPr>
            </w:pPr>
            <w:r w:rsidRPr="00EB26A8">
              <w:rPr>
                <w:rFonts w:cs="Arial"/>
                <w:sz w:val="22"/>
                <w:szCs w:val="22"/>
              </w:rPr>
              <w:t>10%</w:t>
            </w:r>
          </w:p>
        </w:tc>
        <w:tc>
          <w:tcPr>
            <w:tcW w:w="2266" w:type="dxa"/>
          </w:tcPr>
          <w:p w14:paraId="605CFDD9" w14:textId="77777777" w:rsidR="00170134" w:rsidRPr="00EB26A8" w:rsidRDefault="00170134" w:rsidP="00EB26A8">
            <w:pPr>
              <w:jc w:val="both"/>
              <w:rPr>
                <w:rFonts w:cs="Arial"/>
                <w:sz w:val="22"/>
                <w:szCs w:val="22"/>
              </w:rPr>
            </w:pPr>
          </w:p>
        </w:tc>
      </w:tr>
      <w:tr w:rsidR="00170134" w:rsidRPr="006B705E" w14:paraId="3E0B70BD" w14:textId="77777777" w:rsidTr="00170134">
        <w:tc>
          <w:tcPr>
            <w:tcW w:w="988" w:type="dxa"/>
          </w:tcPr>
          <w:p w14:paraId="4933653A" w14:textId="77777777" w:rsidR="00170134" w:rsidRPr="00EB26A8" w:rsidRDefault="00170134" w:rsidP="00EB26A8">
            <w:pPr>
              <w:jc w:val="both"/>
              <w:rPr>
                <w:rFonts w:cs="Arial"/>
                <w:sz w:val="22"/>
                <w:szCs w:val="22"/>
              </w:rPr>
            </w:pPr>
            <w:r w:rsidRPr="00EB26A8">
              <w:rPr>
                <w:rFonts w:cs="Arial"/>
                <w:sz w:val="22"/>
                <w:szCs w:val="22"/>
              </w:rPr>
              <w:t>10</w:t>
            </w:r>
          </w:p>
        </w:tc>
        <w:tc>
          <w:tcPr>
            <w:tcW w:w="3969" w:type="dxa"/>
          </w:tcPr>
          <w:p w14:paraId="53BF30AB" w14:textId="77777777" w:rsidR="00170134" w:rsidRPr="00EB26A8" w:rsidRDefault="00170134" w:rsidP="00EB26A8">
            <w:pPr>
              <w:jc w:val="both"/>
              <w:rPr>
                <w:rFonts w:cs="Arial"/>
                <w:sz w:val="22"/>
                <w:szCs w:val="22"/>
              </w:rPr>
            </w:pPr>
            <w:r w:rsidRPr="00EB26A8">
              <w:rPr>
                <w:rFonts w:cs="Arial"/>
                <w:sz w:val="22"/>
                <w:szCs w:val="22"/>
              </w:rPr>
              <w:t>Approbation du rapport de réception provisoire</w:t>
            </w:r>
          </w:p>
        </w:tc>
        <w:tc>
          <w:tcPr>
            <w:tcW w:w="1839" w:type="dxa"/>
          </w:tcPr>
          <w:p w14:paraId="68BAFEB7" w14:textId="77777777" w:rsidR="00170134" w:rsidRPr="00EB26A8" w:rsidRDefault="00170134" w:rsidP="00EB26A8">
            <w:pPr>
              <w:jc w:val="both"/>
              <w:rPr>
                <w:rFonts w:cs="Arial"/>
                <w:sz w:val="22"/>
                <w:szCs w:val="22"/>
              </w:rPr>
            </w:pPr>
            <w:r w:rsidRPr="00EB26A8">
              <w:rPr>
                <w:rFonts w:cs="Arial"/>
                <w:sz w:val="22"/>
                <w:szCs w:val="22"/>
              </w:rPr>
              <w:t>10%</w:t>
            </w:r>
          </w:p>
        </w:tc>
        <w:tc>
          <w:tcPr>
            <w:tcW w:w="2266" w:type="dxa"/>
          </w:tcPr>
          <w:p w14:paraId="68CA9037" w14:textId="77777777" w:rsidR="00170134" w:rsidRPr="00EB26A8" w:rsidRDefault="00170134" w:rsidP="00EB26A8">
            <w:pPr>
              <w:jc w:val="both"/>
              <w:rPr>
                <w:rFonts w:cs="Arial"/>
                <w:sz w:val="22"/>
                <w:szCs w:val="22"/>
              </w:rPr>
            </w:pPr>
          </w:p>
        </w:tc>
      </w:tr>
      <w:tr w:rsidR="00170134" w:rsidRPr="006B705E" w14:paraId="386E6449" w14:textId="77777777" w:rsidTr="00170134">
        <w:tc>
          <w:tcPr>
            <w:tcW w:w="988" w:type="dxa"/>
          </w:tcPr>
          <w:p w14:paraId="57F0C592" w14:textId="77777777" w:rsidR="00170134" w:rsidRPr="00EB26A8" w:rsidRDefault="00170134" w:rsidP="00EB26A8">
            <w:pPr>
              <w:jc w:val="both"/>
              <w:rPr>
                <w:rFonts w:cs="Arial"/>
                <w:sz w:val="22"/>
                <w:szCs w:val="22"/>
              </w:rPr>
            </w:pPr>
            <w:r w:rsidRPr="00EB26A8">
              <w:rPr>
                <w:rFonts w:cs="Arial"/>
                <w:sz w:val="22"/>
                <w:szCs w:val="22"/>
              </w:rPr>
              <w:t>11</w:t>
            </w:r>
          </w:p>
        </w:tc>
        <w:tc>
          <w:tcPr>
            <w:tcW w:w="3969" w:type="dxa"/>
          </w:tcPr>
          <w:p w14:paraId="4AD853BF" w14:textId="77777777" w:rsidR="00170134" w:rsidRPr="00EB26A8" w:rsidRDefault="00170134" w:rsidP="00EB26A8">
            <w:pPr>
              <w:jc w:val="both"/>
              <w:rPr>
                <w:rFonts w:cs="Arial"/>
                <w:sz w:val="22"/>
                <w:szCs w:val="22"/>
              </w:rPr>
            </w:pPr>
            <w:r w:rsidRPr="00EB26A8">
              <w:rPr>
                <w:rFonts w:cs="Arial"/>
                <w:sz w:val="22"/>
                <w:szCs w:val="22"/>
              </w:rPr>
              <w:t>Approbation du rapport de réception définitif</w:t>
            </w:r>
          </w:p>
        </w:tc>
        <w:tc>
          <w:tcPr>
            <w:tcW w:w="1839" w:type="dxa"/>
          </w:tcPr>
          <w:p w14:paraId="68119AD4" w14:textId="77777777" w:rsidR="00170134" w:rsidRPr="00EB26A8" w:rsidRDefault="00170134" w:rsidP="00EB26A8">
            <w:pPr>
              <w:jc w:val="both"/>
              <w:rPr>
                <w:rFonts w:cs="Arial"/>
                <w:sz w:val="22"/>
                <w:szCs w:val="22"/>
              </w:rPr>
            </w:pPr>
            <w:r w:rsidRPr="00EB26A8">
              <w:rPr>
                <w:rFonts w:cs="Arial"/>
                <w:sz w:val="22"/>
                <w:szCs w:val="22"/>
              </w:rPr>
              <w:t>5%</w:t>
            </w:r>
          </w:p>
        </w:tc>
        <w:tc>
          <w:tcPr>
            <w:tcW w:w="2266" w:type="dxa"/>
          </w:tcPr>
          <w:p w14:paraId="066DAC0F" w14:textId="77777777" w:rsidR="00170134" w:rsidRPr="00EB26A8" w:rsidRDefault="00170134" w:rsidP="00EB26A8">
            <w:pPr>
              <w:jc w:val="both"/>
              <w:rPr>
                <w:rFonts w:cs="Arial"/>
                <w:sz w:val="22"/>
                <w:szCs w:val="22"/>
              </w:rPr>
            </w:pPr>
          </w:p>
        </w:tc>
      </w:tr>
      <w:tr w:rsidR="00170134" w:rsidRPr="006B705E" w14:paraId="0CB1FFBF" w14:textId="77777777" w:rsidTr="00170134">
        <w:tc>
          <w:tcPr>
            <w:tcW w:w="988" w:type="dxa"/>
          </w:tcPr>
          <w:p w14:paraId="7E0A1E21" w14:textId="77777777" w:rsidR="00170134" w:rsidRPr="00EB26A8" w:rsidRDefault="00170134" w:rsidP="00EB26A8">
            <w:pPr>
              <w:jc w:val="both"/>
              <w:rPr>
                <w:rFonts w:cs="Arial"/>
                <w:b/>
                <w:sz w:val="22"/>
                <w:szCs w:val="22"/>
              </w:rPr>
            </w:pPr>
            <w:r w:rsidRPr="00EB26A8">
              <w:rPr>
                <w:rFonts w:cs="Arial"/>
                <w:b/>
                <w:sz w:val="22"/>
                <w:szCs w:val="22"/>
              </w:rPr>
              <w:t>12</w:t>
            </w:r>
          </w:p>
        </w:tc>
        <w:tc>
          <w:tcPr>
            <w:tcW w:w="3969" w:type="dxa"/>
          </w:tcPr>
          <w:p w14:paraId="6532E17B" w14:textId="77777777" w:rsidR="00170134" w:rsidRPr="00EB26A8" w:rsidRDefault="00170134" w:rsidP="00EB26A8">
            <w:pPr>
              <w:jc w:val="both"/>
              <w:rPr>
                <w:rFonts w:cs="Arial"/>
                <w:b/>
                <w:sz w:val="22"/>
                <w:szCs w:val="22"/>
              </w:rPr>
            </w:pPr>
            <w:r w:rsidRPr="00EB26A8">
              <w:rPr>
                <w:rFonts w:cs="Arial"/>
                <w:b/>
                <w:sz w:val="22"/>
                <w:szCs w:val="22"/>
              </w:rPr>
              <w:t>TOTAL HT</w:t>
            </w:r>
          </w:p>
        </w:tc>
        <w:tc>
          <w:tcPr>
            <w:tcW w:w="1839" w:type="dxa"/>
          </w:tcPr>
          <w:p w14:paraId="6C011182" w14:textId="77777777" w:rsidR="00170134" w:rsidRPr="00EB26A8" w:rsidRDefault="00170134" w:rsidP="00EB26A8">
            <w:pPr>
              <w:jc w:val="both"/>
              <w:rPr>
                <w:rFonts w:cs="Arial"/>
                <w:b/>
                <w:sz w:val="22"/>
                <w:szCs w:val="22"/>
              </w:rPr>
            </w:pPr>
            <w:r w:rsidRPr="00EB26A8">
              <w:rPr>
                <w:rFonts w:cs="Arial"/>
                <w:b/>
                <w:sz w:val="22"/>
                <w:szCs w:val="22"/>
              </w:rPr>
              <w:t>100%</w:t>
            </w:r>
          </w:p>
        </w:tc>
        <w:tc>
          <w:tcPr>
            <w:tcW w:w="2266" w:type="dxa"/>
          </w:tcPr>
          <w:p w14:paraId="0009A2AA" w14:textId="77777777" w:rsidR="00170134" w:rsidRPr="00EB26A8" w:rsidRDefault="00170134" w:rsidP="00EB26A8">
            <w:pPr>
              <w:jc w:val="both"/>
              <w:rPr>
                <w:rFonts w:cs="Arial"/>
                <w:b/>
                <w:sz w:val="22"/>
                <w:szCs w:val="22"/>
              </w:rPr>
            </w:pPr>
          </w:p>
        </w:tc>
      </w:tr>
    </w:tbl>
    <w:p w14:paraId="23ACE768" w14:textId="77777777" w:rsidR="002D1EEC" w:rsidRPr="00EB26A8" w:rsidRDefault="002D1EEC" w:rsidP="00EB26A8">
      <w:pPr>
        <w:jc w:val="both"/>
        <w:rPr>
          <w:rFonts w:cs="Arial"/>
          <w:sz w:val="22"/>
          <w:szCs w:val="22"/>
        </w:rPr>
        <w:sectPr w:rsidR="002D1EEC" w:rsidRPr="00EB26A8" w:rsidSect="00170134">
          <w:headerReference w:type="default" r:id="rId20"/>
          <w:footerReference w:type="default" r:id="rId21"/>
          <w:headerReference w:type="first" r:id="rId22"/>
          <w:footerReference w:type="first" r:id="rId23"/>
          <w:pgSz w:w="11906" w:h="16838"/>
          <w:pgMar w:top="1571" w:right="1134" w:bottom="1418" w:left="1418" w:header="425" w:footer="709" w:gutter="0"/>
          <w:cols w:space="709"/>
          <w:docGrid w:linePitch="360"/>
        </w:sectPr>
      </w:pPr>
    </w:p>
    <w:p w14:paraId="3B363793" w14:textId="77777777" w:rsidR="00F749D0" w:rsidRPr="00EB26A8" w:rsidRDefault="00F749D0" w:rsidP="00EB26A8">
      <w:pPr>
        <w:pStyle w:val="Titre1"/>
        <w:jc w:val="both"/>
        <w:rPr>
          <w:sz w:val="22"/>
          <w:szCs w:val="22"/>
        </w:rPr>
      </w:pPr>
      <w:bookmarkStart w:id="157" w:name="_Toc492477582"/>
      <w:bookmarkEnd w:id="156"/>
      <w:r w:rsidRPr="00EB26A8">
        <w:rPr>
          <w:sz w:val="22"/>
          <w:szCs w:val="22"/>
        </w:rPr>
        <w:lastRenderedPageBreak/>
        <w:t>ANNEXES 4</w:t>
      </w:r>
      <w:bookmarkEnd w:id="157"/>
    </w:p>
    <w:p w14:paraId="29FECBE9" w14:textId="77777777" w:rsidR="00170134" w:rsidRPr="00EB26A8" w:rsidRDefault="00170134" w:rsidP="00EB26A8">
      <w:pPr>
        <w:jc w:val="both"/>
        <w:rPr>
          <w:rFonts w:cs="Arial"/>
          <w:sz w:val="22"/>
          <w:szCs w:val="22"/>
        </w:rPr>
      </w:pPr>
    </w:p>
    <w:p w14:paraId="2EE16464" w14:textId="77777777" w:rsidR="00170134" w:rsidRPr="00EB26A8" w:rsidRDefault="00170134" w:rsidP="00EB26A8">
      <w:pPr>
        <w:jc w:val="both"/>
        <w:rPr>
          <w:rFonts w:cs="Arial"/>
          <w:sz w:val="22"/>
          <w:szCs w:val="22"/>
        </w:rPr>
      </w:pPr>
    </w:p>
    <w:p w14:paraId="17D51364" w14:textId="77777777" w:rsidR="00170134" w:rsidRPr="00EB26A8" w:rsidRDefault="00170134" w:rsidP="00EB26A8">
      <w:pPr>
        <w:jc w:val="both"/>
        <w:rPr>
          <w:rFonts w:cs="Arial"/>
          <w:sz w:val="22"/>
          <w:szCs w:val="22"/>
        </w:rPr>
      </w:pPr>
    </w:p>
    <w:p w14:paraId="6455AC9B" w14:textId="77777777" w:rsidR="00170134" w:rsidRPr="00EB26A8" w:rsidRDefault="00170134" w:rsidP="00EB26A8">
      <w:pPr>
        <w:pStyle w:val="Titre1"/>
        <w:jc w:val="both"/>
        <w:rPr>
          <w:sz w:val="22"/>
          <w:szCs w:val="22"/>
          <w:bdr w:val="single" w:sz="4" w:space="0" w:color="auto"/>
        </w:rPr>
      </w:pPr>
    </w:p>
    <w:p w14:paraId="45CBA8E0" w14:textId="77777777" w:rsidR="00170134" w:rsidRPr="00EB26A8" w:rsidRDefault="00170134" w:rsidP="00EB26A8">
      <w:pPr>
        <w:pStyle w:val="Titre1"/>
        <w:jc w:val="both"/>
        <w:rPr>
          <w:sz w:val="22"/>
          <w:szCs w:val="22"/>
          <w:bdr w:val="single" w:sz="4" w:space="0" w:color="auto"/>
        </w:rPr>
      </w:pPr>
      <w:bookmarkStart w:id="158" w:name="_Toc492121851"/>
      <w:bookmarkStart w:id="159" w:name="_Toc492477583"/>
      <w:r w:rsidRPr="00EB26A8">
        <w:rPr>
          <w:sz w:val="22"/>
          <w:szCs w:val="22"/>
          <w:bdr w:val="single" w:sz="4" w:space="0" w:color="auto"/>
        </w:rPr>
        <w:t>PLANNING PREVISIONNEL</w:t>
      </w:r>
      <w:bookmarkEnd w:id="158"/>
      <w:bookmarkEnd w:id="159"/>
    </w:p>
    <w:tbl>
      <w:tblPr>
        <w:tblpPr w:leftFromText="141" w:rightFromText="141" w:vertAnchor="text" w:horzAnchor="margin" w:tblpXSpec="center" w:tblpY="176"/>
        <w:tblW w:w="13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723"/>
        <w:gridCol w:w="723"/>
        <w:gridCol w:w="909"/>
        <w:gridCol w:w="828"/>
        <w:gridCol w:w="932"/>
        <w:gridCol w:w="936"/>
        <w:gridCol w:w="824"/>
        <w:gridCol w:w="823"/>
        <w:gridCol w:w="722"/>
        <w:gridCol w:w="819"/>
        <w:gridCol w:w="754"/>
        <w:gridCol w:w="923"/>
        <w:gridCol w:w="754"/>
        <w:gridCol w:w="754"/>
      </w:tblGrid>
      <w:tr w:rsidR="00170134" w:rsidRPr="006B705E" w14:paraId="3AAABB8D" w14:textId="77777777" w:rsidTr="00170134">
        <w:tc>
          <w:tcPr>
            <w:tcW w:w="2418" w:type="dxa"/>
          </w:tcPr>
          <w:p w14:paraId="311A68CD"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Tâches</w:t>
            </w:r>
          </w:p>
        </w:tc>
        <w:tc>
          <w:tcPr>
            <w:tcW w:w="723" w:type="dxa"/>
          </w:tcPr>
          <w:p w14:paraId="5D3348A1"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Mois 01</w:t>
            </w:r>
          </w:p>
        </w:tc>
        <w:tc>
          <w:tcPr>
            <w:tcW w:w="723" w:type="dxa"/>
          </w:tcPr>
          <w:p w14:paraId="13761F42"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Mois 02</w:t>
            </w:r>
          </w:p>
        </w:tc>
        <w:tc>
          <w:tcPr>
            <w:tcW w:w="909" w:type="dxa"/>
          </w:tcPr>
          <w:p w14:paraId="3599E77E"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Mois 03</w:t>
            </w:r>
          </w:p>
        </w:tc>
        <w:tc>
          <w:tcPr>
            <w:tcW w:w="828" w:type="dxa"/>
          </w:tcPr>
          <w:p w14:paraId="6C528F4F"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Mois 04</w:t>
            </w:r>
          </w:p>
        </w:tc>
        <w:tc>
          <w:tcPr>
            <w:tcW w:w="932" w:type="dxa"/>
          </w:tcPr>
          <w:p w14:paraId="3650AEEE"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Mois 05</w:t>
            </w:r>
          </w:p>
        </w:tc>
        <w:tc>
          <w:tcPr>
            <w:tcW w:w="936" w:type="dxa"/>
          </w:tcPr>
          <w:p w14:paraId="5053A339"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Mois 06</w:t>
            </w:r>
          </w:p>
        </w:tc>
        <w:tc>
          <w:tcPr>
            <w:tcW w:w="824" w:type="dxa"/>
          </w:tcPr>
          <w:p w14:paraId="33A9957A"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Mois 07</w:t>
            </w:r>
          </w:p>
        </w:tc>
        <w:tc>
          <w:tcPr>
            <w:tcW w:w="823" w:type="dxa"/>
          </w:tcPr>
          <w:p w14:paraId="0BD84603"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Mois O8</w:t>
            </w:r>
          </w:p>
        </w:tc>
        <w:tc>
          <w:tcPr>
            <w:tcW w:w="722" w:type="dxa"/>
          </w:tcPr>
          <w:p w14:paraId="030288A8"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Mois 09</w:t>
            </w:r>
          </w:p>
        </w:tc>
        <w:tc>
          <w:tcPr>
            <w:tcW w:w="819" w:type="dxa"/>
          </w:tcPr>
          <w:p w14:paraId="134144EA"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Mois 10</w:t>
            </w:r>
          </w:p>
        </w:tc>
        <w:tc>
          <w:tcPr>
            <w:tcW w:w="754" w:type="dxa"/>
          </w:tcPr>
          <w:p w14:paraId="49FD7B1C"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Mois 11</w:t>
            </w:r>
          </w:p>
        </w:tc>
        <w:tc>
          <w:tcPr>
            <w:tcW w:w="923" w:type="dxa"/>
          </w:tcPr>
          <w:p w14:paraId="1C68B133"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Attente</w:t>
            </w:r>
          </w:p>
          <w:p w14:paraId="7762A4B3"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 xml:space="preserve">12 mois </w:t>
            </w:r>
          </w:p>
        </w:tc>
        <w:tc>
          <w:tcPr>
            <w:tcW w:w="754" w:type="dxa"/>
          </w:tcPr>
          <w:p w14:paraId="1E55698E"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Mois 01</w:t>
            </w:r>
          </w:p>
        </w:tc>
        <w:tc>
          <w:tcPr>
            <w:tcW w:w="754" w:type="dxa"/>
          </w:tcPr>
          <w:p w14:paraId="4DBF303F"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Mois 02</w:t>
            </w:r>
          </w:p>
        </w:tc>
      </w:tr>
      <w:tr w:rsidR="00170134" w:rsidRPr="006B705E" w14:paraId="2B1A39DF" w14:textId="77777777" w:rsidTr="00170134">
        <w:trPr>
          <w:trHeight w:val="524"/>
        </w:trPr>
        <w:tc>
          <w:tcPr>
            <w:tcW w:w="2418" w:type="dxa"/>
          </w:tcPr>
          <w:p w14:paraId="42E9E1D2"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APS / APD / CCTP</w:t>
            </w:r>
          </w:p>
        </w:tc>
        <w:tc>
          <w:tcPr>
            <w:tcW w:w="723" w:type="dxa"/>
            <w:shd w:val="clear" w:color="auto" w:fill="FFFF00"/>
          </w:tcPr>
          <w:p w14:paraId="218907B6" w14:textId="77777777" w:rsidR="00170134" w:rsidRPr="00EB26A8" w:rsidRDefault="00170134" w:rsidP="00EB26A8">
            <w:pPr>
              <w:pBdr>
                <w:top w:val="single" w:sz="4" w:space="1" w:color="auto"/>
              </w:pBdr>
              <w:jc w:val="both"/>
              <w:rPr>
                <w:rFonts w:cs="Arial"/>
                <w:sz w:val="22"/>
                <w:szCs w:val="22"/>
              </w:rPr>
            </w:pPr>
          </w:p>
        </w:tc>
        <w:tc>
          <w:tcPr>
            <w:tcW w:w="723" w:type="dxa"/>
            <w:shd w:val="clear" w:color="auto" w:fill="FFFF00"/>
          </w:tcPr>
          <w:p w14:paraId="20F9A377" w14:textId="77777777" w:rsidR="00170134" w:rsidRPr="00EB26A8" w:rsidRDefault="00170134" w:rsidP="00EB26A8">
            <w:pPr>
              <w:pBdr>
                <w:top w:val="single" w:sz="4" w:space="1" w:color="auto"/>
              </w:pBdr>
              <w:jc w:val="both"/>
              <w:rPr>
                <w:rFonts w:cs="Arial"/>
                <w:sz w:val="22"/>
                <w:szCs w:val="22"/>
              </w:rPr>
            </w:pPr>
          </w:p>
        </w:tc>
        <w:tc>
          <w:tcPr>
            <w:tcW w:w="909" w:type="dxa"/>
          </w:tcPr>
          <w:p w14:paraId="2400D79C" w14:textId="77777777" w:rsidR="00170134" w:rsidRPr="00EB26A8" w:rsidRDefault="00170134" w:rsidP="00EB26A8">
            <w:pPr>
              <w:pBdr>
                <w:top w:val="single" w:sz="4" w:space="1" w:color="auto"/>
              </w:pBdr>
              <w:jc w:val="both"/>
              <w:rPr>
                <w:rFonts w:cs="Arial"/>
                <w:sz w:val="22"/>
                <w:szCs w:val="22"/>
              </w:rPr>
            </w:pPr>
          </w:p>
        </w:tc>
        <w:tc>
          <w:tcPr>
            <w:tcW w:w="828" w:type="dxa"/>
          </w:tcPr>
          <w:p w14:paraId="4F5C4B2C" w14:textId="77777777" w:rsidR="00170134" w:rsidRPr="00EB26A8" w:rsidRDefault="00170134" w:rsidP="00EB26A8">
            <w:pPr>
              <w:pBdr>
                <w:top w:val="single" w:sz="4" w:space="1" w:color="auto"/>
              </w:pBdr>
              <w:jc w:val="both"/>
              <w:rPr>
                <w:rFonts w:cs="Arial"/>
                <w:sz w:val="22"/>
                <w:szCs w:val="22"/>
              </w:rPr>
            </w:pPr>
          </w:p>
        </w:tc>
        <w:tc>
          <w:tcPr>
            <w:tcW w:w="932" w:type="dxa"/>
          </w:tcPr>
          <w:p w14:paraId="22BCA61C" w14:textId="77777777" w:rsidR="00170134" w:rsidRPr="00EB26A8" w:rsidRDefault="00170134" w:rsidP="00EB26A8">
            <w:pPr>
              <w:pBdr>
                <w:top w:val="single" w:sz="4" w:space="1" w:color="auto"/>
              </w:pBdr>
              <w:jc w:val="both"/>
              <w:rPr>
                <w:rFonts w:cs="Arial"/>
                <w:sz w:val="22"/>
                <w:szCs w:val="22"/>
              </w:rPr>
            </w:pPr>
          </w:p>
        </w:tc>
        <w:tc>
          <w:tcPr>
            <w:tcW w:w="936" w:type="dxa"/>
          </w:tcPr>
          <w:p w14:paraId="3A3D52D2" w14:textId="77777777" w:rsidR="00170134" w:rsidRPr="00EB26A8" w:rsidRDefault="00170134" w:rsidP="00EB26A8">
            <w:pPr>
              <w:pBdr>
                <w:top w:val="single" w:sz="4" w:space="1" w:color="auto"/>
              </w:pBdr>
              <w:jc w:val="both"/>
              <w:rPr>
                <w:rFonts w:cs="Arial"/>
                <w:sz w:val="22"/>
                <w:szCs w:val="22"/>
              </w:rPr>
            </w:pPr>
          </w:p>
        </w:tc>
        <w:tc>
          <w:tcPr>
            <w:tcW w:w="824" w:type="dxa"/>
          </w:tcPr>
          <w:p w14:paraId="5D9F032D" w14:textId="77777777" w:rsidR="00170134" w:rsidRPr="00EB26A8" w:rsidRDefault="00170134" w:rsidP="00EB26A8">
            <w:pPr>
              <w:pBdr>
                <w:top w:val="single" w:sz="4" w:space="1" w:color="auto"/>
              </w:pBdr>
              <w:jc w:val="both"/>
              <w:rPr>
                <w:rFonts w:cs="Arial"/>
                <w:sz w:val="22"/>
                <w:szCs w:val="22"/>
              </w:rPr>
            </w:pPr>
          </w:p>
        </w:tc>
        <w:tc>
          <w:tcPr>
            <w:tcW w:w="823" w:type="dxa"/>
          </w:tcPr>
          <w:p w14:paraId="3849BABA" w14:textId="77777777" w:rsidR="00170134" w:rsidRPr="00EB26A8" w:rsidRDefault="00170134" w:rsidP="00EB26A8">
            <w:pPr>
              <w:pBdr>
                <w:top w:val="single" w:sz="4" w:space="1" w:color="auto"/>
              </w:pBdr>
              <w:jc w:val="both"/>
              <w:rPr>
                <w:rFonts w:cs="Arial"/>
                <w:sz w:val="22"/>
                <w:szCs w:val="22"/>
              </w:rPr>
            </w:pPr>
          </w:p>
        </w:tc>
        <w:tc>
          <w:tcPr>
            <w:tcW w:w="722" w:type="dxa"/>
          </w:tcPr>
          <w:p w14:paraId="7F8D4231" w14:textId="77777777" w:rsidR="00170134" w:rsidRPr="00EB26A8" w:rsidRDefault="00170134" w:rsidP="00EB26A8">
            <w:pPr>
              <w:pBdr>
                <w:top w:val="single" w:sz="4" w:space="1" w:color="auto"/>
              </w:pBdr>
              <w:jc w:val="both"/>
              <w:rPr>
                <w:rFonts w:cs="Arial"/>
                <w:sz w:val="22"/>
                <w:szCs w:val="22"/>
              </w:rPr>
            </w:pPr>
          </w:p>
        </w:tc>
        <w:tc>
          <w:tcPr>
            <w:tcW w:w="819" w:type="dxa"/>
          </w:tcPr>
          <w:p w14:paraId="69313CB9" w14:textId="77777777" w:rsidR="00170134" w:rsidRPr="00EB26A8" w:rsidRDefault="00170134" w:rsidP="00EB26A8">
            <w:pPr>
              <w:pBdr>
                <w:top w:val="single" w:sz="4" w:space="1" w:color="auto"/>
              </w:pBdr>
              <w:jc w:val="both"/>
              <w:rPr>
                <w:rFonts w:cs="Arial"/>
                <w:sz w:val="22"/>
                <w:szCs w:val="22"/>
              </w:rPr>
            </w:pPr>
          </w:p>
        </w:tc>
        <w:tc>
          <w:tcPr>
            <w:tcW w:w="754" w:type="dxa"/>
          </w:tcPr>
          <w:p w14:paraId="20F366D7" w14:textId="77777777" w:rsidR="00170134" w:rsidRPr="00EB26A8" w:rsidRDefault="00170134" w:rsidP="00EB26A8">
            <w:pPr>
              <w:pBdr>
                <w:top w:val="single" w:sz="4" w:space="1" w:color="auto"/>
              </w:pBdr>
              <w:jc w:val="both"/>
              <w:rPr>
                <w:rFonts w:cs="Arial"/>
                <w:sz w:val="22"/>
                <w:szCs w:val="22"/>
              </w:rPr>
            </w:pPr>
          </w:p>
        </w:tc>
        <w:tc>
          <w:tcPr>
            <w:tcW w:w="923" w:type="dxa"/>
          </w:tcPr>
          <w:p w14:paraId="34BD1395" w14:textId="77777777" w:rsidR="00170134" w:rsidRPr="00EB26A8" w:rsidRDefault="00170134" w:rsidP="00EB26A8">
            <w:pPr>
              <w:pBdr>
                <w:top w:val="single" w:sz="4" w:space="1" w:color="auto"/>
              </w:pBdr>
              <w:jc w:val="both"/>
              <w:rPr>
                <w:rFonts w:cs="Arial"/>
                <w:sz w:val="22"/>
                <w:szCs w:val="22"/>
              </w:rPr>
            </w:pPr>
          </w:p>
        </w:tc>
        <w:tc>
          <w:tcPr>
            <w:tcW w:w="754" w:type="dxa"/>
          </w:tcPr>
          <w:p w14:paraId="54A50DEC" w14:textId="77777777" w:rsidR="00170134" w:rsidRPr="00EB26A8" w:rsidRDefault="00170134" w:rsidP="00EB26A8">
            <w:pPr>
              <w:pBdr>
                <w:top w:val="single" w:sz="4" w:space="1" w:color="auto"/>
              </w:pBdr>
              <w:jc w:val="both"/>
              <w:rPr>
                <w:rFonts w:cs="Arial"/>
                <w:sz w:val="22"/>
                <w:szCs w:val="22"/>
              </w:rPr>
            </w:pPr>
          </w:p>
        </w:tc>
        <w:tc>
          <w:tcPr>
            <w:tcW w:w="754" w:type="dxa"/>
          </w:tcPr>
          <w:p w14:paraId="5B140BEC" w14:textId="77777777" w:rsidR="00170134" w:rsidRPr="00EB26A8" w:rsidRDefault="00170134" w:rsidP="00EB26A8">
            <w:pPr>
              <w:pBdr>
                <w:top w:val="single" w:sz="4" w:space="1" w:color="auto"/>
              </w:pBdr>
              <w:jc w:val="both"/>
              <w:rPr>
                <w:rFonts w:cs="Arial"/>
                <w:sz w:val="22"/>
                <w:szCs w:val="22"/>
              </w:rPr>
            </w:pPr>
          </w:p>
        </w:tc>
      </w:tr>
      <w:tr w:rsidR="00170134" w:rsidRPr="006B705E" w14:paraId="27208B8A" w14:textId="77777777" w:rsidTr="00170134">
        <w:tc>
          <w:tcPr>
            <w:tcW w:w="2418" w:type="dxa"/>
          </w:tcPr>
          <w:p w14:paraId="282AF163"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Assistance Analyse</w:t>
            </w:r>
          </w:p>
        </w:tc>
        <w:tc>
          <w:tcPr>
            <w:tcW w:w="723" w:type="dxa"/>
          </w:tcPr>
          <w:p w14:paraId="127B207C" w14:textId="77777777" w:rsidR="00170134" w:rsidRPr="00EB26A8" w:rsidRDefault="00170134" w:rsidP="00EB26A8">
            <w:pPr>
              <w:pBdr>
                <w:top w:val="single" w:sz="4" w:space="1" w:color="auto"/>
              </w:pBdr>
              <w:jc w:val="both"/>
              <w:rPr>
                <w:rFonts w:cs="Arial"/>
                <w:sz w:val="22"/>
                <w:szCs w:val="22"/>
              </w:rPr>
            </w:pPr>
          </w:p>
        </w:tc>
        <w:tc>
          <w:tcPr>
            <w:tcW w:w="723" w:type="dxa"/>
          </w:tcPr>
          <w:p w14:paraId="1899ED65" w14:textId="77777777" w:rsidR="00170134" w:rsidRPr="00EB26A8" w:rsidRDefault="00170134" w:rsidP="00EB26A8">
            <w:pPr>
              <w:pBdr>
                <w:top w:val="single" w:sz="4" w:space="1" w:color="auto"/>
              </w:pBdr>
              <w:jc w:val="both"/>
              <w:rPr>
                <w:rFonts w:cs="Arial"/>
                <w:sz w:val="22"/>
                <w:szCs w:val="22"/>
              </w:rPr>
            </w:pPr>
          </w:p>
        </w:tc>
        <w:tc>
          <w:tcPr>
            <w:tcW w:w="909" w:type="dxa"/>
          </w:tcPr>
          <w:p w14:paraId="643505F2" w14:textId="77777777" w:rsidR="00170134" w:rsidRPr="00EB26A8" w:rsidRDefault="00170134" w:rsidP="00EB26A8">
            <w:pPr>
              <w:pBdr>
                <w:top w:val="single" w:sz="4" w:space="1" w:color="auto"/>
              </w:pBdr>
              <w:jc w:val="both"/>
              <w:rPr>
                <w:rFonts w:cs="Arial"/>
                <w:sz w:val="22"/>
                <w:szCs w:val="22"/>
              </w:rPr>
            </w:pPr>
          </w:p>
        </w:tc>
        <w:tc>
          <w:tcPr>
            <w:tcW w:w="828" w:type="dxa"/>
            <w:shd w:val="clear" w:color="auto" w:fill="FFFF00"/>
          </w:tcPr>
          <w:p w14:paraId="6131EEFA" w14:textId="77777777" w:rsidR="00170134" w:rsidRPr="00EB26A8" w:rsidRDefault="00170134" w:rsidP="00EB26A8">
            <w:pPr>
              <w:pBdr>
                <w:top w:val="single" w:sz="4" w:space="1" w:color="auto"/>
              </w:pBdr>
              <w:jc w:val="both"/>
              <w:rPr>
                <w:rFonts w:cs="Arial"/>
                <w:sz w:val="22"/>
                <w:szCs w:val="22"/>
              </w:rPr>
            </w:pPr>
          </w:p>
        </w:tc>
        <w:tc>
          <w:tcPr>
            <w:tcW w:w="932" w:type="dxa"/>
          </w:tcPr>
          <w:p w14:paraId="53A9D365" w14:textId="77777777" w:rsidR="00170134" w:rsidRPr="00EB26A8" w:rsidRDefault="00170134" w:rsidP="00EB26A8">
            <w:pPr>
              <w:pBdr>
                <w:top w:val="single" w:sz="4" w:space="1" w:color="auto"/>
              </w:pBdr>
              <w:jc w:val="both"/>
              <w:rPr>
                <w:rFonts w:cs="Arial"/>
                <w:sz w:val="22"/>
                <w:szCs w:val="22"/>
              </w:rPr>
            </w:pPr>
          </w:p>
        </w:tc>
        <w:tc>
          <w:tcPr>
            <w:tcW w:w="936" w:type="dxa"/>
          </w:tcPr>
          <w:p w14:paraId="351FBD15" w14:textId="77777777" w:rsidR="00170134" w:rsidRPr="00EB26A8" w:rsidRDefault="00170134" w:rsidP="00EB26A8">
            <w:pPr>
              <w:pBdr>
                <w:top w:val="single" w:sz="4" w:space="1" w:color="auto"/>
              </w:pBdr>
              <w:jc w:val="both"/>
              <w:rPr>
                <w:rFonts w:cs="Arial"/>
                <w:sz w:val="22"/>
                <w:szCs w:val="22"/>
              </w:rPr>
            </w:pPr>
          </w:p>
        </w:tc>
        <w:tc>
          <w:tcPr>
            <w:tcW w:w="824" w:type="dxa"/>
          </w:tcPr>
          <w:p w14:paraId="1DA59DFB" w14:textId="77777777" w:rsidR="00170134" w:rsidRPr="00EB26A8" w:rsidRDefault="00170134" w:rsidP="00EB26A8">
            <w:pPr>
              <w:pBdr>
                <w:top w:val="single" w:sz="4" w:space="1" w:color="auto"/>
              </w:pBdr>
              <w:jc w:val="both"/>
              <w:rPr>
                <w:rFonts w:cs="Arial"/>
                <w:sz w:val="22"/>
                <w:szCs w:val="22"/>
              </w:rPr>
            </w:pPr>
          </w:p>
        </w:tc>
        <w:tc>
          <w:tcPr>
            <w:tcW w:w="823" w:type="dxa"/>
          </w:tcPr>
          <w:p w14:paraId="75AA675E" w14:textId="77777777" w:rsidR="00170134" w:rsidRPr="00EB26A8" w:rsidRDefault="00170134" w:rsidP="00EB26A8">
            <w:pPr>
              <w:pBdr>
                <w:top w:val="single" w:sz="4" w:space="1" w:color="auto"/>
              </w:pBdr>
              <w:jc w:val="both"/>
              <w:rPr>
                <w:rFonts w:cs="Arial"/>
                <w:sz w:val="22"/>
                <w:szCs w:val="22"/>
              </w:rPr>
            </w:pPr>
          </w:p>
        </w:tc>
        <w:tc>
          <w:tcPr>
            <w:tcW w:w="722" w:type="dxa"/>
          </w:tcPr>
          <w:p w14:paraId="254C8267" w14:textId="77777777" w:rsidR="00170134" w:rsidRPr="00EB26A8" w:rsidRDefault="00170134" w:rsidP="00EB26A8">
            <w:pPr>
              <w:pBdr>
                <w:top w:val="single" w:sz="4" w:space="1" w:color="auto"/>
              </w:pBdr>
              <w:jc w:val="both"/>
              <w:rPr>
                <w:rFonts w:cs="Arial"/>
                <w:sz w:val="22"/>
                <w:szCs w:val="22"/>
              </w:rPr>
            </w:pPr>
          </w:p>
        </w:tc>
        <w:tc>
          <w:tcPr>
            <w:tcW w:w="819" w:type="dxa"/>
          </w:tcPr>
          <w:p w14:paraId="033369A3" w14:textId="77777777" w:rsidR="00170134" w:rsidRPr="00EB26A8" w:rsidRDefault="00170134" w:rsidP="00EB26A8">
            <w:pPr>
              <w:pBdr>
                <w:top w:val="single" w:sz="4" w:space="1" w:color="auto"/>
              </w:pBdr>
              <w:jc w:val="both"/>
              <w:rPr>
                <w:rFonts w:cs="Arial"/>
                <w:sz w:val="22"/>
                <w:szCs w:val="22"/>
              </w:rPr>
            </w:pPr>
          </w:p>
        </w:tc>
        <w:tc>
          <w:tcPr>
            <w:tcW w:w="754" w:type="dxa"/>
          </w:tcPr>
          <w:p w14:paraId="666838E0" w14:textId="77777777" w:rsidR="00170134" w:rsidRPr="00EB26A8" w:rsidRDefault="00170134" w:rsidP="00EB26A8">
            <w:pPr>
              <w:pBdr>
                <w:top w:val="single" w:sz="4" w:space="1" w:color="auto"/>
              </w:pBdr>
              <w:jc w:val="both"/>
              <w:rPr>
                <w:rFonts w:cs="Arial"/>
                <w:sz w:val="22"/>
                <w:szCs w:val="22"/>
              </w:rPr>
            </w:pPr>
          </w:p>
        </w:tc>
        <w:tc>
          <w:tcPr>
            <w:tcW w:w="923" w:type="dxa"/>
          </w:tcPr>
          <w:p w14:paraId="475ADF17" w14:textId="77777777" w:rsidR="00170134" w:rsidRPr="00EB26A8" w:rsidRDefault="00170134" w:rsidP="00EB26A8">
            <w:pPr>
              <w:pBdr>
                <w:top w:val="single" w:sz="4" w:space="1" w:color="auto"/>
              </w:pBdr>
              <w:jc w:val="both"/>
              <w:rPr>
                <w:rFonts w:cs="Arial"/>
                <w:sz w:val="22"/>
                <w:szCs w:val="22"/>
              </w:rPr>
            </w:pPr>
          </w:p>
        </w:tc>
        <w:tc>
          <w:tcPr>
            <w:tcW w:w="754" w:type="dxa"/>
          </w:tcPr>
          <w:p w14:paraId="042D4D8D" w14:textId="77777777" w:rsidR="00170134" w:rsidRPr="00EB26A8" w:rsidRDefault="00170134" w:rsidP="00EB26A8">
            <w:pPr>
              <w:pBdr>
                <w:top w:val="single" w:sz="4" w:space="1" w:color="auto"/>
              </w:pBdr>
              <w:jc w:val="both"/>
              <w:rPr>
                <w:rFonts w:cs="Arial"/>
                <w:sz w:val="22"/>
                <w:szCs w:val="22"/>
              </w:rPr>
            </w:pPr>
          </w:p>
        </w:tc>
        <w:tc>
          <w:tcPr>
            <w:tcW w:w="754" w:type="dxa"/>
          </w:tcPr>
          <w:p w14:paraId="5904C5AE" w14:textId="77777777" w:rsidR="00170134" w:rsidRPr="00EB26A8" w:rsidRDefault="00170134" w:rsidP="00EB26A8">
            <w:pPr>
              <w:pBdr>
                <w:top w:val="single" w:sz="4" w:space="1" w:color="auto"/>
              </w:pBdr>
              <w:jc w:val="both"/>
              <w:rPr>
                <w:rFonts w:cs="Arial"/>
                <w:sz w:val="22"/>
                <w:szCs w:val="22"/>
              </w:rPr>
            </w:pPr>
          </w:p>
        </w:tc>
      </w:tr>
      <w:tr w:rsidR="00170134" w:rsidRPr="006B705E" w14:paraId="6DC38D1E" w14:textId="77777777" w:rsidTr="00170134">
        <w:tc>
          <w:tcPr>
            <w:tcW w:w="2418" w:type="dxa"/>
          </w:tcPr>
          <w:p w14:paraId="2695F31E"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Travaux</w:t>
            </w:r>
          </w:p>
        </w:tc>
        <w:tc>
          <w:tcPr>
            <w:tcW w:w="723" w:type="dxa"/>
          </w:tcPr>
          <w:p w14:paraId="619C9266" w14:textId="77777777" w:rsidR="00170134" w:rsidRPr="00EB26A8" w:rsidRDefault="00170134" w:rsidP="00EB26A8">
            <w:pPr>
              <w:pBdr>
                <w:top w:val="single" w:sz="4" w:space="1" w:color="auto"/>
              </w:pBdr>
              <w:jc w:val="both"/>
              <w:rPr>
                <w:rFonts w:cs="Arial"/>
                <w:sz w:val="22"/>
                <w:szCs w:val="22"/>
              </w:rPr>
            </w:pPr>
          </w:p>
        </w:tc>
        <w:tc>
          <w:tcPr>
            <w:tcW w:w="723" w:type="dxa"/>
          </w:tcPr>
          <w:p w14:paraId="4EA93E5A" w14:textId="77777777" w:rsidR="00170134" w:rsidRPr="00EB26A8" w:rsidRDefault="00170134" w:rsidP="00EB26A8">
            <w:pPr>
              <w:pBdr>
                <w:top w:val="single" w:sz="4" w:space="1" w:color="auto"/>
              </w:pBdr>
              <w:jc w:val="both"/>
              <w:rPr>
                <w:rFonts w:cs="Arial"/>
                <w:sz w:val="22"/>
                <w:szCs w:val="22"/>
              </w:rPr>
            </w:pPr>
          </w:p>
        </w:tc>
        <w:tc>
          <w:tcPr>
            <w:tcW w:w="909" w:type="dxa"/>
          </w:tcPr>
          <w:p w14:paraId="4DC9E0BB" w14:textId="77777777" w:rsidR="00170134" w:rsidRPr="00EB26A8" w:rsidRDefault="00170134" w:rsidP="00EB26A8">
            <w:pPr>
              <w:pBdr>
                <w:top w:val="single" w:sz="4" w:space="1" w:color="auto"/>
              </w:pBdr>
              <w:jc w:val="both"/>
              <w:rPr>
                <w:rFonts w:cs="Arial"/>
                <w:sz w:val="22"/>
                <w:szCs w:val="22"/>
              </w:rPr>
            </w:pPr>
          </w:p>
        </w:tc>
        <w:tc>
          <w:tcPr>
            <w:tcW w:w="828" w:type="dxa"/>
          </w:tcPr>
          <w:p w14:paraId="54BF3E33" w14:textId="77777777" w:rsidR="00170134" w:rsidRPr="00EB26A8" w:rsidRDefault="00170134" w:rsidP="00EB26A8">
            <w:pPr>
              <w:pBdr>
                <w:top w:val="single" w:sz="4" w:space="1" w:color="auto"/>
              </w:pBdr>
              <w:jc w:val="both"/>
              <w:rPr>
                <w:rFonts w:cs="Arial"/>
                <w:sz w:val="22"/>
                <w:szCs w:val="22"/>
              </w:rPr>
            </w:pPr>
          </w:p>
        </w:tc>
        <w:tc>
          <w:tcPr>
            <w:tcW w:w="932" w:type="dxa"/>
            <w:shd w:val="clear" w:color="auto" w:fill="FFFF00"/>
          </w:tcPr>
          <w:p w14:paraId="47C20351" w14:textId="77777777" w:rsidR="00170134" w:rsidRPr="00EB26A8" w:rsidRDefault="00170134" w:rsidP="00EB26A8">
            <w:pPr>
              <w:pBdr>
                <w:top w:val="single" w:sz="4" w:space="1" w:color="auto"/>
              </w:pBdr>
              <w:jc w:val="both"/>
              <w:rPr>
                <w:rFonts w:cs="Arial"/>
                <w:sz w:val="22"/>
                <w:szCs w:val="22"/>
              </w:rPr>
            </w:pPr>
          </w:p>
        </w:tc>
        <w:tc>
          <w:tcPr>
            <w:tcW w:w="936" w:type="dxa"/>
            <w:shd w:val="clear" w:color="auto" w:fill="FFFF00"/>
          </w:tcPr>
          <w:p w14:paraId="79061DA1" w14:textId="77777777" w:rsidR="00170134" w:rsidRPr="00EB26A8" w:rsidRDefault="00170134" w:rsidP="00EB26A8">
            <w:pPr>
              <w:pBdr>
                <w:top w:val="single" w:sz="4" w:space="1" w:color="auto"/>
              </w:pBdr>
              <w:jc w:val="both"/>
              <w:rPr>
                <w:rFonts w:cs="Arial"/>
                <w:sz w:val="22"/>
                <w:szCs w:val="22"/>
              </w:rPr>
            </w:pPr>
          </w:p>
        </w:tc>
        <w:tc>
          <w:tcPr>
            <w:tcW w:w="824" w:type="dxa"/>
            <w:shd w:val="clear" w:color="auto" w:fill="FFFF00"/>
          </w:tcPr>
          <w:p w14:paraId="7AAB9635" w14:textId="77777777" w:rsidR="00170134" w:rsidRPr="00EB26A8" w:rsidRDefault="00170134" w:rsidP="00EB26A8">
            <w:pPr>
              <w:pBdr>
                <w:top w:val="single" w:sz="4" w:space="1" w:color="auto"/>
              </w:pBdr>
              <w:jc w:val="both"/>
              <w:rPr>
                <w:rFonts w:cs="Arial"/>
                <w:sz w:val="22"/>
                <w:szCs w:val="22"/>
              </w:rPr>
            </w:pPr>
          </w:p>
        </w:tc>
        <w:tc>
          <w:tcPr>
            <w:tcW w:w="823" w:type="dxa"/>
            <w:shd w:val="clear" w:color="auto" w:fill="FFFF00"/>
          </w:tcPr>
          <w:p w14:paraId="23AE5EAD" w14:textId="77777777" w:rsidR="00170134" w:rsidRPr="00EB26A8" w:rsidRDefault="00170134" w:rsidP="00EB26A8">
            <w:pPr>
              <w:pBdr>
                <w:top w:val="single" w:sz="4" w:space="1" w:color="auto"/>
              </w:pBdr>
              <w:jc w:val="both"/>
              <w:rPr>
                <w:rFonts w:cs="Arial"/>
                <w:sz w:val="22"/>
                <w:szCs w:val="22"/>
              </w:rPr>
            </w:pPr>
          </w:p>
        </w:tc>
        <w:tc>
          <w:tcPr>
            <w:tcW w:w="722" w:type="dxa"/>
            <w:shd w:val="clear" w:color="auto" w:fill="FFFF00"/>
          </w:tcPr>
          <w:p w14:paraId="7372CA38" w14:textId="77777777" w:rsidR="00170134" w:rsidRPr="00EB26A8" w:rsidRDefault="00170134" w:rsidP="00EB26A8">
            <w:pPr>
              <w:pBdr>
                <w:top w:val="single" w:sz="4" w:space="1" w:color="auto"/>
              </w:pBdr>
              <w:jc w:val="both"/>
              <w:rPr>
                <w:rFonts w:cs="Arial"/>
                <w:sz w:val="22"/>
                <w:szCs w:val="22"/>
              </w:rPr>
            </w:pPr>
          </w:p>
        </w:tc>
        <w:tc>
          <w:tcPr>
            <w:tcW w:w="819" w:type="dxa"/>
            <w:shd w:val="clear" w:color="auto" w:fill="FFFF00"/>
          </w:tcPr>
          <w:p w14:paraId="15C4A91A" w14:textId="77777777" w:rsidR="00170134" w:rsidRPr="00EB26A8" w:rsidRDefault="00170134" w:rsidP="00EB26A8">
            <w:pPr>
              <w:pBdr>
                <w:top w:val="single" w:sz="4" w:space="1" w:color="auto"/>
              </w:pBdr>
              <w:jc w:val="both"/>
              <w:rPr>
                <w:rFonts w:cs="Arial"/>
                <w:sz w:val="22"/>
                <w:szCs w:val="22"/>
              </w:rPr>
            </w:pPr>
          </w:p>
        </w:tc>
        <w:tc>
          <w:tcPr>
            <w:tcW w:w="754" w:type="dxa"/>
          </w:tcPr>
          <w:p w14:paraId="34980D82" w14:textId="77777777" w:rsidR="00170134" w:rsidRPr="00EB26A8" w:rsidRDefault="00170134" w:rsidP="00EB26A8">
            <w:pPr>
              <w:pBdr>
                <w:top w:val="single" w:sz="4" w:space="1" w:color="auto"/>
              </w:pBdr>
              <w:jc w:val="both"/>
              <w:rPr>
                <w:rFonts w:cs="Arial"/>
                <w:sz w:val="22"/>
                <w:szCs w:val="22"/>
              </w:rPr>
            </w:pPr>
          </w:p>
        </w:tc>
        <w:tc>
          <w:tcPr>
            <w:tcW w:w="923" w:type="dxa"/>
          </w:tcPr>
          <w:p w14:paraId="484AFD82" w14:textId="77777777" w:rsidR="00170134" w:rsidRPr="00EB26A8" w:rsidRDefault="00170134" w:rsidP="00EB26A8">
            <w:pPr>
              <w:pBdr>
                <w:top w:val="single" w:sz="4" w:space="1" w:color="auto"/>
              </w:pBdr>
              <w:jc w:val="both"/>
              <w:rPr>
                <w:rFonts w:cs="Arial"/>
                <w:sz w:val="22"/>
                <w:szCs w:val="22"/>
              </w:rPr>
            </w:pPr>
          </w:p>
        </w:tc>
        <w:tc>
          <w:tcPr>
            <w:tcW w:w="754" w:type="dxa"/>
          </w:tcPr>
          <w:p w14:paraId="7FEC306D" w14:textId="77777777" w:rsidR="00170134" w:rsidRPr="00EB26A8" w:rsidRDefault="00170134" w:rsidP="00EB26A8">
            <w:pPr>
              <w:pBdr>
                <w:top w:val="single" w:sz="4" w:space="1" w:color="auto"/>
              </w:pBdr>
              <w:jc w:val="both"/>
              <w:rPr>
                <w:rFonts w:cs="Arial"/>
                <w:sz w:val="22"/>
                <w:szCs w:val="22"/>
              </w:rPr>
            </w:pPr>
          </w:p>
        </w:tc>
        <w:tc>
          <w:tcPr>
            <w:tcW w:w="754" w:type="dxa"/>
          </w:tcPr>
          <w:p w14:paraId="230ABB63" w14:textId="77777777" w:rsidR="00170134" w:rsidRPr="00EB26A8" w:rsidRDefault="00170134" w:rsidP="00EB26A8">
            <w:pPr>
              <w:pBdr>
                <w:top w:val="single" w:sz="4" w:space="1" w:color="auto"/>
              </w:pBdr>
              <w:jc w:val="both"/>
              <w:rPr>
                <w:rFonts w:cs="Arial"/>
                <w:sz w:val="22"/>
                <w:szCs w:val="22"/>
              </w:rPr>
            </w:pPr>
          </w:p>
        </w:tc>
      </w:tr>
      <w:tr w:rsidR="00170134" w:rsidRPr="006B705E" w14:paraId="724636FB" w14:textId="77777777" w:rsidTr="00170134">
        <w:tc>
          <w:tcPr>
            <w:tcW w:w="2418" w:type="dxa"/>
          </w:tcPr>
          <w:p w14:paraId="0209B508"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Réception Provisoire</w:t>
            </w:r>
          </w:p>
        </w:tc>
        <w:tc>
          <w:tcPr>
            <w:tcW w:w="723" w:type="dxa"/>
          </w:tcPr>
          <w:p w14:paraId="4972B492" w14:textId="77777777" w:rsidR="00170134" w:rsidRPr="00EB26A8" w:rsidRDefault="00170134" w:rsidP="00EB26A8">
            <w:pPr>
              <w:pBdr>
                <w:top w:val="single" w:sz="4" w:space="1" w:color="auto"/>
              </w:pBdr>
              <w:jc w:val="both"/>
              <w:rPr>
                <w:rFonts w:cs="Arial"/>
                <w:sz w:val="22"/>
                <w:szCs w:val="22"/>
              </w:rPr>
            </w:pPr>
          </w:p>
        </w:tc>
        <w:tc>
          <w:tcPr>
            <w:tcW w:w="723" w:type="dxa"/>
          </w:tcPr>
          <w:p w14:paraId="50861584" w14:textId="77777777" w:rsidR="00170134" w:rsidRPr="00EB26A8" w:rsidRDefault="00170134" w:rsidP="00EB26A8">
            <w:pPr>
              <w:pBdr>
                <w:top w:val="single" w:sz="4" w:space="1" w:color="auto"/>
              </w:pBdr>
              <w:jc w:val="both"/>
              <w:rPr>
                <w:rFonts w:cs="Arial"/>
                <w:sz w:val="22"/>
                <w:szCs w:val="22"/>
              </w:rPr>
            </w:pPr>
          </w:p>
        </w:tc>
        <w:tc>
          <w:tcPr>
            <w:tcW w:w="909" w:type="dxa"/>
          </w:tcPr>
          <w:p w14:paraId="42F43694" w14:textId="77777777" w:rsidR="00170134" w:rsidRPr="00EB26A8" w:rsidRDefault="00170134" w:rsidP="00EB26A8">
            <w:pPr>
              <w:pBdr>
                <w:top w:val="single" w:sz="4" w:space="1" w:color="auto"/>
              </w:pBdr>
              <w:jc w:val="both"/>
              <w:rPr>
                <w:rFonts w:cs="Arial"/>
                <w:sz w:val="22"/>
                <w:szCs w:val="22"/>
              </w:rPr>
            </w:pPr>
          </w:p>
        </w:tc>
        <w:tc>
          <w:tcPr>
            <w:tcW w:w="828" w:type="dxa"/>
          </w:tcPr>
          <w:p w14:paraId="2DDEAC80" w14:textId="77777777" w:rsidR="00170134" w:rsidRPr="00EB26A8" w:rsidRDefault="00170134" w:rsidP="00EB26A8">
            <w:pPr>
              <w:pBdr>
                <w:top w:val="single" w:sz="4" w:space="1" w:color="auto"/>
              </w:pBdr>
              <w:jc w:val="both"/>
              <w:rPr>
                <w:rFonts w:cs="Arial"/>
                <w:sz w:val="22"/>
                <w:szCs w:val="22"/>
              </w:rPr>
            </w:pPr>
          </w:p>
        </w:tc>
        <w:tc>
          <w:tcPr>
            <w:tcW w:w="932" w:type="dxa"/>
          </w:tcPr>
          <w:p w14:paraId="528C7115" w14:textId="77777777" w:rsidR="00170134" w:rsidRPr="00EB26A8" w:rsidRDefault="00170134" w:rsidP="00EB26A8">
            <w:pPr>
              <w:pBdr>
                <w:top w:val="single" w:sz="4" w:space="1" w:color="auto"/>
              </w:pBdr>
              <w:jc w:val="both"/>
              <w:rPr>
                <w:rFonts w:cs="Arial"/>
                <w:sz w:val="22"/>
                <w:szCs w:val="22"/>
              </w:rPr>
            </w:pPr>
          </w:p>
        </w:tc>
        <w:tc>
          <w:tcPr>
            <w:tcW w:w="936" w:type="dxa"/>
          </w:tcPr>
          <w:p w14:paraId="70DB1083" w14:textId="77777777" w:rsidR="00170134" w:rsidRPr="00EB26A8" w:rsidRDefault="00170134" w:rsidP="00EB26A8">
            <w:pPr>
              <w:pBdr>
                <w:top w:val="single" w:sz="4" w:space="1" w:color="auto"/>
              </w:pBdr>
              <w:jc w:val="both"/>
              <w:rPr>
                <w:rFonts w:cs="Arial"/>
                <w:sz w:val="22"/>
                <w:szCs w:val="22"/>
              </w:rPr>
            </w:pPr>
          </w:p>
        </w:tc>
        <w:tc>
          <w:tcPr>
            <w:tcW w:w="824" w:type="dxa"/>
          </w:tcPr>
          <w:p w14:paraId="1F156249" w14:textId="77777777" w:rsidR="00170134" w:rsidRPr="00EB26A8" w:rsidRDefault="00170134" w:rsidP="00EB26A8">
            <w:pPr>
              <w:pBdr>
                <w:top w:val="single" w:sz="4" w:space="1" w:color="auto"/>
              </w:pBdr>
              <w:jc w:val="both"/>
              <w:rPr>
                <w:rFonts w:cs="Arial"/>
                <w:sz w:val="22"/>
                <w:szCs w:val="22"/>
              </w:rPr>
            </w:pPr>
          </w:p>
        </w:tc>
        <w:tc>
          <w:tcPr>
            <w:tcW w:w="823" w:type="dxa"/>
          </w:tcPr>
          <w:p w14:paraId="12684531" w14:textId="77777777" w:rsidR="00170134" w:rsidRPr="00EB26A8" w:rsidRDefault="00170134" w:rsidP="00EB26A8">
            <w:pPr>
              <w:pBdr>
                <w:top w:val="single" w:sz="4" w:space="1" w:color="auto"/>
              </w:pBdr>
              <w:jc w:val="both"/>
              <w:rPr>
                <w:rFonts w:cs="Arial"/>
                <w:sz w:val="22"/>
                <w:szCs w:val="22"/>
              </w:rPr>
            </w:pPr>
          </w:p>
        </w:tc>
        <w:tc>
          <w:tcPr>
            <w:tcW w:w="722" w:type="dxa"/>
          </w:tcPr>
          <w:p w14:paraId="453324E5" w14:textId="77777777" w:rsidR="00170134" w:rsidRPr="00EB26A8" w:rsidRDefault="00170134" w:rsidP="00EB26A8">
            <w:pPr>
              <w:pBdr>
                <w:top w:val="single" w:sz="4" w:space="1" w:color="auto"/>
              </w:pBdr>
              <w:jc w:val="both"/>
              <w:rPr>
                <w:rFonts w:cs="Arial"/>
                <w:sz w:val="22"/>
                <w:szCs w:val="22"/>
              </w:rPr>
            </w:pPr>
          </w:p>
        </w:tc>
        <w:tc>
          <w:tcPr>
            <w:tcW w:w="819" w:type="dxa"/>
            <w:shd w:val="clear" w:color="auto" w:fill="FFFF00"/>
          </w:tcPr>
          <w:p w14:paraId="561B3297" w14:textId="77777777" w:rsidR="00170134" w:rsidRPr="00EB26A8" w:rsidRDefault="00170134" w:rsidP="00EB26A8">
            <w:pPr>
              <w:pBdr>
                <w:top w:val="single" w:sz="4" w:space="1" w:color="auto"/>
              </w:pBdr>
              <w:jc w:val="both"/>
              <w:rPr>
                <w:rFonts w:cs="Arial"/>
                <w:sz w:val="22"/>
                <w:szCs w:val="22"/>
              </w:rPr>
            </w:pPr>
          </w:p>
        </w:tc>
        <w:tc>
          <w:tcPr>
            <w:tcW w:w="754" w:type="dxa"/>
            <w:shd w:val="clear" w:color="auto" w:fill="FFFF00"/>
          </w:tcPr>
          <w:p w14:paraId="6C70BD0B" w14:textId="77777777" w:rsidR="00170134" w:rsidRPr="00EB26A8" w:rsidRDefault="00170134" w:rsidP="00EB26A8">
            <w:pPr>
              <w:pBdr>
                <w:top w:val="single" w:sz="4" w:space="1" w:color="auto"/>
              </w:pBdr>
              <w:jc w:val="both"/>
              <w:rPr>
                <w:rFonts w:cs="Arial"/>
                <w:sz w:val="22"/>
                <w:szCs w:val="22"/>
              </w:rPr>
            </w:pPr>
          </w:p>
        </w:tc>
        <w:tc>
          <w:tcPr>
            <w:tcW w:w="923" w:type="dxa"/>
          </w:tcPr>
          <w:p w14:paraId="3C11484E" w14:textId="77777777" w:rsidR="00170134" w:rsidRPr="00EB26A8" w:rsidRDefault="00170134" w:rsidP="00EB26A8">
            <w:pPr>
              <w:pBdr>
                <w:top w:val="single" w:sz="4" w:space="1" w:color="auto"/>
              </w:pBdr>
              <w:jc w:val="both"/>
              <w:rPr>
                <w:rFonts w:cs="Arial"/>
                <w:sz w:val="22"/>
                <w:szCs w:val="22"/>
              </w:rPr>
            </w:pPr>
          </w:p>
        </w:tc>
        <w:tc>
          <w:tcPr>
            <w:tcW w:w="754" w:type="dxa"/>
          </w:tcPr>
          <w:p w14:paraId="7E0FB52B" w14:textId="77777777" w:rsidR="00170134" w:rsidRPr="00EB26A8" w:rsidRDefault="00170134" w:rsidP="00EB26A8">
            <w:pPr>
              <w:pBdr>
                <w:top w:val="single" w:sz="4" w:space="1" w:color="auto"/>
              </w:pBdr>
              <w:jc w:val="both"/>
              <w:rPr>
                <w:rFonts w:cs="Arial"/>
                <w:sz w:val="22"/>
                <w:szCs w:val="22"/>
              </w:rPr>
            </w:pPr>
          </w:p>
        </w:tc>
        <w:tc>
          <w:tcPr>
            <w:tcW w:w="754" w:type="dxa"/>
          </w:tcPr>
          <w:p w14:paraId="3BA634D9" w14:textId="77777777" w:rsidR="00170134" w:rsidRPr="00EB26A8" w:rsidRDefault="00170134" w:rsidP="00EB26A8">
            <w:pPr>
              <w:pBdr>
                <w:top w:val="single" w:sz="4" w:space="1" w:color="auto"/>
              </w:pBdr>
              <w:jc w:val="both"/>
              <w:rPr>
                <w:rFonts w:cs="Arial"/>
                <w:sz w:val="22"/>
                <w:szCs w:val="22"/>
              </w:rPr>
            </w:pPr>
          </w:p>
        </w:tc>
      </w:tr>
      <w:tr w:rsidR="00170134" w:rsidRPr="006B705E" w14:paraId="26FB8C5C" w14:textId="77777777" w:rsidTr="00170134">
        <w:tc>
          <w:tcPr>
            <w:tcW w:w="2418" w:type="dxa"/>
          </w:tcPr>
          <w:p w14:paraId="0AB82656" w14:textId="77777777" w:rsidR="00170134" w:rsidRPr="00EB26A8" w:rsidRDefault="00170134" w:rsidP="00EB26A8">
            <w:pPr>
              <w:pBdr>
                <w:top w:val="single" w:sz="4" w:space="1" w:color="auto"/>
              </w:pBdr>
              <w:jc w:val="both"/>
              <w:rPr>
                <w:rFonts w:cs="Arial"/>
                <w:sz w:val="22"/>
                <w:szCs w:val="22"/>
              </w:rPr>
            </w:pPr>
            <w:r w:rsidRPr="00EB26A8">
              <w:rPr>
                <w:rFonts w:cs="Arial"/>
                <w:sz w:val="22"/>
                <w:szCs w:val="22"/>
              </w:rPr>
              <w:t>Réception Définitive</w:t>
            </w:r>
          </w:p>
        </w:tc>
        <w:tc>
          <w:tcPr>
            <w:tcW w:w="723" w:type="dxa"/>
          </w:tcPr>
          <w:p w14:paraId="55A35B20" w14:textId="77777777" w:rsidR="00170134" w:rsidRPr="00EB26A8" w:rsidRDefault="00170134" w:rsidP="00EB26A8">
            <w:pPr>
              <w:pBdr>
                <w:top w:val="single" w:sz="4" w:space="1" w:color="auto"/>
              </w:pBdr>
              <w:jc w:val="both"/>
              <w:rPr>
                <w:rFonts w:cs="Arial"/>
                <w:sz w:val="22"/>
                <w:szCs w:val="22"/>
              </w:rPr>
            </w:pPr>
          </w:p>
        </w:tc>
        <w:tc>
          <w:tcPr>
            <w:tcW w:w="723" w:type="dxa"/>
          </w:tcPr>
          <w:p w14:paraId="76EBC911" w14:textId="77777777" w:rsidR="00170134" w:rsidRPr="00EB26A8" w:rsidRDefault="00170134" w:rsidP="00EB26A8">
            <w:pPr>
              <w:pBdr>
                <w:top w:val="single" w:sz="4" w:space="1" w:color="auto"/>
              </w:pBdr>
              <w:jc w:val="both"/>
              <w:rPr>
                <w:rFonts w:cs="Arial"/>
                <w:sz w:val="22"/>
                <w:szCs w:val="22"/>
              </w:rPr>
            </w:pPr>
          </w:p>
        </w:tc>
        <w:tc>
          <w:tcPr>
            <w:tcW w:w="909" w:type="dxa"/>
          </w:tcPr>
          <w:p w14:paraId="4E8D8756" w14:textId="77777777" w:rsidR="00170134" w:rsidRPr="00EB26A8" w:rsidRDefault="00170134" w:rsidP="00EB26A8">
            <w:pPr>
              <w:pBdr>
                <w:top w:val="single" w:sz="4" w:space="1" w:color="auto"/>
              </w:pBdr>
              <w:jc w:val="both"/>
              <w:rPr>
                <w:rFonts w:cs="Arial"/>
                <w:sz w:val="22"/>
                <w:szCs w:val="22"/>
              </w:rPr>
            </w:pPr>
          </w:p>
        </w:tc>
        <w:tc>
          <w:tcPr>
            <w:tcW w:w="828" w:type="dxa"/>
          </w:tcPr>
          <w:p w14:paraId="268DD951" w14:textId="77777777" w:rsidR="00170134" w:rsidRPr="00EB26A8" w:rsidRDefault="00170134" w:rsidP="00EB26A8">
            <w:pPr>
              <w:pBdr>
                <w:top w:val="single" w:sz="4" w:space="1" w:color="auto"/>
              </w:pBdr>
              <w:jc w:val="both"/>
              <w:rPr>
                <w:rFonts w:cs="Arial"/>
                <w:sz w:val="22"/>
                <w:szCs w:val="22"/>
              </w:rPr>
            </w:pPr>
          </w:p>
        </w:tc>
        <w:tc>
          <w:tcPr>
            <w:tcW w:w="932" w:type="dxa"/>
          </w:tcPr>
          <w:p w14:paraId="2AD6C18F" w14:textId="77777777" w:rsidR="00170134" w:rsidRPr="00EB26A8" w:rsidRDefault="00170134" w:rsidP="00EB26A8">
            <w:pPr>
              <w:pBdr>
                <w:top w:val="single" w:sz="4" w:space="1" w:color="auto"/>
              </w:pBdr>
              <w:jc w:val="both"/>
              <w:rPr>
                <w:rFonts w:cs="Arial"/>
                <w:sz w:val="22"/>
                <w:szCs w:val="22"/>
              </w:rPr>
            </w:pPr>
          </w:p>
        </w:tc>
        <w:tc>
          <w:tcPr>
            <w:tcW w:w="936" w:type="dxa"/>
          </w:tcPr>
          <w:p w14:paraId="0BCC4938" w14:textId="77777777" w:rsidR="00170134" w:rsidRPr="00EB26A8" w:rsidRDefault="00170134" w:rsidP="00EB26A8">
            <w:pPr>
              <w:pBdr>
                <w:top w:val="single" w:sz="4" w:space="1" w:color="auto"/>
              </w:pBdr>
              <w:jc w:val="both"/>
              <w:rPr>
                <w:rFonts w:cs="Arial"/>
                <w:sz w:val="22"/>
                <w:szCs w:val="22"/>
              </w:rPr>
            </w:pPr>
          </w:p>
        </w:tc>
        <w:tc>
          <w:tcPr>
            <w:tcW w:w="824" w:type="dxa"/>
          </w:tcPr>
          <w:p w14:paraId="37219AA6" w14:textId="77777777" w:rsidR="00170134" w:rsidRPr="00EB26A8" w:rsidRDefault="00170134" w:rsidP="00EB26A8">
            <w:pPr>
              <w:pBdr>
                <w:top w:val="single" w:sz="4" w:space="1" w:color="auto"/>
              </w:pBdr>
              <w:jc w:val="both"/>
              <w:rPr>
                <w:rFonts w:cs="Arial"/>
                <w:sz w:val="22"/>
                <w:szCs w:val="22"/>
              </w:rPr>
            </w:pPr>
          </w:p>
        </w:tc>
        <w:tc>
          <w:tcPr>
            <w:tcW w:w="823" w:type="dxa"/>
          </w:tcPr>
          <w:p w14:paraId="1F3699B7" w14:textId="77777777" w:rsidR="00170134" w:rsidRPr="00EB26A8" w:rsidRDefault="00170134" w:rsidP="00EB26A8">
            <w:pPr>
              <w:pBdr>
                <w:top w:val="single" w:sz="4" w:space="1" w:color="auto"/>
              </w:pBdr>
              <w:jc w:val="both"/>
              <w:rPr>
                <w:rFonts w:cs="Arial"/>
                <w:sz w:val="22"/>
                <w:szCs w:val="22"/>
              </w:rPr>
            </w:pPr>
          </w:p>
        </w:tc>
        <w:tc>
          <w:tcPr>
            <w:tcW w:w="722" w:type="dxa"/>
          </w:tcPr>
          <w:p w14:paraId="0CB3B8EE" w14:textId="77777777" w:rsidR="00170134" w:rsidRPr="00EB26A8" w:rsidRDefault="00170134" w:rsidP="00EB26A8">
            <w:pPr>
              <w:pBdr>
                <w:top w:val="single" w:sz="4" w:space="1" w:color="auto"/>
              </w:pBdr>
              <w:jc w:val="both"/>
              <w:rPr>
                <w:rFonts w:cs="Arial"/>
                <w:sz w:val="22"/>
                <w:szCs w:val="22"/>
              </w:rPr>
            </w:pPr>
          </w:p>
        </w:tc>
        <w:tc>
          <w:tcPr>
            <w:tcW w:w="819" w:type="dxa"/>
          </w:tcPr>
          <w:p w14:paraId="65CA45D2" w14:textId="77777777" w:rsidR="00170134" w:rsidRPr="00EB26A8" w:rsidRDefault="00170134" w:rsidP="00EB26A8">
            <w:pPr>
              <w:pBdr>
                <w:top w:val="single" w:sz="4" w:space="1" w:color="auto"/>
              </w:pBdr>
              <w:jc w:val="both"/>
              <w:rPr>
                <w:rFonts w:cs="Arial"/>
                <w:sz w:val="22"/>
                <w:szCs w:val="22"/>
              </w:rPr>
            </w:pPr>
          </w:p>
        </w:tc>
        <w:tc>
          <w:tcPr>
            <w:tcW w:w="754" w:type="dxa"/>
          </w:tcPr>
          <w:p w14:paraId="1BE56E72" w14:textId="77777777" w:rsidR="00170134" w:rsidRPr="00EB26A8" w:rsidRDefault="00170134" w:rsidP="00EB26A8">
            <w:pPr>
              <w:pBdr>
                <w:top w:val="single" w:sz="4" w:space="1" w:color="auto"/>
              </w:pBdr>
              <w:jc w:val="both"/>
              <w:rPr>
                <w:rFonts w:cs="Arial"/>
                <w:sz w:val="22"/>
                <w:szCs w:val="22"/>
              </w:rPr>
            </w:pPr>
          </w:p>
        </w:tc>
        <w:tc>
          <w:tcPr>
            <w:tcW w:w="923" w:type="dxa"/>
          </w:tcPr>
          <w:p w14:paraId="4BCAC722" w14:textId="77777777" w:rsidR="00170134" w:rsidRPr="00EB26A8" w:rsidRDefault="00170134" w:rsidP="00EB26A8">
            <w:pPr>
              <w:pBdr>
                <w:top w:val="single" w:sz="4" w:space="1" w:color="auto"/>
              </w:pBdr>
              <w:jc w:val="both"/>
              <w:rPr>
                <w:rFonts w:cs="Arial"/>
                <w:sz w:val="22"/>
                <w:szCs w:val="22"/>
              </w:rPr>
            </w:pPr>
          </w:p>
        </w:tc>
        <w:tc>
          <w:tcPr>
            <w:tcW w:w="754" w:type="dxa"/>
            <w:shd w:val="clear" w:color="auto" w:fill="FFFF00"/>
          </w:tcPr>
          <w:p w14:paraId="3D463446" w14:textId="77777777" w:rsidR="00170134" w:rsidRPr="00EB26A8" w:rsidRDefault="00170134" w:rsidP="00EB26A8">
            <w:pPr>
              <w:pBdr>
                <w:top w:val="single" w:sz="4" w:space="1" w:color="auto"/>
              </w:pBdr>
              <w:jc w:val="both"/>
              <w:rPr>
                <w:rFonts w:cs="Arial"/>
                <w:sz w:val="22"/>
                <w:szCs w:val="22"/>
              </w:rPr>
            </w:pPr>
          </w:p>
        </w:tc>
        <w:tc>
          <w:tcPr>
            <w:tcW w:w="754" w:type="dxa"/>
            <w:shd w:val="clear" w:color="auto" w:fill="FFFF00"/>
          </w:tcPr>
          <w:p w14:paraId="495041DD" w14:textId="77777777" w:rsidR="00170134" w:rsidRPr="00EB26A8" w:rsidRDefault="00170134" w:rsidP="00EB26A8">
            <w:pPr>
              <w:pBdr>
                <w:top w:val="single" w:sz="4" w:space="1" w:color="auto"/>
              </w:pBdr>
              <w:jc w:val="both"/>
              <w:rPr>
                <w:rFonts w:cs="Arial"/>
                <w:sz w:val="22"/>
                <w:szCs w:val="22"/>
              </w:rPr>
            </w:pPr>
          </w:p>
        </w:tc>
      </w:tr>
    </w:tbl>
    <w:p w14:paraId="1B446D6E" w14:textId="77777777" w:rsidR="002D1EEC" w:rsidRPr="00EB26A8" w:rsidRDefault="002D1EEC" w:rsidP="00EB26A8">
      <w:pPr>
        <w:pStyle w:val="Titre1"/>
        <w:jc w:val="both"/>
        <w:rPr>
          <w:sz w:val="22"/>
          <w:szCs w:val="22"/>
          <w:bdr w:val="single" w:sz="4" w:space="0" w:color="auto"/>
        </w:rPr>
        <w:sectPr w:rsidR="002D1EEC" w:rsidRPr="00EB26A8" w:rsidSect="00170134">
          <w:pgSz w:w="16838" w:h="11906" w:orient="landscape"/>
          <w:pgMar w:top="1418" w:right="1571" w:bottom="1134" w:left="1418" w:header="425" w:footer="709" w:gutter="0"/>
          <w:cols w:space="709"/>
          <w:docGrid w:linePitch="360"/>
        </w:sectPr>
      </w:pPr>
      <w:bookmarkStart w:id="160" w:name="_Toc490662296"/>
    </w:p>
    <w:bookmarkEnd w:id="160"/>
    <w:p w14:paraId="2B26DDCB" w14:textId="77777777" w:rsidR="00170134" w:rsidRPr="00EB26A8" w:rsidRDefault="00170134">
      <w:pPr>
        <w:jc w:val="both"/>
        <w:rPr>
          <w:rFonts w:cs="Arial"/>
          <w:b/>
          <w:sz w:val="22"/>
          <w:szCs w:val="22"/>
        </w:rPr>
      </w:pPr>
    </w:p>
    <w:p w14:paraId="0D177D81" w14:textId="77777777" w:rsidR="00F749D0" w:rsidRPr="00EB26A8" w:rsidRDefault="00F749D0" w:rsidP="00EB26A8">
      <w:pPr>
        <w:pStyle w:val="Titre1"/>
        <w:jc w:val="both"/>
        <w:rPr>
          <w:sz w:val="22"/>
          <w:szCs w:val="22"/>
        </w:rPr>
      </w:pPr>
      <w:bookmarkStart w:id="161" w:name="_Toc492477584"/>
      <w:r w:rsidRPr="00EB26A8">
        <w:rPr>
          <w:sz w:val="22"/>
          <w:szCs w:val="22"/>
        </w:rPr>
        <w:t>ANNEXES 5</w:t>
      </w:r>
      <w:bookmarkEnd w:id="161"/>
    </w:p>
    <w:p w14:paraId="59367FA6" w14:textId="77777777" w:rsidR="00F749D0" w:rsidRPr="00EB26A8" w:rsidRDefault="00F749D0">
      <w:pPr>
        <w:jc w:val="both"/>
        <w:rPr>
          <w:rFonts w:cs="Arial"/>
          <w:b/>
          <w:sz w:val="22"/>
          <w:szCs w:val="22"/>
        </w:rPr>
      </w:pPr>
    </w:p>
    <w:p w14:paraId="1ACBEF94" w14:textId="77777777" w:rsidR="00170134" w:rsidRPr="00EB26A8" w:rsidRDefault="00170134">
      <w:pPr>
        <w:jc w:val="both"/>
        <w:rPr>
          <w:rFonts w:cs="Arial"/>
          <w:b/>
          <w:sz w:val="22"/>
          <w:szCs w:val="22"/>
        </w:rPr>
      </w:pPr>
    </w:p>
    <w:p w14:paraId="1CB2C64D" w14:textId="77777777" w:rsidR="00170134" w:rsidRPr="00EB26A8" w:rsidRDefault="00170134" w:rsidP="00EB26A8">
      <w:pPr>
        <w:pStyle w:val="Titre1"/>
        <w:jc w:val="both"/>
        <w:rPr>
          <w:sz w:val="22"/>
          <w:szCs w:val="22"/>
          <w:bdr w:val="single" w:sz="4" w:space="0" w:color="auto"/>
        </w:rPr>
      </w:pPr>
      <w:bookmarkStart w:id="162" w:name="_Toc490662312"/>
      <w:bookmarkStart w:id="163" w:name="_Toc492121852"/>
      <w:bookmarkStart w:id="164" w:name="_Toc492477585"/>
      <w:r w:rsidRPr="00EB26A8">
        <w:rPr>
          <w:sz w:val="22"/>
          <w:szCs w:val="22"/>
          <w:bdr w:val="single" w:sz="4" w:space="0" w:color="auto"/>
        </w:rPr>
        <w:t>Organisation &amp; Méthodologie</w:t>
      </w:r>
      <w:bookmarkEnd w:id="162"/>
      <w:bookmarkEnd w:id="163"/>
      <w:bookmarkEnd w:id="164"/>
    </w:p>
    <w:p w14:paraId="116E4108" w14:textId="77777777" w:rsidR="00170134" w:rsidRPr="00EB26A8" w:rsidRDefault="00170134" w:rsidP="00EB26A8">
      <w:pPr>
        <w:jc w:val="both"/>
        <w:rPr>
          <w:rFonts w:cs="Arial"/>
          <w:sz w:val="22"/>
          <w:szCs w:val="22"/>
        </w:rPr>
      </w:pPr>
    </w:p>
    <w:p w14:paraId="4DC18734" w14:textId="77777777" w:rsidR="00170134" w:rsidRPr="00EB26A8" w:rsidRDefault="00170134">
      <w:pPr>
        <w:jc w:val="both"/>
        <w:rPr>
          <w:rFonts w:cs="Arial"/>
          <w:sz w:val="22"/>
          <w:szCs w:val="22"/>
        </w:rPr>
      </w:pPr>
      <w:r w:rsidRPr="00EB26A8">
        <w:rPr>
          <w:rFonts w:cs="Arial"/>
          <w:sz w:val="22"/>
          <w:szCs w:val="22"/>
        </w:rPr>
        <w:t>À remplir par le soumissionnaire</w:t>
      </w:r>
    </w:p>
    <w:p w14:paraId="146CB1AE" w14:textId="77777777" w:rsidR="00170134" w:rsidRPr="00EB26A8" w:rsidRDefault="00170134">
      <w:pPr>
        <w:jc w:val="both"/>
        <w:rPr>
          <w:rFonts w:cs="Arial"/>
          <w:sz w:val="22"/>
          <w:szCs w:val="22"/>
        </w:rPr>
      </w:pPr>
    </w:p>
    <w:p w14:paraId="28E9273F" w14:textId="77777777" w:rsidR="00170134" w:rsidRPr="00EB26A8" w:rsidRDefault="00170134">
      <w:pPr>
        <w:jc w:val="both"/>
        <w:rPr>
          <w:rFonts w:cs="Arial"/>
          <w:sz w:val="22"/>
          <w:szCs w:val="22"/>
        </w:rPr>
      </w:pPr>
      <w:r w:rsidRPr="00EB26A8">
        <w:rPr>
          <w:rFonts w:cs="Arial"/>
          <w:sz w:val="22"/>
          <w:szCs w:val="22"/>
        </w:rPr>
        <w:t>Merci de fournir l’information suivante :</w:t>
      </w:r>
    </w:p>
    <w:p w14:paraId="139356DC" w14:textId="77777777" w:rsidR="00170134" w:rsidRPr="00EB26A8" w:rsidRDefault="00170134">
      <w:pPr>
        <w:jc w:val="both"/>
        <w:rPr>
          <w:rFonts w:cs="Arial"/>
          <w:sz w:val="22"/>
          <w:szCs w:val="22"/>
        </w:rPr>
      </w:pPr>
      <w:r w:rsidRPr="00EB26A8">
        <w:rPr>
          <w:rFonts w:cs="Arial"/>
          <w:sz w:val="22"/>
          <w:szCs w:val="22"/>
        </w:rPr>
        <w:t>1.</w:t>
      </w:r>
      <w:r w:rsidRPr="00EB26A8">
        <w:rPr>
          <w:rFonts w:cs="Arial"/>
          <w:sz w:val="22"/>
          <w:szCs w:val="22"/>
        </w:rPr>
        <w:tab/>
        <w:t>Motif</w:t>
      </w:r>
    </w:p>
    <w:p w14:paraId="1677E787" w14:textId="77777777" w:rsidR="00170134" w:rsidRPr="00EB26A8" w:rsidRDefault="00170134">
      <w:pPr>
        <w:jc w:val="both"/>
        <w:rPr>
          <w:rFonts w:cs="Arial"/>
          <w:sz w:val="22"/>
          <w:szCs w:val="22"/>
        </w:rPr>
      </w:pPr>
      <w:r w:rsidRPr="00EB26A8">
        <w:rPr>
          <w:rFonts w:cs="Arial"/>
          <w:sz w:val="22"/>
          <w:szCs w:val="22"/>
        </w:rPr>
        <w:t>Toute remarque relative aux termes de référence, importante pour la bonne réalisation des activités, en particulier des objectifs et des résultats escomptés, montrant le degré de compréhension du marché. Avis sur les principaux sujets relatifs à la réalisation des objectifs principaux du marché et des résultats escomptés.</w:t>
      </w:r>
    </w:p>
    <w:p w14:paraId="10F9E2F6" w14:textId="77777777" w:rsidR="00170134" w:rsidRPr="00EB26A8" w:rsidRDefault="00170134">
      <w:pPr>
        <w:jc w:val="both"/>
        <w:rPr>
          <w:rFonts w:cs="Arial"/>
          <w:sz w:val="22"/>
          <w:szCs w:val="22"/>
        </w:rPr>
      </w:pPr>
      <w:r w:rsidRPr="00EB26A8">
        <w:rPr>
          <w:rFonts w:cs="Arial"/>
          <w:sz w:val="22"/>
          <w:szCs w:val="22"/>
        </w:rPr>
        <w:t>Explication des risques et des hypothèses ayant une incidence sur l'exécution du marché.</w:t>
      </w:r>
    </w:p>
    <w:p w14:paraId="5D84C4B1" w14:textId="77777777" w:rsidR="00170134" w:rsidRPr="00EB26A8" w:rsidRDefault="00170134">
      <w:pPr>
        <w:jc w:val="both"/>
        <w:rPr>
          <w:rFonts w:cs="Arial"/>
          <w:sz w:val="22"/>
          <w:szCs w:val="22"/>
        </w:rPr>
      </w:pPr>
      <w:r w:rsidRPr="00EB26A8">
        <w:rPr>
          <w:rFonts w:cs="Arial"/>
          <w:sz w:val="22"/>
          <w:szCs w:val="22"/>
        </w:rPr>
        <w:t>2.</w:t>
      </w:r>
      <w:r w:rsidRPr="00EB26A8">
        <w:rPr>
          <w:rFonts w:cs="Arial"/>
          <w:sz w:val="22"/>
          <w:szCs w:val="22"/>
        </w:rPr>
        <w:tab/>
        <w:t>Stratégie</w:t>
      </w:r>
    </w:p>
    <w:p w14:paraId="497AA586" w14:textId="77777777" w:rsidR="00170134" w:rsidRPr="00EB26A8" w:rsidRDefault="00170134">
      <w:pPr>
        <w:jc w:val="both"/>
        <w:rPr>
          <w:rFonts w:cs="Arial"/>
          <w:sz w:val="22"/>
          <w:szCs w:val="22"/>
        </w:rPr>
      </w:pPr>
      <w:r w:rsidRPr="00EB26A8">
        <w:rPr>
          <w:rFonts w:cs="Arial"/>
          <w:sz w:val="22"/>
          <w:szCs w:val="22"/>
        </w:rPr>
        <w:t>Aperçu de l'approche proposée pour la mise en œuvre du marché.</w:t>
      </w:r>
    </w:p>
    <w:p w14:paraId="012CDCC0" w14:textId="77777777" w:rsidR="00170134" w:rsidRPr="00EB26A8" w:rsidRDefault="00170134">
      <w:pPr>
        <w:jc w:val="both"/>
        <w:rPr>
          <w:rFonts w:cs="Arial"/>
          <w:sz w:val="22"/>
          <w:szCs w:val="22"/>
        </w:rPr>
      </w:pPr>
      <w:r w:rsidRPr="00EB26A8">
        <w:rPr>
          <w:rFonts w:cs="Arial"/>
          <w:sz w:val="22"/>
          <w:szCs w:val="22"/>
        </w:rPr>
        <w:t>Liste des activités proposées considérées comme nécessaires pour atteindre les objectifs du marché.</w:t>
      </w:r>
    </w:p>
    <w:p w14:paraId="311D67C6" w14:textId="77777777" w:rsidR="00170134" w:rsidRPr="00EB26A8" w:rsidRDefault="00170134">
      <w:pPr>
        <w:jc w:val="both"/>
        <w:rPr>
          <w:rFonts w:cs="Arial"/>
          <w:sz w:val="22"/>
          <w:szCs w:val="22"/>
        </w:rPr>
      </w:pPr>
      <w:r w:rsidRPr="00EB26A8">
        <w:rPr>
          <w:rFonts w:cs="Arial"/>
          <w:sz w:val="22"/>
          <w:szCs w:val="22"/>
        </w:rPr>
        <w:t>Ressources et résultats correspondants.</w:t>
      </w:r>
    </w:p>
    <w:p w14:paraId="5022EF58" w14:textId="77777777" w:rsidR="00170134" w:rsidRPr="00EB26A8" w:rsidRDefault="00170134">
      <w:pPr>
        <w:jc w:val="both"/>
        <w:rPr>
          <w:rFonts w:cs="Arial"/>
          <w:sz w:val="22"/>
          <w:szCs w:val="22"/>
          <w:lang w:val="fr-BE"/>
        </w:rPr>
      </w:pPr>
      <w:r w:rsidRPr="00EB26A8">
        <w:rPr>
          <w:rFonts w:cs="Arial"/>
          <w:sz w:val="22"/>
          <w:szCs w:val="22"/>
          <w:lang w:val="fr-BE"/>
        </w:rPr>
        <w:t>3.</w:t>
      </w:r>
      <w:r w:rsidRPr="00EB26A8">
        <w:rPr>
          <w:rFonts w:cs="Arial"/>
          <w:sz w:val="22"/>
          <w:szCs w:val="22"/>
          <w:lang w:val="fr-BE"/>
        </w:rPr>
        <w:tab/>
        <w:t xml:space="preserve">Structure d'appui </w:t>
      </w:r>
    </w:p>
    <w:p w14:paraId="6744F532" w14:textId="77777777" w:rsidR="00170134" w:rsidRPr="00EB26A8" w:rsidRDefault="00170134">
      <w:pPr>
        <w:jc w:val="both"/>
        <w:rPr>
          <w:rFonts w:cs="Arial"/>
          <w:sz w:val="22"/>
          <w:szCs w:val="22"/>
        </w:rPr>
      </w:pPr>
      <w:r w:rsidRPr="00EB26A8">
        <w:rPr>
          <w:rFonts w:cs="Arial"/>
          <w:sz w:val="22"/>
          <w:szCs w:val="22"/>
        </w:rPr>
        <w:t>Description des structures d'appui ("back-stopping") qui seront mises à la disposition de l'équipe d'experts par le prestataire pendant l'exécution du marché. Le rôle de la structure d'appui sera évalué et doit être clairement expliqué dans l'organisation et la méthodologie, incluant la liste du personnel et leur nombre, la capacité du personnel intervenant régulièrement en tant qu’expert sur des projets similaires, la structure organisationnelle supposée assurer cette fonction, ainsi que les systèmes de qualité disponibles, les méthodes et outils de capitalisation du savoir, disponibles parmi les différents membres du consortium.</w:t>
      </w:r>
    </w:p>
    <w:p w14:paraId="5B7F68D0" w14:textId="77777777" w:rsidR="00170134" w:rsidRPr="00EB26A8" w:rsidRDefault="00170134">
      <w:pPr>
        <w:jc w:val="both"/>
        <w:rPr>
          <w:rFonts w:cs="Arial"/>
          <w:sz w:val="22"/>
          <w:szCs w:val="22"/>
          <w:lang w:val="fr-BE"/>
        </w:rPr>
      </w:pPr>
      <w:r w:rsidRPr="00EB26A8">
        <w:rPr>
          <w:rFonts w:cs="Arial"/>
          <w:sz w:val="22"/>
          <w:szCs w:val="22"/>
          <w:lang w:val="fr-BE"/>
        </w:rPr>
        <w:t>4.</w:t>
      </w:r>
      <w:r w:rsidRPr="00EB26A8">
        <w:rPr>
          <w:rFonts w:cs="Arial"/>
          <w:sz w:val="22"/>
          <w:szCs w:val="22"/>
          <w:lang w:val="fr-BE"/>
        </w:rPr>
        <w:tab/>
        <w:t>Implication de tous les membres du consortium</w:t>
      </w:r>
    </w:p>
    <w:p w14:paraId="41E4D1BF" w14:textId="77777777" w:rsidR="00170134" w:rsidRPr="00EB26A8" w:rsidRDefault="00170134">
      <w:pPr>
        <w:jc w:val="both"/>
        <w:rPr>
          <w:rFonts w:cs="Arial"/>
          <w:sz w:val="22"/>
          <w:szCs w:val="22"/>
        </w:rPr>
      </w:pPr>
      <w:r w:rsidRPr="00EB26A8">
        <w:rPr>
          <w:rFonts w:cs="Arial"/>
          <w:sz w:val="22"/>
          <w:szCs w:val="22"/>
        </w:rPr>
        <w:t>Dans le cas d'une offre soumise par un consortium, description de la contribution de chaque membre du consortium ainsi que répartition et interaction des tâches et des responsabilités entre eux. L'implication de tous les membres du consortium sera considérée comme une valeur ajoutée. Si l'offre est soumise par une seule compagnie, le total des points disponibles dans cette rubrique de la grille d'évaluation seront alloués.</w:t>
      </w:r>
    </w:p>
    <w:p w14:paraId="024F7298" w14:textId="77777777" w:rsidR="00170134" w:rsidRPr="00EB26A8" w:rsidRDefault="00170134">
      <w:pPr>
        <w:jc w:val="both"/>
        <w:rPr>
          <w:rFonts w:cs="Arial"/>
          <w:sz w:val="22"/>
          <w:szCs w:val="22"/>
        </w:rPr>
      </w:pPr>
      <w:r w:rsidRPr="00EB26A8">
        <w:rPr>
          <w:rFonts w:cs="Arial"/>
          <w:sz w:val="22"/>
          <w:szCs w:val="22"/>
        </w:rPr>
        <w:t>5.</w:t>
      </w:r>
      <w:r w:rsidRPr="00EB26A8">
        <w:rPr>
          <w:rFonts w:cs="Arial"/>
          <w:sz w:val="22"/>
          <w:szCs w:val="22"/>
        </w:rPr>
        <w:tab/>
        <w:t>Calendrier des activités</w:t>
      </w:r>
    </w:p>
    <w:p w14:paraId="3CEBDB67" w14:textId="77777777" w:rsidR="00170134" w:rsidRPr="00EB26A8" w:rsidRDefault="00170134">
      <w:pPr>
        <w:jc w:val="both"/>
        <w:rPr>
          <w:rFonts w:cs="Arial"/>
          <w:sz w:val="22"/>
          <w:szCs w:val="22"/>
        </w:rPr>
      </w:pPr>
      <w:r w:rsidRPr="00EB26A8">
        <w:rPr>
          <w:rFonts w:cs="Arial"/>
          <w:sz w:val="22"/>
          <w:szCs w:val="22"/>
        </w:rPr>
        <w:t>Calendrier, chronologie et durée des activités proposées, en tenant compte du temps de mobilisation.</w:t>
      </w:r>
    </w:p>
    <w:p w14:paraId="3F4CE260" w14:textId="77777777" w:rsidR="00170134" w:rsidRPr="00EB26A8" w:rsidRDefault="00170134">
      <w:pPr>
        <w:jc w:val="both"/>
        <w:rPr>
          <w:rFonts w:cs="Arial"/>
          <w:sz w:val="22"/>
          <w:szCs w:val="22"/>
        </w:rPr>
      </w:pPr>
      <w:r w:rsidRPr="00EB26A8">
        <w:rPr>
          <w:rFonts w:cs="Arial"/>
          <w:sz w:val="22"/>
          <w:szCs w:val="22"/>
        </w:rPr>
        <w:lastRenderedPageBreak/>
        <w:t>Identification et répartition dans le temps des principales étapes de l'exécution du marché, en précisant notamment comment les résultats obtenus seront pris en compte dans les rapports, en particulier dans ceux stipulés dans les termes de référence.</w:t>
      </w:r>
    </w:p>
    <w:p w14:paraId="03955332" w14:textId="77777777" w:rsidR="00170134" w:rsidRPr="00EB26A8" w:rsidRDefault="00170134">
      <w:pPr>
        <w:jc w:val="both"/>
        <w:rPr>
          <w:rFonts w:cs="Arial"/>
          <w:sz w:val="22"/>
          <w:szCs w:val="22"/>
        </w:rPr>
      </w:pPr>
      <w:r w:rsidRPr="00EB26A8">
        <w:rPr>
          <w:rFonts w:cs="Arial"/>
          <w:sz w:val="22"/>
          <w:szCs w:val="22"/>
        </w:rPr>
        <w:t xml:space="preserve">Les méthodologies prévues dans l'offre doivent inclure un plan de travail envisageant les ressources à mobiliser. </w:t>
      </w:r>
    </w:p>
    <w:p w14:paraId="12A5623C" w14:textId="77777777" w:rsidR="00170134" w:rsidRPr="00EB26A8" w:rsidRDefault="00170134">
      <w:pPr>
        <w:jc w:val="both"/>
        <w:rPr>
          <w:rFonts w:cs="Arial"/>
          <w:sz w:val="22"/>
          <w:szCs w:val="22"/>
        </w:rPr>
      </w:pPr>
      <w:r w:rsidRPr="00EB26A8">
        <w:rPr>
          <w:rFonts w:cs="Arial"/>
          <w:sz w:val="22"/>
          <w:szCs w:val="22"/>
        </w:rPr>
        <w:t xml:space="preserve">[ </w:t>
      </w:r>
    </w:p>
    <w:p w14:paraId="6DB64CB2" w14:textId="77777777" w:rsidR="00170134" w:rsidRPr="00EB26A8" w:rsidRDefault="00170134">
      <w:pPr>
        <w:jc w:val="both"/>
        <w:rPr>
          <w:rFonts w:cs="Arial"/>
          <w:sz w:val="22"/>
          <w:szCs w:val="22"/>
        </w:rPr>
      </w:pPr>
      <w:r w:rsidRPr="00EB26A8">
        <w:rPr>
          <w:rFonts w:cs="Arial"/>
          <w:sz w:val="22"/>
          <w:szCs w:val="22"/>
        </w:rPr>
        <w:t>Les soumissionnaires doivent prendre en compte la période de mise en œuvre du marché et proposer les nombres de jours pour chaque membre du personnel afin qu'ils accomplissent les tâches décrites dans les termes de référence.</w:t>
      </w:r>
    </w:p>
    <w:p w14:paraId="05A92BA6" w14:textId="77777777" w:rsidR="00170134" w:rsidRPr="00EB26A8" w:rsidRDefault="00170134">
      <w:pPr>
        <w:jc w:val="both"/>
        <w:rPr>
          <w:rFonts w:cs="Arial"/>
          <w:sz w:val="22"/>
          <w:szCs w:val="22"/>
        </w:rPr>
      </w:pPr>
      <w:r w:rsidRPr="00EB26A8">
        <w:rPr>
          <w:rFonts w:cs="Arial"/>
          <w:sz w:val="22"/>
          <w:szCs w:val="22"/>
        </w:rPr>
        <w:t>La mise en œuvre du marché (et les paiements correspondants) est basée uniquement sur les jours ouvrés. Le contractant ne sera payé que pour les jours effectivement prestés sur base du prix unitaire journalier indiqué dans le budget. Les soumissionnaires doivent annexer leur "estimation de nombre de jours travaillés" à leur organisation et méthodologie, afin de démontrer l'adéquation entre la méthodologie proposée et l'implication des membres du personnel. Veuillez noter que le budget ne doit pas être annexé à l'organisation et la méthodologie, dans la mesure où l'offre financière ne doit pas être indiquée dans l'offre technique.</w:t>
      </w:r>
    </w:p>
    <w:p w14:paraId="45FC30D5" w14:textId="77777777" w:rsidR="00170134" w:rsidRPr="00EB26A8" w:rsidRDefault="00170134">
      <w:pPr>
        <w:jc w:val="both"/>
        <w:rPr>
          <w:rFonts w:cs="Arial"/>
          <w:sz w:val="22"/>
          <w:szCs w:val="22"/>
        </w:rPr>
      </w:pPr>
      <w:r w:rsidRPr="00EB26A8">
        <w:rPr>
          <w:rFonts w:cs="Arial"/>
          <w:sz w:val="22"/>
          <w:szCs w:val="22"/>
        </w:rPr>
        <w:t>Pendant l'évaluation technique, une estimation sera faite pour vérifier que le nombre de jours de travail estimé pour chaque mois pour chaque membre du personnel proposé dans l'organisation et la méthodologie est suffisant afin que les objectifs des termes de référence soient remplis.</w:t>
      </w:r>
    </w:p>
    <w:p w14:paraId="76EA37B0" w14:textId="77777777" w:rsidR="00170134" w:rsidRPr="00EB26A8" w:rsidRDefault="00170134">
      <w:pPr>
        <w:jc w:val="both"/>
        <w:rPr>
          <w:rFonts w:cs="Arial"/>
          <w:sz w:val="22"/>
          <w:szCs w:val="22"/>
        </w:rPr>
      </w:pPr>
      <w:r w:rsidRPr="00EB26A8">
        <w:rPr>
          <w:rFonts w:cs="Arial"/>
          <w:sz w:val="22"/>
          <w:szCs w:val="22"/>
        </w:rPr>
        <w:t xml:space="preserve">Le soumissionnaire doit inclure une provision pour les congés du personnel. </w:t>
      </w:r>
    </w:p>
    <w:p w14:paraId="126752C0" w14:textId="77777777" w:rsidR="00170134" w:rsidRPr="00EB26A8" w:rsidRDefault="00170134" w:rsidP="00EB26A8">
      <w:pPr>
        <w:jc w:val="both"/>
        <w:rPr>
          <w:rFonts w:cs="Arial"/>
          <w:sz w:val="22"/>
          <w:szCs w:val="22"/>
        </w:rPr>
      </w:pPr>
      <w:r w:rsidRPr="00EB26A8">
        <w:rPr>
          <w:rFonts w:cs="Arial"/>
          <w:sz w:val="22"/>
          <w:szCs w:val="22"/>
        </w:rPr>
        <w:t>6.</w:t>
      </w:r>
      <w:r w:rsidRPr="00EB26A8">
        <w:rPr>
          <w:rFonts w:cs="Arial"/>
          <w:sz w:val="22"/>
          <w:szCs w:val="22"/>
        </w:rPr>
        <w:tab/>
        <w:t xml:space="preserve">Cadre logique </w:t>
      </w:r>
    </w:p>
    <w:p w14:paraId="20DE5450" w14:textId="77777777" w:rsidR="002D1EEC" w:rsidRPr="00EB26A8" w:rsidRDefault="00170134" w:rsidP="00EB26A8">
      <w:pPr>
        <w:jc w:val="both"/>
        <w:rPr>
          <w:rFonts w:cs="Arial"/>
          <w:sz w:val="22"/>
          <w:szCs w:val="22"/>
        </w:rPr>
        <w:sectPr w:rsidR="002D1EEC" w:rsidRPr="00EB26A8" w:rsidSect="00170134">
          <w:pgSz w:w="11906" w:h="16838"/>
          <w:pgMar w:top="1571" w:right="1134" w:bottom="1418" w:left="1418" w:header="425" w:footer="709" w:gutter="0"/>
          <w:cols w:space="709"/>
          <w:docGrid w:linePitch="360"/>
        </w:sectPr>
      </w:pPr>
      <w:r w:rsidRPr="00EB26A8">
        <w:rPr>
          <w:rFonts w:cs="Arial"/>
          <w:sz w:val="22"/>
          <w:szCs w:val="22"/>
        </w:rPr>
        <w:t>Un cadre logique intégrant les considérations énoncées aux articles 1 à 3, doit être communiqué.</w:t>
      </w:r>
    </w:p>
    <w:p w14:paraId="0C553C42" w14:textId="77777777" w:rsidR="00F749D0" w:rsidRPr="00EB26A8" w:rsidRDefault="00F749D0" w:rsidP="00EB26A8">
      <w:pPr>
        <w:pStyle w:val="Titre1"/>
        <w:jc w:val="both"/>
        <w:rPr>
          <w:sz w:val="22"/>
          <w:szCs w:val="22"/>
        </w:rPr>
      </w:pPr>
      <w:bookmarkStart w:id="165" w:name="_Toc492477586"/>
      <w:r w:rsidRPr="00EB26A8">
        <w:rPr>
          <w:sz w:val="22"/>
          <w:szCs w:val="22"/>
        </w:rPr>
        <w:lastRenderedPageBreak/>
        <w:t>ANNEXES 6</w:t>
      </w:r>
      <w:bookmarkEnd w:id="165"/>
    </w:p>
    <w:p w14:paraId="3CF5767C" w14:textId="77777777" w:rsidR="00170134" w:rsidRPr="00EB26A8" w:rsidRDefault="00170134" w:rsidP="00EB26A8">
      <w:pPr>
        <w:jc w:val="both"/>
        <w:rPr>
          <w:rFonts w:cs="Arial"/>
          <w:sz w:val="22"/>
          <w:szCs w:val="22"/>
        </w:rPr>
      </w:pPr>
    </w:p>
    <w:p w14:paraId="2FCF49F7" w14:textId="77777777" w:rsidR="00170134" w:rsidRPr="00EB26A8" w:rsidRDefault="00170134" w:rsidP="00EB26A8">
      <w:pPr>
        <w:jc w:val="both"/>
        <w:rPr>
          <w:rFonts w:cs="Arial"/>
          <w:sz w:val="22"/>
          <w:szCs w:val="22"/>
        </w:rPr>
      </w:pPr>
    </w:p>
    <w:p w14:paraId="3E55572E" w14:textId="77777777" w:rsidR="00170134" w:rsidRPr="00EB26A8" w:rsidRDefault="00170134" w:rsidP="00EB26A8">
      <w:pPr>
        <w:jc w:val="both"/>
        <w:rPr>
          <w:rFonts w:cs="Arial"/>
          <w:sz w:val="22"/>
          <w:szCs w:val="22"/>
        </w:rPr>
      </w:pPr>
    </w:p>
    <w:p w14:paraId="6AFE605E" w14:textId="77777777" w:rsidR="00170134" w:rsidRPr="00EB26A8" w:rsidRDefault="00170134" w:rsidP="00EB26A8">
      <w:pPr>
        <w:pStyle w:val="Titre1"/>
        <w:jc w:val="both"/>
        <w:rPr>
          <w:b w:val="0"/>
          <w:sz w:val="22"/>
          <w:szCs w:val="22"/>
          <w:lang w:val="en-GB"/>
        </w:rPr>
      </w:pPr>
      <w:bookmarkStart w:id="166" w:name="_Toc490662313"/>
      <w:bookmarkStart w:id="167" w:name="_Toc492121853"/>
      <w:bookmarkStart w:id="168" w:name="_Toc492477587"/>
      <w:r w:rsidRPr="00EB26A8">
        <w:rPr>
          <w:sz w:val="22"/>
          <w:szCs w:val="22"/>
          <w:bdr w:val="single" w:sz="4" w:space="0" w:color="auto"/>
        </w:rPr>
        <w:t>COLLABORATEURS PRINCIPAUX</w:t>
      </w:r>
      <w:bookmarkEnd w:id="166"/>
      <w:bookmarkEnd w:id="167"/>
      <w:bookmarkEnd w:id="1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18"/>
        <w:gridCol w:w="1985"/>
        <w:gridCol w:w="1417"/>
        <w:gridCol w:w="709"/>
        <w:gridCol w:w="1417"/>
        <w:gridCol w:w="1701"/>
        <w:gridCol w:w="1418"/>
        <w:gridCol w:w="2835"/>
      </w:tblGrid>
      <w:tr w:rsidR="00170134" w:rsidRPr="006B705E" w14:paraId="637C22C8" w14:textId="77777777" w:rsidTr="00170134">
        <w:tc>
          <w:tcPr>
            <w:tcW w:w="2518" w:type="dxa"/>
            <w:shd w:val="clear" w:color="auto" w:fill="auto"/>
            <w:vAlign w:val="center"/>
          </w:tcPr>
          <w:p w14:paraId="3BC3DC20" w14:textId="77777777" w:rsidR="00170134" w:rsidRPr="00EB26A8" w:rsidRDefault="00170134" w:rsidP="00EB26A8">
            <w:pPr>
              <w:jc w:val="both"/>
              <w:rPr>
                <w:rFonts w:cs="Arial"/>
                <w:b/>
                <w:sz w:val="22"/>
                <w:szCs w:val="22"/>
              </w:rPr>
            </w:pPr>
            <w:r w:rsidRPr="00EB26A8">
              <w:rPr>
                <w:rFonts w:cs="Arial"/>
                <w:b/>
                <w:sz w:val="22"/>
                <w:szCs w:val="22"/>
              </w:rPr>
              <w:t>Nom du membre du personnel</w:t>
            </w:r>
          </w:p>
        </w:tc>
        <w:tc>
          <w:tcPr>
            <w:tcW w:w="1985" w:type="dxa"/>
            <w:shd w:val="clear" w:color="auto" w:fill="auto"/>
            <w:vAlign w:val="center"/>
          </w:tcPr>
          <w:p w14:paraId="63E099B4" w14:textId="77777777" w:rsidR="00170134" w:rsidRPr="00EB26A8" w:rsidRDefault="00170134" w:rsidP="00EB26A8">
            <w:pPr>
              <w:jc w:val="both"/>
              <w:rPr>
                <w:rFonts w:cs="Arial"/>
                <w:b/>
                <w:sz w:val="22"/>
                <w:szCs w:val="22"/>
              </w:rPr>
            </w:pPr>
            <w:r w:rsidRPr="00EB26A8">
              <w:rPr>
                <w:rFonts w:cs="Arial"/>
                <w:b/>
                <w:sz w:val="22"/>
                <w:szCs w:val="22"/>
              </w:rPr>
              <w:t>Rôle proposé dans le projet</w:t>
            </w:r>
          </w:p>
        </w:tc>
        <w:tc>
          <w:tcPr>
            <w:tcW w:w="1417" w:type="dxa"/>
            <w:shd w:val="clear" w:color="auto" w:fill="auto"/>
            <w:vAlign w:val="center"/>
          </w:tcPr>
          <w:p w14:paraId="3A7585AD" w14:textId="77777777" w:rsidR="00170134" w:rsidRPr="00EB26A8" w:rsidRDefault="00170134" w:rsidP="00EB26A8">
            <w:pPr>
              <w:jc w:val="both"/>
              <w:rPr>
                <w:rFonts w:cs="Arial"/>
                <w:b/>
                <w:sz w:val="22"/>
                <w:szCs w:val="22"/>
              </w:rPr>
            </w:pPr>
            <w:r w:rsidRPr="00EB26A8">
              <w:rPr>
                <w:rFonts w:cs="Arial"/>
                <w:b/>
                <w:sz w:val="22"/>
                <w:szCs w:val="22"/>
              </w:rPr>
              <w:t>Années d'expérience</w:t>
            </w:r>
          </w:p>
        </w:tc>
        <w:tc>
          <w:tcPr>
            <w:tcW w:w="709" w:type="dxa"/>
            <w:shd w:val="clear" w:color="auto" w:fill="auto"/>
            <w:vAlign w:val="center"/>
          </w:tcPr>
          <w:p w14:paraId="49961E48" w14:textId="77777777" w:rsidR="00170134" w:rsidRPr="00EB26A8" w:rsidRDefault="00170134" w:rsidP="00EB26A8">
            <w:pPr>
              <w:jc w:val="both"/>
              <w:rPr>
                <w:rFonts w:cs="Arial"/>
                <w:b/>
                <w:sz w:val="22"/>
                <w:szCs w:val="22"/>
              </w:rPr>
            </w:pPr>
            <w:r w:rsidRPr="00EB26A8">
              <w:rPr>
                <w:rFonts w:cs="Arial"/>
                <w:b/>
                <w:sz w:val="22"/>
                <w:szCs w:val="22"/>
              </w:rPr>
              <w:t>Âge</w:t>
            </w:r>
          </w:p>
        </w:tc>
        <w:tc>
          <w:tcPr>
            <w:tcW w:w="1417" w:type="dxa"/>
            <w:shd w:val="clear" w:color="auto" w:fill="auto"/>
            <w:vAlign w:val="center"/>
          </w:tcPr>
          <w:p w14:paraId="1F14813B" w14:textId="77777777" w:rsidR="00170134" w:rsidRPr="00EB26A8" w:rsidRDefault="00170134" w:rsidP="00EB26A8">
            <w:pPr>
              <w:jc w:val="both"/>
              <w:rPr>
                <w:rFonts w:cs="Arial"/>
                <w:b/>
                <w:sz w:val="22"/>
                <w:szCs w:val="22"/>
              </w:rPr>
            </w:pPr>
            <w:r w:rsidRPr="00EB26A8">
              <w:rPr>
                <w:rFonts w:cs="Arial"/>
                <w:b/>
                <w:sz w:val="22"/>
                <w:szCs w:val="22"/>
              </w:rPr>
              <w:t>Niveau de formation</w:t>
            </w:r>
          </w:p>
        </w:tc>
        <w:tc>
          <w:tcPr>
            <w:tcW w:w="1701" w:type="dxa"/>
            <w:shd w:val="clear" w:color="auto" w:fill="auto"/>
            <w:vAlign w:val="center"/>
          </w:tcPr>
          <w:p w14:paraId="70AE7C70" w14:textId="77777777" w:rsidR="00170134" w:rsidRPr="00EB26A8" w:rsidRDefault="00170134" w:rsidP="00EB26A8">
            <w:pPr>
              <w:jc w:val="both"/>
              <w:rPr>
                <w:rFonts w:cs="Arial"/>
                <w:b/>
                <w:sz w:val="22"/>
                <w:szCs w:val="22"/>
              </w:rPr>
            </w:pPr>
            <w:r w:rsidRPr="00EB26A8">
              <w:rPr>
                <w:rFonts w:cs="Arial"/>
                <w:b/>
                <w:sz w:val="22"/>
                <w:szCs w:val="22"/>
              </w:rPr>
              <w:t>Domaine(s) de spécialisation</w:t>
            </w:r>
          </w:p>
        </w:tc>
        <w:tc>
          <w:tcPr>
            <w:tcW w:w="1418" w:type="dxa"/>
            <w:shd w:val="clear" w:color="auto" w:fill="auto"/>
            <w:vAlign w:val="center"/>
          </w:tcPr>
          <w:p w14:paraId="70E8C3E1" w14:textId="77777777" w:rsidR="00170134" w:rsidRPr="00EB26A8" w:rsidRDefault="00170134" w:rsidP="00EB26A8">
            <w:pPr>
              <w:jc w:val="both"/>
              <w:rPr>
                <w:rFonts w:cs="Arial"/>
                <w:b/>
                <w:sz w:val="22"/>
                <w:szCs w:val="22"/>
              </w:rPr>
            </w:pPr>
            <w:r w:rsidRPr="00EB26A8">
              <w:rPr>
                <w:rFonts w:cs="Arial"/>
                <w:b/>
                <w:sz w:val="22"/>
                <w:szCs w:val="22"/>
              </w:rPr>
              <w:t>Expérience dans le pays partenaire</w:t>
            </w:r>
          </w:p>
        </w:tc>
        <w:tc>
          <w:tcPr>
            <w:tcW w:w="2835" w:type="dxa"/>
            <w:shd w:val="clear" w:color="auto" w:fill="auto"/>
            <w:vAlign w:val="center"/>
          </w:tcPr>
          <w:p w14:paraId="2CAF7DDC" w14:textId="77777777" w:rsidR="00170134" w:rsidRPr="00EB26A8" w:rsidRDefault="00170134" w:rsidP="00EB26A8">
            <w:pPr>
              <w:jc w:val="both"/>
              <w:rPr>
                <w:rFonts w:cs="Arial"/>
                <w:b/>
                <w:sz w:val="22"/>
                <w:szCs w:val="22"/>
              </w:rPr>
            </w:pPr>
            <w:r w:rsidRPr="00EB26A8">
              <w:rPr>
                <w:rFonts w:cs="Arial"/>
                <w:b/>
                <w:sz w:val="22"/>
                <w:szCs w:val="22"/>
              </w:rPr>
              <w:t>Langues et niveau de connaissance (très bien, bien, faible)</w:t>
            </w:r>
          </w:p>
        </w:tc>
      </w:tr>
      <w:tr w:rsidR="00170134" w:rsidRPr="006B705E" w14:paraId="358C35C3" w14:textId="77777777" w:rsidTr="00170134">
        <w:tc>
          <w:tcPr>
            <w:tcW w:w="2518" w:type="dxa"/>
            <w:shd w:val="clear" w:color="auto" w:fill="auto"/>
          </w:tcPr>
          <w:p w14:paraId="2C4F45E6" w14:textId="77777777" w:rsidR="00170134" w:rsidRPr="00EB26A8" w:rsidRDefault="00170134" w:rsidP="00EB26A8">
            <w:pPr>
              <w:jc w:val="both"/>
              <w:rPr>
                <w:rFonts w:cs="Arial"/>
                <w:sz w:val="22"/>
                <w:szCs w:val="22"/>
              </w:rPr>
            </w:pPr>
          </w:p>
        </w:tc>
        <w:tc>
          <w:tcPr>
            <w:tcW w:w="1985" w:type="dxa"/>
            <w:shd w:val="clear" w:color="auto" w:fill="auto"/>
          </w:tcPr>
          <w:p w14:paraId="783949F7" w14:textId="77777777" w:rsidR="00170134" w:rsidRPr="00EB26A8" w:rsidRDefault="00170134" w:rsidP="00EB26A8">
            <w:pPr>
              <w:jc w:val="both"/>
              <w:rPr>
                <w:rFonts w:cs="Arial"/>
                <w:sz w:val="22"/>
                <w:szCs w:val="22"/>
              </w:rPr>
            </w:pPr>
          </w:p>
        </w:tc>
        <w:tc>
          <w:tcPr>
            <w:tcW w:w="1417" w:type="dxa"/>
            <w:shd w:val="clear" w:color="auto" w:fill="auto"/>
          </w:tcPr>
          <w:p w14:paraId="48D77886" w14:textId="77777777" w:rsidR="00170134" w:rsidRPr="00EB26A8" w:rsidRDefault="00170134" w:rsidP="00EB26A8">
            <w:pPr>
              <w:jc w:val="both"/>
              <w:rPr>
                <w:rFonts w:cs="Arial"/>
                <w:sz w:val="22"/>
                <w:szCs w:val="22"/>
              </w:rPr>
            </w:pPr>
          </w:p>
        </w:tc>
        <w:tc>
          <w:tcPr>
            <w:tcW w:w="709" w:type="dxa"/>
            <w:shd w:val="clear" w:color="auto" w:fill="auto"/>
          </w:tcPr>
          <w:p w14:paraId="0D3786D2" w14:textId="77777777" w:rsidR="00170134" w:rsidRPr="00EB26A8" w:rsidRDefault="00170134" w:rsidP="00EB26A8">
            <w:pPr>
              <w:jc w:val="both"/>
              <w:rPr>
                <w:rFonts w:cs="Arial"/>
                <w:sz w:val="22"/>
                <w:szCs w:val="22"/>
              </w:rPr>
            </w:pPr>
          </w:p>
        </w:tc>
        <w:tc>
          <w:tcPr>
            <w:tcW w:w="1417" w:type="dxa"/>
            <w:shd w:val="clear" w:color="auto" w:fill="auto"/>
          </w:tcPr>
          <w:p w14:paraId="263BED79" w14:textId="77777777" w:rsidR="00170134" w:rsidRPr="00EB26A8" w:rsidRDefault="00170134" w:rsidP="00EB26A8">
            <w:pPr>
              <w:jc w:val="both"/>
              <w:rPr>
                <w:rFonts w:cs="Arial"/>
                <w:sz w:val="22"/>
                <w:szCs w:val="22"/>
              </w:rPr>
            </w:pPr>
          </w:p>
        </w:tc>
        <w:tc>
          <w:tcPr>
            <w:tcW w:w="1701" w:type="dxa"/>
            <w:shd w:val="clear" w:color="auto" w:fill="auto"/>
          </w:tcPr>
          <w:p w14:paraId="641203DC" w14:textId="77777777" w:rsidR="00170134" w:rsidRPr="00EB26A8" w:rsidRDefault="00170134" w:rsidP="00EB26A8">
            <w:pPr>
              <w:jc w:val="both"/>
              <w:rPr>
                <w:rFonts w:cs="Arial"/>
                <w:sz w:val="22"/>
                <w:szCs w:val="22"/>
              </w:rPr>
            </w:pPr>
          </w:p>
        </w:tc>
        <w:tc>
          <w:tcPr>
            <w:tcW w:w="1418" w:type="dxa"/>
            <w:shd w:val="clear" w:color="auto" w:fill="auto"/>
          </w:tcPr>
          <w:p w14:paraId="222B0503" w14:textId="77777777" w:rsidR="00170134" w:rsidRPr="00EB26A8" w:rsidRDefault="00170134" w:rsidP="00EB26A8">
            <w:pPr>
              <w:jc w:val="both"/>
              <w:rPr>
                <w:rFonts w:cs="Arial"/>
                <w:sz w:val="22"/>
                <w:szCs w:val="22"/>
              </w:rPr>
            </w:pPr>
          </w:p>
        </w:tc>
        <w:tc>
          <w:tcPr>
            <w:tcW w:w="2835" w:type="dxa"/>
            <w:shd w:val="clear" w:color="auto" w:fill="auto"/>
          </w:tcPr>
          <w:p w14:paraId="676C01C1" w14:textId="77777777" w:rsidR="00170134" w:rsidRPr="00EB26A8" w:rsidRDefault="00170134" w:rsidP="00EB26A8">
            <w:pPr>
              <w:jc w:val="both"/>
              <w:rPr>
                <w:rFonts w:cs="Arial"/>
                <w:sz w:val="22"/>
                <w:szCs w:val="22"/>
              </w:rPr>
            </w:pPr>
          </w:p>
        </w:tc>
      </w:tr>
      <w:tr w:rsidR="00170134" w:rsidRPr="006B705E" w14:paraId="3F961159" w14:textId="77777777" w:rsidTr="00170134">
        <w:tc>
          <w:tcPr>
            <w:tcW w:w="2518" w:type="dxa"/>
            <w:shd w:val="clear" w:color="auto" w:fill="auto"/>
          </w:tcPr>
          <w:p w14:paraId="5EF73BDA" w14:textId="77777777" w:rsidR="00170134" w:rsidRPr="00EB26A8" w:rsidRDefault="00170134" w:rsidP="00EB26A8">
            <w:pPr>
              <w:jc w:val="both"/>
              <w:rPr>
                <w:rFonts w:cs="Arial"/>
                <w:sz w:val="22"/>
                <w:szCs w:val="22"/>
              </w:rPr>
            </w:pPr>
          </w:p>
        </w:tc>
        <w:tc>
          <w:tcPr>
            <w:tcW w:w="1985" w:type="dxa"/>
            <w:shd w:val="clear" w:color="auto" w:fill="auto"/>
          </w:tcPr>
          <w:p w14:paraId="4DBFF502" w14:textId="77777777" w:rsidR="00170134" w:rsidRPr="00EB26A8" w:rsidRDefault="00170134" w:rsidP="00EB26A8">
            <w:pPr>
              <w:jc w:val="both"/>
              <w:rPr>
                <w:rFonts w:cs="Arial"/>
                <w:sz w:val="22"/>
                <w:szCs w:val="22"/>
              </w:rPr>
            </w:pPr>
          </w:p>
        </w:tc>
        <w:tc>
          <w:tcPr>
            <w:tcW w:w="1417" w:type="dxa"/>
            <w:shd w:val="clear" w:color="auto" w:fill="auto"/>
          </w:tcPr>
          <w:p w14:paraId="58272D42" w14:textId="77777777" w:rsidR="00170134" w:rsidRPr="00EB26A8" w:rsidRDefault="00170134" w:rsidP="00EB26A8">
            <w:pPr>
              <w:jc w:val="both"/>
              <w:rPr>
                <w:rFonts w:cs="Arial"/>
                <w:sz w:val="22"/>
                <w:szCs w:val="22"/>
              </w:rPr>
            </w:pPr>
          </w:p>
        </w:tc>
        <w:tc>
          <w:tcPr>
            <w:tcW w:w="709" w:type="dxa"/>
            <w:shd w:val="clear" w:color="auto" w:fill="auto"/>
          </w:tcPr>
          <w:p w14:paraId="72002D84" w14:textId="77777777" w:rsidR="00170134" w:rsidRPr="00EB26A8" w:rsidRDefault="00170134" w:rsidP="00EB26A8">
            <w:pPr>
              <w:jc w:val="both"/>
              <w:rPr>
                <w:rFonts w:cs="Arial"/>
                <w:sz w:val="22"/>
                <w:szCs w:val="22"/>
              </w:rPr>
            </w:pPr>
          </w:p>
        </w:tc>
        <w:tc>
          <w:tcPr>
            <w:tcW w:w="1417" w:type="dxa"/>
            <w:shd w:val="clear" w:color="auto" w:fill="auto"/>
          </w:tcPr>
          <w:p w14:paraId="0BDF1A6A" w14:textId="77777777" w:rsidR="00170134" w:rsidRPr="00EB26A8" w:rsidRDefault="00170134" w:rsidP="00EB26A8">
            <w:pPr>
              <w:jc w:val="both"/>
              <w:rPr>
                <w:rFonts w:cs="Arial"/>
                <w:sz w:val="22"/>
                <w:szCs w:val="22"/>
              </w:rPr>
            </w:pPr>
          </w:p>
        </w:tc>
        <w:tc>
          <w:tcPr>
            <w:tcW w:w="1701" w:type="dxa"/>
            <w:shd w:val="clear" w:color="auto" w:fill="auto"/>
          </w:tcPr>
          <w:p w14:paraId="090518EC" w14:textId="77777777" w:rsidR="00170134" w:rsidRPr="00EB26A8" w:rsidRDefault="00170134" w:rsidP="00EB26A8">
            <w:pPr>
              <w:jc w:val="both"/>
              <w:rPr>
                <w:rFonts w:cs="Arial"/>
                <w:sz w:val="22"/>
                <w:szCs w:val="22"/>
              </w:rPr>
            </w:pPr>
          </w:p>
        </w:tc>
        <w:tc>
          <w:tcPr>
            <w:tcW w:w="1418" w:type="dxa"/>
            <w:shd w:val="clear" w:color="auto" w:fill="auto"/>
          </w:tcPr>
          <w:p w14:paraId="2399C2FE" w14:textId="77777777" w:rsidR="00170134" w:rsidRPr="00EB26A8" w:rsidRDefault="00170134" w:rsidP="00EB26A8">
            <w:pPr>
              <w:jc w:val="both"/>
              <w:rPr>
                <w:rFonts w:cs="Arial"/>
                <w:sz w:val="22"/>
                <w:szCs w:val="22"/>
              </w:rPr>
            </w:pPr>
          </w:p>
        </w:tc>
        <w:tc>
          <w:tcPr>
            <w:tcW w:w="2835" w:type="dxa"/>
            <w:shd w:val="clear" w:color="auto" w:fill="auto"/>
          </w:tcPr>
          <w:p w14:paraId="5CDA5906" w14:textId="77777777" w:rsidR="00170134" w:rsidRPr="00EB26A8" w:rsidRDefault="00170134" w:rsidP="00EB26A8">
            <w:pPr>
              <w:jc w:val="both"/>
              <w:rPr>
                <w:rFonts w:cs="Arial"/>
                <w:sz w:val="22"/>
                <w:szCs w:val="22"/>
              </w:rPr>
            </w:pPr>
          </w:p>
        </w:tc>
      </w:tr>
      <w:tr w:rsidR="00170134" w:rsidRPr="006B705E" w14:paraId="41C66CD3" w14:textId="77777777" w:rsidTr="00170134">
        <w:tc>
          <w:tcPr>
            <w:tcW w:w="2518" w:type="dxa"/>
            <w:shd w:val="clear" w:color="auto" w:fill="auto"/>
          </w:tcPr>
          <w:p w14:paraId="7B2458D2" w14:textId="77777777" w:rsidR="00170134" w:rsidRPr="00EB26A8" w:rsidRDefault="00170134" w:rsidP="00EB26A8">
            <w:pPr>
              <w:jc w:val="both"/>
              <w:rPr>
                <w:rFonts w:cs="Arial"/>
                <w:sz w:val="22"/>
                <w:szCs w:val="22"/>
              </w:rPr>
            </w:pPr>
          </w:p>
        </w:tc>
        <w:tc>
          <w:tcPr>
            <w:tcW w:w="1985" w:type="dxa"/>
            <w:shd w:val="clear" w:color="auto" w:fill="auto"/>
          </w:tcPr>
          <w:p w14:paraId="3C707A28" w14:textId="77777777" w:rsidR="00170134" w:rsidRPr="00EB26A8" w:rsidRDefault="00170134" w:rsidP="00EB26A8">
            <w:pPr>
              <w:jc w:val="both"/>
              <w:rPr>
                <w:rFonts w:cs="Arial"/>
                <w:sz w:val="22"/>
                <w:szCs w:val="22"/>
              </w:rPr>
            </w:pPr>
          </w:p>
        </w:tc>
        <w:tc>
          <w:tcPr>
            <w:tcW w:w="1417" w:type="dxa"/>
            <w:shd w:val="clear" w:color="auto" w:fill="auto"/>
          </w:tcPr>
          <w:p w14:paraId="420B32C3" w14:textId="77777777" w:rsidR="00170134" w:rsidRPr="00EB26A8" w:rsidRDefault="00170134" w:rsidP="00EB26A8">
            <w:pPr>
              <w:jc w:val="both"/>
              <w:rPr>
                <w:rFonts w:cs="Arial"/>
                <w:sz w:val="22"/>
                <w:szCs w:val="22"/>
              </w:rPr>
            </w:pPr>
          </w:p>
        </w:tc>
        <w:tc>
          <w:tcPr>
            <w:tcW w:w="709" w:type="dxa"/>
            <w:shd w:val="clear" w:color="auto" w:fill="auto"/>
          </w:tcPr>
          <w:p w14:paraId="42A741B3" w14:textId="77777777" w:rsidR="00170134" w:rsidRPr="00EB26A8" w:rsidRDefault="00170134" w:rsidP="00EB26A8">
            <w:pPr>
              <w:jc w:val="both"/>
              <w:rPr>
                <w:rFonts w:cs="Arial"/>
                <w:sz w:val="22"/>
                <w:szCs w:val="22"/>
              </w:rPr>
            </w:pPr>
          </w:p>
        </w:tc>
        <w:tc>
          <w:tcPr>
            <w:tcW w:w="1417" w:type="dxa"/>
            <w:shd w:val="clear" w:color="auto" w:fill="auto"/>
          </w:tcPr>
          <w:p w14:paraId="25904838" w14:textId="77777777" w:rsidR="00170134" w:rsidRPr="00EB26A8" w:rsidRDefault="00170134" w:rsidP="00EB26A8">
            <w:pPr>
              <w:jc w:val="both"/>
              <w:rPr>
                <w:rFonts w:cs="Arial"/>
                <w:sz w:val="22"/>
                <w:szCs w:val="22"/>
              </w:rPr>
            </w:pPr>
          </w:p>
        </w:tc>
        <w:tc>
          <w:tcPr>
            <w:tcW w:w="1701" w:type="dxa"/>
            <w:shd w:val="clear" w:color="auto" w:fill="auto"/>
          </w:tcPr>
          <w:p w14:paraId="2B2F5E2B" w14:textId="77777777" w:rsidR="00170134" w:rsidRPr="00EB26A8" w:rsidRDefault="00170134" w:rsidP="00EB26A8">
            <w:pPr>
              <w:jc w:val="both"/>
              <w:rPr>
                <w:rFonts w:cs="Arial"/>
                <w:sz w:val="22"/>
                <w:szCs w:val="22"/>
              </w:rPr>
            </w:pPr>
          </w:p>
        </w:tc>
        <w:tc>
          <w:tcPr>
            <w:tcW w:w="1418" w:type="dxa"/>
            <w:shd w:val="clear" w:color="auto" w:fill="auto"/>
          </w:tcPr>
          <w:p w14:paraId="533C5895" w14:textId="77777777" w:rsidR="00170134" w:rsidRPr="00EB26A8" w:rsidRDefault="00170134" w:rsidP="00EB26A8">
            <w:pPr>
              <w:jc w:val="both"/>
              <w:rPr>
                <w:rFonts w:cs="Arial"/>
                <w:sz w:val="22"/>
                <w:szCs w:val="22"/>
              </w:rPr>
            </w:pPr>
          </w:p>
        </w:tc>
        <w:tc>
          <w:tcPr>
            <w:tcW w:w="2835" w:type="dxa"/>
            <w:shd w:val="clear" w:color="auto" w:fill="auto"/>
          </w:tcPr>
          <w:p w14:paraId="4D1F387A" w14:textId="77777777" w:rsidR="00170134" w:rsidRPr="00EB26A8" w:rsidRDefault="00170134" w:rsidP="00EB26A8">
            <w:pPr>
              <w:jc w:val="both"/>
              <w:rPr>
                <w:rFonts w:cs="Arial"/>
                <w:sz w:val="22"/>
                <w:szCs w:val="22"/>
              </w:rPr>
            </w:pPr>
          </w:p>
        </w:tc>
      </w:tr>
      <w:tr w:rsidR="00170134" w:rsidRPr="006B705E" w14:paraId="3D9874D6" w14:textId="77777777" w:rsidTr="00170134">
        <w:tc>
          <w:tcPr>
            <w:tcW w:w="2518" w:type="dxa"/>
            <w:shd w:val="clear" w:color="auto" w:fill="auto"/>
          </w:tcPr>
          <w:p w14:paraId="74499F95" w14:textId="77777777" w:rsidR="00170134" w:rsidRPr="00EB26A8" w:rsidRDefault="00170134" w:rsidP="00EB26A8">
            <w:pPr>
              <w:jc w:val="both"/>
              <w:rPr>
                <w:rFonts w:cs="Arial"/>
                <w:sz w:val="22"/>
                <w:szCs w:val="22"/>
              </w:rPr>
            </w:pPr>
          </w:p>
        </w:tc>
        <w:tc>
          <w:tcPr>
            <w:tcW w:w="1985" w:type="dxa"/>
            <w:shd w:val="clear" w:color="auto" w:fill="auto"/>
          </w:tcPr>
          <w:p w14:paraId="477C1B87" w14:textId="77777777" w:rsidR="00170134" w:rsidRPr="00EB26A8" w:rsidRDefault="00170134" w:rsidP="00EB26A8">
            <w:pPr>
              <w:jc w:val="both"/>
              <w:rPr>
                <w:rFonts w:cs="Arial"/>
                <w:sz w:val="22"/>
                <w:szCs w:val="22"/>
              </w:rPr>
            </w:pPr>
          </w:p>
        </w:tc>
        <w:tc>
          <w:tcPr>
            <w:tcW w:w="1417" w:type="dxa"/>
            <w:shd w:val="clear" w:color="auto" w:fill="auto"/>
          </w:tcPr>
          <w:p w14:paraId="7F38E261" w14:textId="77777777" w:rsidR="00170134" w:rsidRPr="00EB26A8" w:rsidRDefault="00170134" w:rsidP="00EB26A8">
            <w:pPr>
              <w:jc w:val="both"/>
              <w:rPr>
                <w:rFonts w:cs="Arial"/>
                <w:sz w:val="22"/>
                <w:szCs w:val="22"/>
              </w:rPr>
            </w:pPr>
          </w:p>
        </w:tc>
        <w:tc>
          <w:tcPr>
            <w:tcW w:w="709" w:type="dxa"/>
            <w:shd w:val="clear" w:color="auto" w:fill="auto"/>
          </w:tcPr>
          <w:p w14:paraId="4451A95C" w14:textId="77777777" w:rsidR="00170134" w:rsidRPr="00EB26A8" w:rsidRDefault="00170134" w:rsidP="00EB26A8">
            <w:pPr>
              <w:jc w:val="both"/>
              <w:rPr>
                <w:rFonts w:cs="Arial"/>
                <w:sz w:val="22"/>
                <w:szCs w:val="22"/>
              </w:rPr>
            </w:pPr>
          </w:p>
        </w:tc>
        <w:tc>
          <w:tcPr>
            <w:tcW w:w="1417" w:type="dxa"/>
            <w:shd w:val="clear" w:color="auto" w:fill="auto"/>
          </w:tcPr>
          <w:p w14:paraId="0BDB0DA9" w14:textId="77777777" w:rsidR="00170134" w:rsidRPr="00EB26A8" w:rsidRDefault="00170134" w:rsidP="00EB26A8">
            <w:pPr>
              <w:jc w:val="both"/>
              <w:rPr>
                <w:rFonts w:cs="Arial"/>
                <w:sz w:val="22"/>
                <w:szCs w:val="22"/>
              </w:rPr>
            </w:pPr>
          </w:p>
        </w:tc>
        <w:tc>
          <w:tcPr>
            <w:tcW w:w="1701" w:type="dxa"/>
            <w:shd w:val="clear" w:color="auto" w:fill="auto"/>
          </w:tcPr>
          <w:p w14:paraId="6DA7BAB3" w14:textId="77777777" w:rsidR="00170134" w:rsidRPr="00EB26A8" w:rsidRDefault="00170134" w:rsidP="00EB26A8">
            <w:pPr>
              <w:jc w:val="both"/>
              <w:rPr>
                <w:rFonts w:cs="Arial"/>
                <w:sz w:val="22"/>
                <w:szCs w:val="22"/>
              </w:rPr>
            </w:pPr>
          </w:p>
        </w:tc>
        <w:tc>
          <w:tcPr>
            <w:tcW w:w="1418" w:type="dxa"/>
            <w:shd w:val="clear" w:color="auto" w:fill="auto"/>
          </w:tcPr>
          <w:p w14:paraId="56B2489B" w14:textId="77777777" w:rsidR="00170134" w:rsidRPr="00EB26A8" w:rsidRDefault="00170134" w:rsidP="00EB26A8">
            <w:pPr>
              <w:jc w:val="both"/>
              <w:rPr>
                <w:rFonts w:cs="Arial"/>
                <w:sz w:val="22"/>
                <w:szCs w:val="22"/>
              </w:rPr>
            </w:pPr>
          </w:p>
        </w:tc>
        <w:tc>
          <w:tcPr>
            <w:tcW w:w="2835" w:type="dxa"/>
            <w:shd w:val="clear" w:color="auto" w:fill="auto"/>
          </w:tcPr>
          <w:p w14:paraId="10984B96" w14:textId="77777777" w:rsidR="00170134" w:rsidRPr="00EB26A8" w:rsidRDefault="00170134" w:rsidP="00EB26A8">
            <w:pPr>
              <w:jc w:val="both"/>
              <w:rPr>
                <w:rFonts w:cs="Arial"/>
                <w:sz w:val="22"/>
                <w:szCs w:val="22"/>
              </w:rPr>
            </w:pPr>
          </w:p>
        </w:tc>
      </w:tr>
      <w:tr w:rsidR="00170134" w:rsidRPr="006B705E" w14:paraId="180DA7B1" w14:textId="77777777" w:rsidTr="00170134">
        <w:tc>
          <w:tcPr>
            <w:tcW w:w="2518" w:type="dxa"/>
            <w:shd w:val="clear" w:color="auto" w:fill="auto"/>
          </w:tcPr>
          <w:p w14:paraId="1CC70A30" w14:textId="77777777" w:rsidR="00170134" w:rsidRPr="00EB26A8" w:rsidRDefault="00170134" w:rsidP="00EB26A8">
            <w:pPr>
              <w:jc w:val="both"/>
              <w:rPr>
                <w:rFonts w:cs="Arial"/>
                <w:sz w:val="22"/>
                <w:szCs w:val="22"/>
              </w:rPr>
            </w:pPr>
          </w:p>
        </w:tc>
        <w:tc>
          <w:tcPr>
            <w:tcW w:w="1985" w:type="dxa"/>
            <w:shd w:val="clear" w:color="auto" w:fill="auto"/>
          </w:tcPr>
          <w:p w14:paraId="1ADEA21D" w14:textId="77777777" w:rsidR="00170134" w:rsidRPr="00EB26A8" w:rsidRDefault="00170134" w:rsidP="00EB26A8">
            <w:pPr>
              <w:jc w:val="both"/>
              <w:rPr>
                <w:rFonts w:cs="Arial"/>
                <w:sz w:val="22"/>
                <w:szCs w:val="22"/>
              </w:rPr>
            </w:pPr>
          </w:p>
        </w:tc>
        <w:tc>
          <w:tcPr>
            <w:tcW w:w="1417" w:type="dxa"/>
            <w:shd w:val="clear" w:color="auto" w:fill="auto"/>
          </w:tcPr>
          <w:p w14:paraId="69FE01BB" w14:textId="77777777" w:rsidR="00170134" w:rsidRPr="00EB26A8" w:rsidRDefault="00170134" w:rsidP="00EB26A8">
            <w:pPr>
              <w:jc w:val="both"/>
              <w:rPr>
                <w:rFonts w:cs="Arial"/>
                <w:sz w:val="22"/>
                <w:szCs w:val="22"/>
              </w:rPr>
            </w:pPr>
          </w:p>
        </w:tc>
        <w:tc>
          <w:tcPr>
            <w:tcW w:w="709" w:type="dxa"/>
            <w:shd w:val="clear" w:color="auto" w:fill="auto"/>
          </w:tcPr>
          <w:p w14:paraId="509562E9" w14:textId="77777777" w:rsidR="00170134" w:rsidRPr="00EB26A8" w:rsidRDefault="00170134" w:rsidP="00EB26A8">
            <w:pPr>
              <w:jc w:val="both"/>
              <w:rPr>
                <w:rFonts w:cs="Arial"/>
                <w:sz w:val="22"/>
                <w:szCs w:val="22"/>
              </w:rPr>
            </w:pPr>
          </w:p>
        </w:tc>
        <w:tc>
          <w:tcPr>
            <w:tcW w:w="1417" w:type="dxa"/>
            <w:shd w:val="clear" w:color="auto" w:fill="auto"/>
          </w:tcPr>
          <w:p w14:paraId="0E0067C7" w14:textId="77777777" w:rsidR="00170134" w:rsidRPr="00EB26A8" w:rsidRDefault="00170134" w:rsidP="00EB26A8">
            <w:pPr>
              <w:jc w:val="both"/>
              <w:rPr>
                <w:rFonts w:cs="Arial"/>
                <w:sz w:val="22"/>
                <w:szCs w:val="22"/>
              </w:rPr>
            </w:pPr>
          </w:p>
        </w:tc>
        <w:tc>
          <w:tcPr>
            <w:tcW w:w="1701" w:type="dxa"/>
            <w:shd w:val="clear" w:color="auto" w:fill="auto"/>
          </w:tcPr>
          <w:p w14:paraId="4099FCAF" w14:textId="77777777" w:rsidR="00170134" w:rsidRPr="00EB26A8" w:rsidRDefault="00170134" w:rsidP="00EB26A8">
            <w:pPr>
              <w:jc w:val="both"/>
              <w:rPr>
                <w:rFonts w:cs="Arial"/>
                <w:sz w:val="22"/>
                <w:szCs w:val="22"/>
              </w:rPr>
            </w:pPr>
          </w:p>
        </w:tc>
        <w:tc>
          <w:tcPr>
            <w:tcW w:w="1418" w:type="dxa"/>
            <w:shd w:val="clear" w:color="auto" w:fill="auto"/>
          </w:tcPr>
          <w:p w14:paraId="6E7F92AC" w14:textId="77777777" w:rsidR="00170134" w:rsidRPr="00EB26A8" w:rsidRDefault="00170134" w:rsidP="00EB26A8">
            <w:pPr>
              <w:jc w:val="both"/>
              <w:rPr>
                <w:rFonts w:cs="Arial"/>
                <w:sz w:val="22"/>
                <w:szCs w:val="22"/>
              </w:rPr>
            </w:pPr>
          </w:p>
        </w:tc>
        <w:tc>
          <w:tcPr>
            <w:tcW w:w="2835" w:type="dxa"/>
            <w:shd w:val="clear" w:color="auto" w:fill="auto"/>
          </w:tcPr>
          <w:p w14:paraId="2F2ACD2B" w14:textId="77777777" w:rsidR="00170134" w:rsidRPr="00EB26A8" w:rsidRDefault="00170134" w:rsidP="00EB26A8">
            <w:pPr>
              <w:jc w:val="both"/>
              <w:rPr>
                <w:rFonts w:cs="Arial"/>
                <w:sz w:val="22"/>
                <w:szCs w:val="22"/>
              </w:rPr>
            </w:pPr>
          </w:p>
        </w:tc>
      </w:tr>
    </w:tbl>
    <w:p w14:paraId="5EE6E633" w14:textId="77777777" w:rsidR="002D1EEC" w:rsidRPr="00EB26A8" w:rsidRDefault="002D1EEC" w:rsidP="00EB26A8">
      <w:pPr>
        <w:jc w:val="both"/>
        <w:rPr>
          <w:rFonts w:cs="Arial"/>
          <w:b/>
          <w:sz w:val="22"/>
          <w:szCs w:val="22"/>
        </w:rPr>
        <w:sectPr w:rsidR="002D1EEC" w:rsidRPr="00EB26A8" w:rsidSect="00170134">
          <w:pgSz w:w="16838" w:h="11906" w:orient="landscape"/>
          <w:pgMar w:top="1418" w:right="1571" w:bottom="1134" w:left="1418" w:header="425" w:footer="709" w:gutter="0"/>
          <w:cols w:space="709"/>
          <w:docGrid w:linePitch="360"/>
        </w:sectPr>
      </w:pPr>
    </w:p>
    <w:p w14:paraId="5B1A1582" w14:textId="77777777" w:rsidR="00170134" w:rsidRPr="00EB26A8" w:rsidRDefault="00170134" w:rsidP="00EB26A8">
      <w:pPr>
        <w:jc w:val="both"/>
        <w:rPr>
          <w:rFonts w:cs="Arial"/>
          <w:b/>
          <w:sz w:val="22"/>
          <w:szCs w:val="22"/>
        </w:rPr>
      </w:pPr>
    </w:p>
    <w:p w14:paraId="12B7F40C" w14:textId="77777777" w:rsidR="00170134" w:rsidRPr="00EB26A8" w:rsidRDefault="00170134" w:rsidP="00EB26A8">
      <w:pPr>
        <w:pStyle w:val="Titre1"/>
        <w:jc w:val="both"/>
        <w:rPr>
          <w:sz w:val="22"/>
          <w:szCs w:val="22"/>
        </w:rPr>
      </w:pPr>
      <w:bookmarkStart w:id="169" w:name="_Toc492477588"/>
      <w:r w:rsidRPr="00EB26A8">
        <w:rPr>
          <w:sz w:val="22"/>
          <w:szCs w:val="22"/>
        </w:rPr>
        <w:t>Curriculum vitae</w:t>
      </w:r>
      <w:bookmarkEnd w:id="169"/>
    </w:p>
    <w:p w14:paraId="361A1F57" w14:textId="77777777" w:rsidR="00170134" w:rsidRPr="00EB26A8" w:rsidRDefault="00170134" w:rsidP="00EB26A8">
      <w:pPr>
        <w:jc w:val="both"/>
        <w:rPr>
          <w:rFonts w:cs="Arial"/>
          <w:b/>
          <w:sz w:val="22"/>
          <w:szCs w:val="22"/>
        </w:rPr>
      </w:pPr>
      <w:r w:rsidRPr="00EB26A8">
        <w:rPr>
          <w:rFonts w:cs="Arial"/>
          <w:b/>
          <w:sz w:val="22"/>
          <w:szCs w:val="22"/>
        </w:rPr>
        <w:t>Rôle proposé dans le projet :</w:t>
      </w:r>
    </w:p>
    <w:p w14:paraId="2331222D" w14:textId="77777777" w:rsidR="00170134" w:rsidRPr="00EB26A8" w:rsidRDefault="00170134" w:rsidP="00EB26A8">
      <w:pPr>
        <w:jc w:val="both"/>
        <w:rPr>
          <w:rFonts w:cs="Arial"/>
          <w:sz w:val="22"/>
          <w:szCs w:val="22"/>
        </w:rPr>
      </w:pPr>
      <w:r w:rsidRPr="00EB26A8">
        <w:rPr>
          <w:rFonts w:cs="Arial"/>
          <w:sz w:val="22"/>
          <w:szCs w:val="22"/>
        </w:rPr>
        <w:t>Nom :</w:t>
      </w:r>
    </w:p>
    <w:p w14:paraId="2EF8DC75" w14:textId="77777777" w:rsidR="00170134" w:rsidRPr="00EB26A8" w:rsidRDefault="00170134" w:rsidP="00EB26A8">
      <w:pPr>
        <w:jc w:val="both"/>
        <w:rPr>
          <w:rFonts w:cs="Arial"/>
          <w:sz w:val="22"/>
          <w:szCs w:val="22"/>
        </w:rPr>
      </w:pPr>
      <w:r w:rsidRPr="00EB26A8">
        <w:rPr>
          <w:rFonts w:cs="Arial"/>
          <w:sz w:val="22"/>
          <w:szCs w:val="22"/>
        </w:rPr>
        <w:t>Prénoms :</w:t>
      </w:r>
    </w:p>
    <w:p w14:paraId="1C2E529E" w14:textId="77777777" w:rsidR="00170134" w:rsidRPr="00EB26A8" w:rsidRDefault="00170134" w:rsidP="00EB26A8">
      <w:pPr>
        <w:jc w:val="both"/>
        <w:rPr>
          <w:rFonts w:cs="Arial"/>
          <w:sz w:val="22"/>
          <w:szCs w:val="22"/>
        </w:rPr>
      </w:pPr>
      <w:r w:rsidRPr="00EB26A8">
        <w:rPr>
          <w:rFonts w:cs="Arial"/>
          <w:sz w:val="22"/>
          <w:szCs w:val="22"/>
        </w:rPr>
        <w:t>Date de naissance :</w:t>
      </w:r>
    </w:p>
    <w:p w14:paraId="38243045" w14:textId="77777777" w:rsidR="00170134" w:rsidRPr="00EB26A8" w:rsidRDefault="00170134" w:rsidP="00EB26A8">
      <w:pPr>
        <w:jc w:val="both"/>
        <w:rPr>
          <w:rFonts w:cs="Arial"/>
          <w:sz w:val="22"/>
          <w:szCs w:val="22"/>
        </w:rPr>
      </w:pPr>
      <w:r w:rsidRPr="00EB26A8">
        <w:rPr>
          <w:rFonts w:cs="Arial"/>
          <w:sz w:val="22"/>
          <w:szCs w:val="22"/>
        </w:rPr>
        <w:t>Nationalité :</w:t>
      </w:r>
    </w:p>
    <w:p w14:paraId="5F5C9BBC" w14:textId="77777777" w:rsidR="00170134" w:rsidRPr="00EB26A8" w:rsidRDefault="00170134" w:rsidP="00EB26A8">
      <w:pPr>
        <w:jc w:val="both"/>
        <w:rPr>
          <w:rFonts w:cs="Arial"/>
          <w:sz w:val="22"/>
          <w:szCs w:val="22"/>
        </w:rPr>
      </w:pPr>
      <w:r w:rsidRPr="00EB26A8">
        <w:rPr>
          <w:rFonts w:cs="Arial"/>
          <w:sz w:val="22"/>
          <w:szCs w:val="22"/>
        </w:rPr>
        <w:t>État civil:</w:t>
      </w:r>
    </w:p>
    <w:p w14:paraId="7ECF5EE0" w14:textId="77777777" w:rsidR="00170134" w:rsidRPr="00EB26A8" w:rsidRDefault="00170134" w:rsidP="00EB26A8">
      <w:pPr>
        <w:jc w:val="both"/>
        <w:rPr>
          <w:rFonts w:cs="Arial"/>
          <w:sz w:val="22"/>
          <w:szCs w:val="22"/>
        </w:rPr>
      </w:pPr>
      <w:r w:rsidRPr="00EB26A8">
        <w:rPr>
          <w:rFonts w:cs="Arial"/>
          <w:sz w:val="22"/>
          <w:szCs w:val="22"/>
        </w:rPr>
        <w:t>Diplômes:</w:t>
      </w:r>
    </w:p>
    <w:p w14:paraId="7477A092" w14:textId="77777777" w:rsidR="00170134" w:rsidRPr="00EB26A8" w:rsidRDefault="00170134" w:rsidP="00EB26A8">
      <w:pPr>
        <w:jc w:val="both"/>
        <w:rPr>
          <w:rFonts w:cs="Arial"/>
          <w:sz w:val="22"/>
          <w:szCs w:val="22"/>
        </w:rPr>
      </w:pPr>
      <w:r w:rsidRPr="00EB26A8">
        <w:rPr>
          <w:rFonts w:cs="Arial"/>
          <w:b/>
          <w:sz w:val="22"/>
          <w:szCs w:val="22"/>
        </w:rPr>
        <w:tab/>
      </w:r>
    </w:p>
    <w:tbl>
      <w:tblPr>
        <w:tblW w:w="0" w:type="auto"/>
        <w:tblInd w:w="194" w:type="dxa"/>
        <w:tblLayout w:type="fixed"/>
        <w:tblCellMar>
          <w:left w:w="130" w:type="dxa"/>
          <w:right w:w="130" w:type="dxa"/>
        </w:tblCellMar>
        <w:tblLook w:val="0000" w:firstRow="0" w:lastRow="0" w:firstColumn="0" w:lastColumn="0" w:noHBand="0" w:noVBand="0"/>
      </w:tblPr>
      <w:tblGrid>
        <w:gridCol w:w="2634"/>
        <w:gridCol w:w="6647"/>
      </w:tblGrid>
      <w:tr w:rsidR="00170134" w:rsidRPr="006B705E" w14:paraId="78D1DE22" w14:textId="77777777" w:rsidTr="00EB26A8">
        <w:trPr>
          <w:trHeight w:val="1394"/>
        </w:trPr>
        <w:tc>
          <w:tcPr>
            <w:tcW w:w="2634" w:type="dxa"/>
            <w:tcBorders>
              <w:top w:val="double" w:sz="6" w:space="0" w:color="auto"/>
              <w:left w:val="double" w:sz="6" w:space="0" w:color="auto"/>
              <w:bottom w:val="single" w:sz="6" w:space="0" w:color="auto"/>
            </w:tcBorders>
            <w:shd w:val="pct5" w:color="auto" w:fill="FFFFFF"/>
          </w:tcPr>
          <w:p w14:paraId="2C580224" w14:textId="77777777" w:rsidR="00170134" w:rsidRPr="00EB26A8" w:rsidRDefault="00170134" w:rsidP="00EB26A8">
            <w:pPr>
              <w:jc w:val="both"/>
              <w:rPr>
                <w:rFonts w:cs="Arial"/>
                <w:sz w:val="22"/>
                <w:szCs w:val="22"/>
              </w:rPr>
            </w:pPr>
            <w:r w:rsidRPr="00EB26A8">
              <w:rPr>
                <w:rFonts w:cs="Arial"/>
                <w:sz w:val="22"/>
                <w:szCs w:val="22"/>
              </w:rPr>
              <w:t>Établissement</w:t>
            </w:r>
          </w:p>
          <w:p w14:paraId="4756F7B8" w14:textId="77777777" w:rsidR="00170134" w:rsidRPr="00EB26A8" w:rsidRDefault="00170134" w:rsidP="00EB26A8">
            <w:pPr>
              <w:jc w:val="both"/>
              <w:rPr>
                <w:rFonts w:cs="Arial"/>
                <w:sz w:val="22"/>
                <w:szCs w:val="22"/>
              </w:rPr>
            </w:pPr>
            <w:r w:rsidRPr="00EB26A8">
              <w:rPr>
                <w:rFonts w:cs="Arial"/>
                <w:sz w:val="22"/>
                <w:szCs w:val="22"/>
              </w:rPr>
              <w:t>[Date début - Date fin]</w:t>
            </w:r>
          </w:p>
        </w:tc>
        <w:tc>
          <w:tcPr>
            <w:tcW w:w="6647" w:type="dxa"/>
            <w:tcBorders>
              <w:top w:val="double" w:sz="6" w:space="0" w:color="auto"/>
              <w:left w:val="single" w:sz="6" w:space="0" w:color="auto"/>
              <w:bottom w:val="single" w:sz="6" w:space="0" w:color="auto"/>
              <w:right w:val="double" w:sz="6" w:space="0" w:color="auto"/>
            </w:tcBorders>
            <w:shd w:val="pct5" w:color="auto" w:fill="FFFFFF"/>
          </w:tcPr>
          <w:p w14:paraId="6E6A231C" w14:textId="77777777" w:rsidR="00170134" w:rsidRPr="00EB26A8" w:rsidRDefault="00170134" w:rsidP="00EB26A8">
            <w:pPr>
              <w:jc w:val="both"/>
              <w:rPr>
                <w:rFonts w:cs="Arial"/>
                <w:sz w:val="22"/>
                <w:szCs w:val="22"/>
              </w:rPr>
            </w:pPr>
            <w:r w:rsidRPr="00EB26A8">
              <w:rPr>
                <w:rFonts w:cs="Arial"/>
                <w:sz w:val="22"/>
                <w:szCs w:val="22"/>
              </w:rPr>
              <w:t>Diplôme(s) obtenu(s):</w:t>
            </w:r>
          </w:p>
        </w:tc>
      </w:tr>
      <w:tr w:rsidR="00170134" w:rsidRPr="006B705E" w14:paraId="0A4C15D3" w14:textId="77777777" w:rsidTr="00EB26A8">
        <w:tc>
          <w:tcPr>
            <w:tcW w:w="2634" w:type="dxa"/>
            <w:tcBorders>
              <w:left w:val="double" w:sz="6" w:space="0" w:color="auto"/>
              <w:bottom w:val="single" w:sz="6" w:space="0" w:color="auto"/>
            </w:tcBorders>
          </w:tcPr>
          <w:p w14:paraId="2643AD06" w14:textId="77777777" w:rsidR="00170134" w:rsidRPr="00EB26A8" w:rsidRDefault="00170134" w:rsidP="00EB26A8">
            <w:pPr>
              <w:jc w:val="both"/>
              <w:rPr>
                <w:rFonts w:cs="Arial"/>
                <w:sz w:val="22"/>
                <w:szCs w:val="22"/>
                <w:lang w:val="en-GB"/>
              </w:rPr>
            </w:pPr>
          </w:p>
        </w:tc>
        <w:tc>
          <w:tcPr>
            <w:tcW w:w="6647" w:type="dxa"/>
            <w:tcBorders>
              <w:left w:val="single" w:sz="6" w:space="0" w:color="auto"/>
              <w:right w:val="double" w:sz="6" w:space="0" w:color="auto"/>
            </w:tcBorders>
          </w:tcPr>
          <w:p w14:paraId="0D517D99" w14:textId="77777777" w:rsidR="00170134" w:rsidRPr="00EB26A8" w:rsidRDefault="00170134" w:rsidP="00EB26A8">
            <w:pPr>
              <w:jc w:val="both"/>
              <w:rPr>
                <w:rFonts w:cs="Arial"/>
                <w:sz w:val="22"/>
                <w:szCs w:val="22"/>
                <w:lang w:val="en-GB"/>
              </w:rPr>
            </w:pPr>
          </w:p>
        </w:tc>
      </w:tr>
      <w:tr w:rsidR="00170134" w:rsidRPr="006B705E" w14:paraId="75AF55B9" w14:textId="77777777" w:rsidTr="00EB26A8">
        <w:tc>
          <w:tcPr>
            <w:tcW w:w="2634" w:type="dxa"/>
            <w:tcBorders>
              <w:top w:val="single" w:sz="6" w:space="0" w:color="auto"/>
              <w:left w:val="double" w:sz="6" w:space="0" w:color="auto"/>
              <w:bottom w:val="double" w:sz="6" w:space="0" w:color="auto"/>
            </w:tcBorders>
          </w:tcPr>
          <w:p w14:paraId="23EDFED2" w14:textId="77777777" w:rsidR="00170134" w:rsidRPr="00EB26A8" w:rsidRDefault="00170134" w:rsidP="00EB26A8">
            <w:pPr>
              <w:jc w:val="both"/>
              <w:rPr>
                <w:rFonts w:cs="Arial"/>
                <w:sz w:val="22"/>
                <w:szCs w:val="22"/>
                <w:lang w:val="en-GB"/>
              </w:rPr>
            </w:pPr>
          </w:p>
        </w:tc>
        <w:tc>
          <w:tcPr>
            <w:tcW w:w="6647" w:type="dxa"/>
            <w:tcBorders>
              <w:top w:val="single" w:sz="6" w:space="0" w:color="auto"/>
              <w:left w:val="single" w:sz="6" w:space="0" w:color="auto"/>
              <w:bottom w:val="double" w:sz="6" w:space="0" w:color="auto"/>
              <w:right w:val="double" w:sz="6" w:space="0" w:color="auto"/>
            </w:tcBorders>
          </w:tcPr>
          <w:p w14:paraId="7C55767B" w14:textId="77777777" w:rsidR="00170134" w:rsidRPr="00EB26A8" w:rsidRDefault="00170134" w:rsidP="00EB26A8">
            <w:pPr>
              <w:jc w:val="both"/>
              <w:rPr>
                <w:rFonts w:cs="Arial"/>
                <w:sz w:val="22"/>
                <w:szCs w:val="22"/>
                <w:lang w:val="en-GB"/>
              </w:rPr>
            </w:pPr>
          </w:p>
        </w:tc>
      </w:tr>
    </w:tbl>
    <w:p w14:paraId="6278A2F3" w14:textId="77777777" w:rsidR="00170134" w:rsidRPr="00EB26A8" w:rsidRDefault="00170134" w:rsidP="00EB26A8">
      <w:pPr>
        <w:jc w:val="both"/>
        <w:rPr>
          <w:rFonts w:cs="Arial"/>
          <w:b/>
          <w:sz w:val="22"/>
          <w:szCs w:val="22"/>
        </w:rPr>
      </w:pPr>
      <w:r w:rsidRPr="00EB26A8">
        <w:rPr>
          <w:rFonts w:cs="Arial"/>
          <w:b/>
          <w:sz w:val="22"/>
          <w:szCs w:val="22"/>
        </w:rPr>
        <w:t xml:space="preserve"> </w:t>
      </w:r>
    </w:p>
    <w:p w14:paraId="49103126" w14:textId="77777777" w:rsidR="00170134" w:rsidRPr="00EB26A8" w:rsidRDefault="00170134" w:rsidP="00EB26A8">
      <w:pPr>
        <w:jc w:val="both"/>
        <w:rPr>
          <w:rFonts w:cs="Arial"/>
          <w:b/>
          <w:sz w:val="22"/>
          <w:szCs w:val="22"/>
        </w:rPr>
      </w:pPr>
      <w:r w:rsidRPr="00EB26A8">
        <w:rPr>
          <w:rFonts w:cs="Arial"/>
          <w:b/>
          <w:sz w:val="22"/>
          <w:szCs w:val="22"/>
        </w:rPr>
        <w:t>Connaissances linguistiques : indiquer vos connaissances sur une échelle de 1 à 5 (1 - niveau excellent; 5 - niveau rudimentaire)</w:t>
      </w:r>
    </w:p>
    <w:p w14:paraId="0D3A55BA" w14:textId="77777777" w:rsidR="00170134" w:rsidRPr="00EB26A8" w:rsidRDefault="00170134" w:rsidP="00EB26A8">
      <w:pPr>
        <w:jc w:val="both"/>
        <w:rPr>
          <w:rFonts w:cs="Arial"/>
          <w:b/>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2058"/>
        <w:gridCol w:w="1643"/>
        <w:gridCol w:w="1644"/>
        <w:gridCol w:w="1644"/>
      </w:tblGrid>
      <w:tr w:rsidR="00170134" w:rsidRPr="006B705E" w14:paraId="130B0069" w14:textId="77777777" w:rsidTr="00170134">
        <w:tc>
          <w:tcPr>
            <w:tcW w:w="2058" w:type="dxa"/>
            <w:tcBorders>
              <w:top w:val="double" w:sz="6" w:space="0" w:color="auto"/>
              <w:left w:val="double" w:sz="6" w:space="0" w:color="auto"/>
              <w:bottom w:val="single" w:sz="6" w:space="0" w:color="auto"/>
            </w:tcBorders>
            <w:shd w:val="pct5" w:color="auto" w:fill="FFFFFF"/>
          </w:tcPr>
          <w:p w14:paraId="11F768A9" w14:textId="77777777" w:rsidR="00170134" w:rsidRPr="00EB26A8" w:rsidRDefault="00170134" w:rsidP="00EB26A8">
            <w:pPr>
              <w:jc w:val="both"/>
              <w:rPr>
                <w:rFonts w:cs="Arial"/>
                <w:sz w:val="22"/>
                <w:szCs w:val="22"/>
                <w:lang w:val="en-GB"/>
              </w:rPr>
            </w:pPr>
            <w:r w:rsidRPr="00EB26A8">
              <w:rPr>
                <w:rFonts w:cs="Arial"/>
                <w:sz w:val="22"/>
                <w:szCs w:val="22"/>
                <w:lang w:val="en-GB"/>
              </w:rPr>
              <w:t>Langue</w:t>
            </w:r>
          </w:p>
        </w:tc>
        <w:tc>
          <w:tcPr>
            <w:tcW w:w="1643" w:type="dxa"/>
            <w:tcBorders>
              <w:top w:val="double" w:sz="6" w:space="0" w:color="auto"/>
              <w:left w:val="single" w:sz="6" w:space="0" w:color="auto"/>
              <w:bottom w:val="single" w:sz="6" w:space="0" w:color="auto"/>
            </w:tcBorders>
            <w:shd w:val="pct5" w:color="auto" w:fill="FFFFFF"/>
          </w:tcPr>
          <w:p w14:paraId="5B76D5B0" w14:textId="77777777" w:rsidR="00170134" w:rsidRPr="00EB26A8" w:rsidRDefault="00170134" w:rsidP="00EB26A8">
            <w:pPr>
              <w:jc w:val="both"/>
              <w:rPr>
                <w:rFonts w:cs="Arial"/>
                <w:sz w:val="22"/>
                <w:szCs w:val="22"/>
                <w:lang w:val="en-GB"/>
              </w:rPr>
            </w:pPr>
            <w:r w:rsidRPr="00EB26A8">
              <w:rPr>
                <w:rFonts w:cs="Arial"/>
                <w:sz w:val="22"/>
                <w:szCs w:val="22"/>
                <w:lang w:val="en-GB"/>
              </w:rPr>
              <w:t>Lu</w:t>
            </w:r>
          </w:p>
        </w:tc>
        <w:tc>
          <w:tcPr>
            <w:tcW w:w="1644" w:type="dxa"/>
            <w:tcBorders>
              <w:top w:val="double" w:sz="6" w:space="0" w:color="auto"/>
              <w:left w:val="single" w:sz="6" w:space="0" w:color="auto"/>
              <w:bottom w:val="single" w:sz="6" w:space="0" w:color="auto"/>
            </w:tcBorders>
            <w:shd w:val="pct5" w:color="auto" w:fill="FFFFFF"/>
          </w:tcPr>
          <w:p w14:paraId="78F0A6E9" w14:textId="77777777" w:rsidR="00170134" w:rsidRPr="00EB26A8" w:rsidRDefault="00170134" w:rsidP="00EB26A8">
            <w:pPr>
              <w:jc w:val="both"/>
              <w:rPr>
                <w:rFonts w:cs="Arial"/>
                <w:sz w:val="22"/>
                <w:szCs w:val="22"/>
              </w:rPr>
            </w:pPr>
            <w:r w:rsidRPr="00EB26A8">
              <w:rPr>
                <w:rFonts w:cs="Arial"/>
                <w:sz w:val="22"/>
                <w:szCs w:val="22"/>
              </w:rPr>
              <w:t>Parlé</w:t>
            </w:r>
          </w:p>
        </w:tc>
        <w:tc>
          <w:tcPr>
            <w:tcW w:w="1644" w:type="dxa"/>
            <w:tcBorders>
              <w:top w:val="double" w:sz="6" w:space="0" w:color="auto"/>
              <w:left w:val="single" w:sz="6" w:space="0" w:color="auto"/>
              <w:bottom w:val="single" w:sz="6" w:space="0" w:color="auto"/>
              <w:right w:val="double" w:sz="6" w:space="0" w:color="auto"/>
            </w:tcBorders>
            <w:shd w:val="pct5" w:color="auto" w:fill="FFFFFF"/>
          </w:tcPr>
          <w:p w14:paraId="43404104" w14:textId="77777777" w:rsidR="00170134" w:rsidRPr="00EB26A8" w:rsidRDefault="00170134" w:rsidP="00EB26A8">
            <w:pPr>
              <w:jc w:val="both"/>
              <w:rPr>
                <w:rFonts w:cs="Arial"/>
                <w:sz w:val="22"/>
                <w:szCs w:val="22"/>
              </w:rPr>
            </w:pPr>
            <w:r w:rsidRPr="00EB26A8">
              <w:rPr>
                <w:rFonts w:cs="Arial"/>
                <w:sz w:val="22"/>
                <w:szCs w:val="22"/>
              </w:rPr>
              <w:t>Écrit</w:t>
            </w:r>
          </w:p>
        </w:tc>
      </w:tr>
      <w:tr w:rsidR="00170134" w:rsidRPr="006B705E" w14:paraId="47DBB646" w14:textId="77777777" w:rsidTr="00170134">
        <w:tc>
          <w:tcPr>
            <w:tcW w:w="2058" w:type="dxa"/>
            <w:tcBorders>
              <w:left w:val="double" w:sz="6" w:space="0" w:color="auto"/>
            </w:tcBorders>
          </w:tcPr>
          <w:p w14:paraId="281B7A56" w14:textId="77777777" w:rsidR="00170134" w:rsidRPr="00EB26A8" w:rsidRDefault="00170134" w:rsidP="00EB26A8">
            <w:pPr>
              <w:jc w:val="both"/>
              <w:rPr>
                <w:rFonts w:cs="Arial"/>
                <w:sz w:val="22"/>
                <w:szCs w:val="22"/>
                <w:lang w:val="en-GB"/>
              </w:rPr>
            </w:pPr>
          </w:p>
        </w:tc>
        <w:tc>
          <w:tcPr>
            <w:tcW w:w="1643" w:type="dxa"/>
            <w:tcBorders>
              <w:left w:val="single" w:sz="6" w:space="0" w:color="auto"/>
            </w:tcBorders>
          </w:tcPr>
          <w:p w14:paraId="413105F1" w14:textId="77777777" w:rsidR="00170134" w:rsidRPr="00EB26A8" w:rsidRDefault="00170134" w:rsidP="00EB26A8">
            <w:pPr>
              <w:jc w:val="both"/>
              <w:rPr>
                <w:rFonts w:cs="Arial"/>
                <w:sz w:val="22"/>
                <w:szCs w:val="22"/>
                <w:lang w:val="en-GB"/>
              </w:rPr>
            </w:pPr>
          </w:p>
        </w:tc>
        <w:tc>
          <w:tcPr>
            <w:tcW w:w="1644" w:type="dxa"/>
            <w:tcBorders>
              <w:left w:val="single" w:sz="6" w:space="0" w:color="auto"/>
            </w:tcBorders>
          </w:tcPr>
          <w:p w14:paraId="10BDBA15" w14:textId="77777777" w:rsidR="00170134" w:rsidRPr="00EB26A8" w:rsidRDefault="00170134" w:rsidP="00EB26A8">
            <w:pPr>
              <w:jc w:val="both"/>
              <w:rPr>
                <w:rFonts w:cs="Arial"/>
                <w:sz w:val="22"/>
                <w:szCs w:val="22"/>
                <w:lang w:val="en-GB"/>
              </w:rPr>
            </w:pPr>
          </w:p>
        </w:tc>
        <w:tc>
          <w:tcPr>
            <w:tcW w:w="1644" w:type="dxa"/>
            <w:tcBorders>
              <w:left w:val="single" w:sz="6" w:space="0" w:color="auto"/>
              <w:right w:val="double" w:sz="6" w:space="0" w:color="auto"/>
            </w:tcBorders>
          </w:tcPr>
          <w:p w14:paraId="59986EB3" w14:textId="77777777" w:rsidR="00170134" w:rsidRPr="00EB26A8" w:rsidRDefault="00170134" w:rsidP="00EB26A8">
            <w:pPr>
              <w:jc w:val="both"/>
              <w:rPr>
                <w:rFonts w:cs="Arial"/>
                <w:sz w:val="22"/>
                <w:szCs w:val="22"/>
                <w:lang w:val="en-GB"/>
              </w:rPr>
            </w:pPr>
          </w:p>
        </w:tc>
      </w:tr>
      <w:tr w:rsidR="00170134" w:rsidRPr="006B705E" w14:paraId="7FA6754B" w14:textId="77777777" w:rsidTr="00170134">
        <w:tc>
          <w:tcPr>
            <w:tcW w:w="2058" w:type="dxa"/>
            <w:tcBorders>
              <w:top w:val="single" w:sz="6" w:space="0" w:color="auto"/>
              <w:left w:val="double" w:sz="6" w:space="0" w:color="auto"/>
            </w:tcBorders>
          </w:tcPr>
          <w:p w14:paraId="52EC6ED3" w14:textId="77777777" w:rsidR="00170134" w:rsidRPr="00EB26A8" w:rsidRDefault="00170134" w:rsidP="00EB26A8">
            <w:pPr>
              <w:jc w:val="both"/>
              <w:rPr>
                <w:rFonts w:cs="Arial"/>
                <w:sz w:val="22"/>
                <w:szCs w:val="22"/>
                <w:lang w:val="en-GB"/>
              </w:rPr>
            </w:pPr>
          </w:p>
        </w:tc>
        <w:tc>
          <w:tcPr>
            <w:tcW w:w="1643" w:type="dxa"/>
            <w:tcBorders>
              <w:top w:val="single" w:sz="6" w:space="0" w:color="auto"/>
              <w:left w:val="single" w:sz="6" w:space="0" w:color="auto"/>
            </w:tcBorders>
          </w:tcPr>
          <w:p w14:paraId="536474DC" w14:textId="77777777" w:rsidR="00170134" w:rsidRPr="00EB26A8" w:rsidRDefault="00170134" w:rsidP="00EB26A8">
            <w:pPr>
              <w:jc w:val="both"/>
              <w:rPr>
                <w:rFonts w:cs="Arial"/>
                <w:sz w:val="22"/>
                <w:szCs w:val="22"/>
                <w:lang w:val="en-GB"/>
              </w:rPr>
            </w:pPr>
          </w:p>
        </w:tc>
        <w:tc>
          <w:tcPr>
            <w:tcW w:w="1644" w:type="dxa"/>
            <w:tcBorders>
              <w:top w:val="single" w:sz="6" w:space="0" w:color="auto"/>
              <w:left w:val="single" w:sz="6" w:space="0" w:color="auto"/>
            </w:tcBorders>
          </w:tcPr>
          <w:p w14:paraId="4FE3FE74" w14:textId="77777777" w:rsidR="00170134" w:rsidRPr="00EB26A8" w:rsidRDefault="00170134" w:rsidP="00EB26A8">
            <w:pPr>
              <w:jc w:val="both"/>
              <w:rPr>
                <w:rFonts w:cs="Arial"/>
                <w:sz w:val="22"/>
                <w:szCs w:val="22"/>
                <w:lang w:val="en-GB"/>
              </w:rPr>
            </w:pPr>
          </w:p>
        </w:tc>
        <w:tc>
          <w:tcPr>
            <w:tcW w:w="1644" w:type="dxa"/>
            <w:tcBorders>
              <w:top w:val="single" w:sz="6" w:space="0" w:color="auto"/>
              <w:left w:val="single" w:sz="6" w:space="0" w:color="auto"/>
              <w:right w:val="double" w:sz="6" w:space="0" w:color="auto"/>
            </w:tcBorders>
          </w:tcPr>
          <w:p w14:paraId="78A57C82" w14:textId="77777777" w:rsidR="00170134" w:rsidRPr="00EB26A8" w:rsidRDefault="00170134" w:rsidP="00EB26A8">
            <w:pPr>
              <w:jc w:val="both"/>
              <w:rPr>
                <w:rFonts w:cs="Arial"/>
                <w:sz w:val="22"/>
                <w:szCs w:val="22"/>
                <w:lang w:val="en-GB"/>
              </w:rPr>
            </w:pPr>
          </w:p>
        </w:tc>
      </w:tr>
      <w:tr w:rsidR="00170134" w:rsidRPr="006B705E" w14:paraId="6A02060D" w14:textId="77777777" w:rsidTr="00170134">
        <w:tc>
          <w:tcPr>
            <w:tcW w:w="2058" w:type="dxa"/>
            <w:tcBorders>
              <w:top w:val="single" w:sz="6" w:space="0" w:color="auto"/>
              <w:left w:val="double" w:sz="6" w:space="0" w:color="auto"/>
            </w:tcBorders>
          </w:tcPr>
          <w:p w14:paraId="2FEEB802" w14:textId="77777777" w:rsidR="00170134" w:rsidRPr="00EB26A8" w:rsidRDefault="00170134" w:rsidP="00EB26A8">
            <w:pPr>
              <w:jc w:val="both"/>
              <w:rPr>
                <w:rFonts w:cs="Arial"/>
                <w:sz w:val="22"/>
                <w:szCs w:val="22"/>
                <w:lang w:val="en-GB"/>
              </w:rPr>
            </w:pPr>
          </w:p>
        </w:tc>
        <w:tc>
          <w:tcPr>
            <w:tcW w:w="1643" w:type="dxa"/>
            <w:tcBorders>
              <w:top w:val="single" w:sz="6" w:space="0" w:color="auto"/>
              <w:left w:val="single" w:sz="6" w:space="0" w:color="auto"/>
            </w:tcBorders>
          </w:tcPr>
          <w:p w14:paraId="7415DEA5" w14:textId="77777777" w:rsidR="00170134" w:rsidRPr="00EB26A8" w:rsidRDefault="00170134" w:rsidP="00EB26A8">
            <w:pPr>
              <w:jc w:val="both"/>
              <w:rPr>
                <w:rFonts w:cs="Arial"/>
                <w:sz w:val="22"/>
                <w:szCs w:val="22"/>
                <w:lang w:val="en-GB"/>
              </w:rPr>
            </w:pPr>
          </w:p>
        </w:tc>
        <w:tc>
          <w:tcPr>
            <w:tcW w:w="1644" w:type="dxa"/>
            <w:tcBorders>
              <w:top w:val="single" w:sz="6" w:space="0" w:color="auto"/>
              <w:left w:val="single" w:sz="6" w:space="0" w:color="auto"/>
            </w:tcBorders>
          </w:tcPr>
          <w:p w14:paraId="060B4972" w14:textId="77777777" w:rsidR="00170134" w:rsidRPr="00EB26A8" w:rsidRDefault="00170134" w:rsidP="00EB26A8">
            <w:pPr>
              <w:jc w:val="both"/>
              <w:rPr>
                <w:rFonts w:cs="Arial"/>
                <w:sz w:val="22"/>
                <w:szCs w:val="22"/>
                <w:lang w:val="en-GB"/>
              </w:rPr>
            </w:pPr>
          </w:p>
        </w:tc>
        <w:tc>
          <w:tcPr>
            <w:tcW w:w="1644" w:type="dxa"/>
            <w:tcBorders>
              <w:top w:val="single" w:sz="6" w:space="0" w:color="auto"/>
              <w:left w:val="single" w:sz="6" w:space="0" w:color="auto"/>
              <w:right w:val="double" w:sz="6" w:space="0" w:color="auto"/>
            </w:tcBorders>
          </w:tcPr>
          <w:p w14:paraId="7A0D444C" w14:textId="77777777" w:rsidR="00170134" w:rsidRPr="00EB26A8" w:rsidRDefault="00170134" w:rsidP="00EB26A8">
            <w:pPr>
              <w:jc w:val="both"/>
              <w:rPr>
                <w:rFonts w:cs="Arial"/>
                <w:sz w:val="22"/>
                <w:szCs w:val="22"/>
                <w:lang w:val="en-GB"/>
              </w:rPr>
            </w:pPr>
          </w:p>
        </w:tc>
      </w:tr>
      <w:tr w:rsidR="00170134" w:rsidRPr="006B705E" w14:paraId="10BE7E7B" w14:textId="77777777" w:rsidTr="00170134">
        <w:tc>
          <w:tcPr>
            <w:tcW w:w="2058" w:type="dxa"/>
            <w:tcBorders>
              <w:top w:val="single" w:sz="6" w:space="0" w:color="auto"/>
              <w:left w:val="double" w:sz="6" w:space="0" w:color="auto"/>
              <w:bottom w:val="double" w:sz="6" w:space="0" w:color="auto"/>
            </w:tcBorders>
          </w:tcPr>
          <w:p w14:paraId="6AAF1708" w14:textId="77777777" w:rsidR="00170134" w:rsidRPr="00EB26A8" w:rsidRDefault="00170134" w:rsidP="00EB26A8">
            <w:pPr>
              <w:jc w:val="both"/>
              <w:rPr>
                <w:rFonts w:cs="Arial"/>
                <w:sz w:val="22"/>
                <w:szCs w:val="22"/>
                <w:lang w:val="en-GB"/>
              </w:rPr>
            </w:pPr>
          </w:p>
        </w:tc>
        <w:tc>
          <w:tcPr>
            <w:tcW w:w="1643" w:type="dxa"/>
            <w:tcBorders>
              <w:top w:val="single" w:sz="6" w:space="0" w:color="auto"/>
              <w:left w:val="single" w:sz="6" w:space="0" w:color="auto"/>
              <w:bottom w:val="double" w:sz="6" w:space="0" w:color="auto"/>
            </w:tcBorders>
          </w:tcPr>
          <w:p w14:paraId="5A1386D7" w14:textId="77777777" w:rsidR="00170134" w:rsidRPr="00EB26A8" w:rsidRDefault="00170134" w:rsidP="00EB26A8">
            <w:pPr>
              <w:jc w:val="both"/>
              <w:rPr>
                <w:rFonts w:cs="Arial"/>
                <w:sz w:val="22"/>
                <w:szCs w:val="22"/>
                <w:lang w:val="en-GB"/>
              </w:rPr>
            </w:pPr>
          </w:p>
        </w:tc>
        <w:tc>
          <w:tcPr>
            <w:tcW w:w="1644" w:type="dxa"/>
            <w:tcBorders>
              <w:top w:val="single" w:sz="6" w:space="0" w:color="auto"/>
              <w:left w:val="single" w:sz="6" w:space="0" w:color="auto"/>
              <w:bottom w:val="double" w:sz="6" w:space="0" w:color="auto"/>
            </w:tcBorders>
          </w:tcPr>
          <w:p w14:paraId="3A28C664" w14:textId="77777777" w:rsidR="00170134" w:rsidRPr="00EB26A8" w:rsidRDefault="00170134" w:rsidP="00EB26A8">
            <w:pPr>
              <w:jc w:val="both"/>
              <w:rPr>
                <w:rFonts w:cs="Arial"/>
                <w:sz w:val="22"/>
                <w:szCs w:val="22"/>
                <w:lang w:val="en-GB"/>
              </w:rPr>
            </w:pPr>
          </w:p>
        </w:tc>
        <w:tc>
          <w:tcPr>
            <w:tcW w:w="1644" w:type="dxa"/>
            <w:tcBorders>
              <w:top w:val="single" w:sz="6" w:space="0" w:color="auto"/>
              <w:left w:val="single" w:sz="6" w:space="0" w:color="auto"/>
              <w:bottom w:val="double" w:sz="6" w:space="0" w:color="auto"/>
              <w:right w:val="double" w:sz="6" w:space="0" w:color="auto"/>
            </w:tcBorders>
          </w:tcPr>
          <w:p w14:paraId="494FAD77" w14:textId="77777777" w:rsidR="00170134" w:rsidRPr="00EB26A8" w:rsidRDefault="00170134" w:rsidP="00EB26A8">
            <w:pPr>
              <w:jc w:val="both"/>
              <w:rPr>
                <w:rFonts w:cs="Arial"/>
                <w:sz w:val="22"/>
                <w:szCs w:val="22"/>
                <w:lang w:val="en-GB"/>
              </w:rPr>
            </w:pPr>
          </w:p>
        </w:tc>
      </w:tr>
    </w:tbl>
    <w:p w14:paraId="7706FCC3" w14:textId="77777777" w:rsidR="00170134" w:rsidRPr="00EB26A8" w:rsidRDefault="00170134" w:rsidP="00EB26A8">
      <w:pPr>
        <w:jc w:val="both"/>
        <w:rPr>
          <w:rFonts w:cs="Arial"/>
          <w:b/>
          <w:sz w:val="22"/>
          <w:szCs w:val="22"/>
        </w:rPr>
      </w:pPr>
    </w:p>
    <w:p w14:paraId="621BBB00" w14:textId="77777777" w:rsidR="00170134" w:rsidRPr="00EB26A8" w:rsidRDefault="00170134" w:rsidP="00EB26A8">
      <w:pPr>
        <w:jc w:val="both"/>
        <w:rPr>
          <w:rFonts w:cs="Arial"/>
          <w:b/>
          <w:sz w:val="22"/>
          <w:szCs w:val="22"/>
        </w:rPr>
      </w:pPr>
      <w:r w:rsidRPr="00EB26A8">
        <w:rPr>
          <w:rFonts w:cs="Arial"/>
          <w:b/>
          <w:sz w:val="22"/>
          <w:szCs w:val="22"/>
        </w:rPr>
        <w:t>Affiliation à une organisation professionnelle :</w:t>
      </w:r>
    </w:p>
    <w:p w14:paraId="5CE1DA12" w14:textId="77777777" w:rsidR="00170134" w:rsidRPr="00EB26A8" w:rsidRDefault="00170134" w:rsidP="00EB26A8">
      <w:pPr>
        <w:jc w:val="both"/>
        <w:rPr>
          <w:rFonts w:cs="Arial"/>
          <w:b/>
          <w:sz w:val="22"/>
          <w:szCs w:val="22"/>
        </w:rPr>
      </w:pPr>
      <w:r w:rsidRPr="00EB26A8">
        <w:rPr>
          <w:rFonts w:cs="Arial"/>
          <w:b/>
          <w:sz w:val="22"/>
          <w:szCs w:val="22"/>
        </w:rPr>
        <w:t>Autres compétences:</w:t>
      </w:r>
      <w:r w:rsidRPr="00EB26A8">
        <w:rPr>
          <w:rFonts w:cs="Arial"/>
          <w:sz w:val="22"/>
          <w:szCs w:val="22"/>
        </w:rPr>
        <w:t xml:space="preserve"> (par ex. connaissances informatiques, etc.)</w:t>
      </w:r>
    </w:p>
    <w:p w14:paraId="5F77D408" w14:textId="77777777" w:rsidR="00170134" w:rsidRPr="00EB26A8" w:rsidRDefault="00170134" w:rsidP="00EB26A8">
      <w:pPr>
        <w:jc w:val="both"/>
        <w:rPr>
          <w:rFonts w:cs="Arial"/>
          <w:sz w:val="22"/>
          <w:szCs w:val="22"/>
        </w:rPr>
      </w:pPr>
      <w:r w:rsidRPr="00EB26A8">
        <w:rPr>
          <w:rFonts w:cs="Arial"/>
          <w:b/>
          <w:sz w:val="22"/>
          <w:szCs w:val="22"/>
        </w:rPr>
        <w:t>Situation présente:</w:t>
      </w:r>
      <w:r w:rsidRPr="00EB26A8">
        <w:rPr>
          <w:rFonts w:cs="Arial"/>
          <w:b/>
          <w:sz w:val="22"/>
          <w:szCs w:val="22"/>
        </w:rPr>
        <w:tab/>
      </w:r>
    </w:p>
    <w:p w14:paraId="130E1B8A" w14:textId="77777777" w:rsidR="00170134" w:rsidRPr="00EB26A8" w:rsidRDefault="00170134" w:rsidP="00EB26A8">
      <w:pPr>
        <w:jc w:val="both"/>
        <w:rPr>
          <w:rFonts w:cs="Arial"/>
          <w:sz w:val="22"/>
          <w:szCs w:val="22"/>
        </w:rPr>
      </w:pPr>
      <w:r w:rsidRPr="00EB26A8">
        <w:rPr>
          <w:rFonts w:cs="Arial"/>
          <w:b/>
          <w:sz w:val="22"/>
          <w:szCs w:val="22"/>
        </w:rPr>
        <w:t xml:space="preserve">Années d'ancienneté auprès de </w:t>
      </w:r>
      <w:r w:rsidR="00D05674" w:rsidRPr="00EB26A8">
        <w:rPr>
          <w:rFonts w:cs="Arial"/>
          <w:b/>
          <w:sz w:val="22"/>
          <w:szCs w:val="22"/>
        </w:rPr>
        <w:t>l’employeur :</w:t>
      </w:r>
      <w:r w:rsidRPr="00EB26A8">
        <w:rPr>
          <w:rFonts w:cs="Arial"/>
          <w:b/>
          <w:sz w:val="22"/>
          <w:szCs w:val="22"/>
        </w:rPr>
        <w:tab/>
      </w:r>
    </w:p>
    <w:p w14:paraId="1F432E70" w14:textId="77777777" w:rsidR="00170134" w:rsidRPr="00EB26A8" w:rsidRDefault="00170134" w:rsidP="00EB26A8">
      <w:pPr>
        <w:jc w:val="both"/>
        <w:rPr>
          <w:rFonts w:cs="Arial"/>
          <w:sz w:val="22"/>
          <w:szCs w:val="22"/>
        </w:rPr>
      </w:pPr>
      <w:r w:rsidRPr="00EB26A8">
        <w:rPr>
          <w:rFonts w:cs="Arial"/>
          <w:b/>
          <w:sz w:val="22"/>
          <w:szCs w:val="22"/>
        </w:rPr>
        <w:t xml:space="preserve">Qualifications </w:t>
      </w:r>
      <w:r w:rsidR="00D05674" w:rsidRPr="00EB26A8">
        <w:rPr>
          <w:rFonts w:cs="Arial"/>
          <w:b/>
          <w:sz w:val="22"/>
          <w:szCs w:val="22"/>
        </w:rPr>
        <w:t>principales :</w:t>
      </w:r>
      <w:r w:rsidRPr="00EB26A8">
        <w:rPr>
          <w:rFonts w:cs="Arial"/>
          <w:sz w:val="22"/>
          <w:szCs w:val="22"/>
        </w:rPr>
        <w:t xml:space="preserve">  (pertinentes pour le projet)</w:t>
      </w:r>
    </w:p>
    <w:p w14:paraId="4EE2E487" w14:textId="69FCDBBF" w:rsidR="00170134" w:rsidRPr="00EB26A8" w:rsidRDefault="00170134" w:rsidP="00EB26A8">
      <w:pPr>
        <w:jc w:val="both"/>
        <w:rPr>
          <w:rFonts w:cs="Arial"/>
          <w:sz w:val="22"/>
          <w:szCs w:val="22"/>
        </w:rPr>
      </w:pPr>
      <w:r w:rsidRPr="00EB26A8">
        <w:rPr>
          <w:rFonts w:cs="Arial"/>
          <w:b/>
          <w:sz w:val="22"/>
          <w:szCs w:val="22"/>
        </w:rPr>
        <w:t>Expérience spécifique dans la région:</w:t>
      </w:r>
    </w:p>
    <w:tbl>
      <w:tblPr>
        <w:tblW w:w="0" w:type="auto"/>
        <w:tblInd w:w="120" w:type="dxa"/>
        <w:tblLayout w:type="fixed"/>
        <w:tblCellMar>
          <w:left w:w="120" w:type="dxa"/>
          <w:right w:w="120" w:type="dxa"/>
        </w:tblCellMar>
        <w:tblLook w:val="0000" w:firstRow="0" w:lastRow="0" w:firstColumn="0" w:lastColumn="0" w:noHBand="0" w:noVBand="0"/>
      </w:tblPr>
      <w:tblGrid>
        <w:gridCol w:w="2202"/>
        <w:gridCol w:w="4510"/>
      </w:tblGrid>
      <w:tr w:rsidR="00170134" w:rsidRPr="006B705E" w14:paraId="4C3C6B16" w14:textId="77777777" w:rsidTr="00170134">
        <w:tc>
          <w:tcPr>
            <w:tcW w:w="2202" w:type="dxa"/>
            <w:tcBorders>
              <w:top w:val="double" w:sz="6" w:space="0" w:color="auto"/>
              <w:left w:val="double" w:sz="6" w:space="0" w:color="auto"/>
              <w:bottom w:val="single" w:sz="6" w:space="0" w:color="auto"/>
            </w:tcBorders>
            <w:shd w:val="pct5" w:color="auto" w:fill="FFFFFF"/>
          </w:tcPr>
          <w:p w14:paraId="7165F8C4" w14:textId="77777777" w:rsidR="00170134" w:rsidRPr="00EB26A8" w:rsidRDefault="00170134" w:rsidP="00EB26A8">
            <w:pPr>
              <w:jc w:val="both"/>
              <w:rPr>
                <w:rFonts w:cs="Arial"/>
                <w:sz w:val="22"/>
                <w:szCs w:val="22"/>
              </w:rPr>
            </w:pPr>
          </w:p>
          <w:p w14:paraId="70055C5B" w14:textId="77777777" w:rsidR="00170134" w:rsidRPr="00EB26A8" w:rsidRDefault="00170134" w:rsidP="00EB26A8">
            <w:pPr>
              <w:jc w:val="both"/>
              <w:rPr>
                <w:rFonts w:cs="Arial"/>
                <w:sz w:val="22"/>
                <w:szCs w:val="22"/>
              </w:rPr>
            </w:pPr>
          </w:p>
          <w:p w14:paraId="18B4F14B" w14:textId="77777777" w:rsidR="00170134" w:rsidRPr="00EB26A8" w:rsidRDefault="00170134" w:rsidP="00EB26A8">
            <w:pPr>
              <w:jc w:val="both"/>
              <w:rPr>
                <w:rFonts w:cs="Arial"/>
                <w:sz w:val="22"/>
                <w:szCs w:val="22"/>
                <w:lang w:val="en-GB"/>
              </w:rPr>
            </w:pPr>
            <w:r w:rsidRPr="00EB26A8">
              <w:rPr>
                <w:rFonts w:cs="Arial"/>
                <w:sz w:val="22"/>
                <w:szCs w:val="22"/>
                <w:lang w:val="en-GB"/>
              </w:rPr>
              <w:t>Pays</w:t>
            </w:r>
          </w:p>
        </w:tc>
        <w:tc>
          <w:tcPr>
            <w:tcW w:w="4510" w:type="dxa"/>
            <w:tcBorders>
              <w:top w:val="double" w:sz="6" w:space="0" w:color="auto"/>
              <w:left w:val="single" w:sz="6" w:space="0" w:color="auto"/>
              <w:bottom w:val="single" w:sz="6" w:space="0" w:color="auto"/>
              <w:right w:val="double" w:sz="6" w:space="0" w:color="auto"/>
            </w:tcBorders>
            <w:shd w:val="pct5" w:color="auto" w:fill="FFFFFF"/>
          </w:tcPr>
          <w:p w14:paraId="709982D0" w14:textId="77777777" w:rsidR="00170134" w:rsidRPr="00EB26A8" w:rsidRDefault="00170134" w:rsidP="00EB26A8">
            <w:pPr>
              <w:jc w:val="both"/>
              <w:rPr>
                <w:rFonts w:cs="Arial"/>
                <w:sz w:val="22"/>
                <w:szCs w:val="22"/>
                <w:lang w:val="en-GB"/>
              </w:rPr>
            </w:pPr>
            <w:r w:rsidRPr="00EB26A8">
              <w:rPr>
                <w:rFonts w:cs="Arial"/>
                <w:sz w:val="22"/>
                <w:szCs w:val="22"/>
                <w:lang w:val="en-GB"/>
              </w:rPr>
              <w:t>De (date) - à (date)</w:t>
            </w:r>
          </w:p>
        </w:tc>
      </w:tr>
      <w:tr w:rsidR="00170134" w:rsidRPr="006B705E" w14:paraId="5A1F6A9B" w14:textId="77777777" w:rsidTr="00170134">
        <w:tc>
          <w:tcPr>
            <w:tcW w:w="2202" w:type="dxa"/>
            <w:tcBorders>
              <w:left w:val="double" w:sz="6" w:space="0" w:color="auto"/>
            </w:tcBorders>
          </w:tcPr>
          <w:p w14:paraId="44E4F8D8" w14:textId="77777777" w:rsidR="00170134" w:rsidRPr="00EB26A8" w:rsidRDefault="00170134" w:rsidP="00EB26A8">
            <w:pPr>
              <w:jc w:val="both"/>
              <w:rPr>
                <w:rFonts w:cs="Arial"/>
                <w:sz w:val="22"/>
                <w:szCs w:val="22"/>
                <w:lang w:val="en-GB"/>
              </w:rPr>
            </w:pPr>
          </w:p>
        </w:tc>
        <w:tc>
          <w:tcPr>
            <w:tcW w:w="4510" w:type="dxa"/>
            <w:tcBorders>
              <w:left w:val="single" w:sz="6" w:space="0" w:color="auto"/>
              <w:right w:val="double" w:sz="6" w:space="0" w:color="auto"/>
            </w:tcBorders>
          </w:tcPr>
          <w:p w14:paraId="1F2B45BF" w14:textId="77777777" w:rsidR="00170134" w:rsidRPr="00EB26A8" w:rsidRDefault="00170134" w:rsidP="00EB26A8">
            <w:pPr>
              <w:jc w:val="both"/>
              <w:rPr>
                <w:rFonts w:cs="Arial"/>
                <w:sz w:val="22"/>
                <w:szCs w:val="22"/>
                <w:lang w:val="en-GB"/>
              </w:rPr>
            </w:pPr>
          </w:p>
        </w:tc>
      </w:tr>
      <w:tr w:rsidR="00170134" w:rsidRPr="006B705E" w14:paraId="72CA092A" w14:textId="77777777" w:rsidTr="00170134">
        <w:tc>
          <w:tcPr>
            <w:tcW w:w="2202" w:type="dxa"/>
            <w:tcBorders>
              <w:top w:val="single" w:sz="6" w:space="0" w:color="auto"/>
              <w:left w:val="double" w:sz="6" w:space="0" w:color="auto"/>
            </w:tcBorders>
          </w:tcPr>
          <w:p w14:paraId="02499B52" w14:textId="77777777" w:rsidR="00170134" w:rsidRPr="00EB26A8" w:rsidRDefault="00170134" w:rsidP="00EB26A8">
            <w:pPr>
              <w:jc w:val="both"/>
              <w:rPr>
                <w:rFonts w:cs="Arial"/>
                <w:sz w:val="22"/>
                <w:szCs w:val="22"/>
                <w:lang w:val="en-GB"/>
              </w:rPr>
            </w:pPr>
          </w:p>
        </w:tc>
        <w:tc>
          <w:tcPr>
            <w:tcW w:w="4510" w:type="dxa"/>
            <w:tcBorders>
              <w:top w:val="single" w:sz="6" w:space="0" w:color="auto"/>
              <w:left w:val="single" w:sz="6" w:space="0" w:color="auto"/>
              <w:right w:val="double" w:sz="6" w:space="0" w:color="auto"/>
            </w:tcBorders>
          </w:tcPr>
          <w:p w14:paraId="5CD8588D" w14:textId="77777777" w:rsidR="00170134" w:rsidRPr="00EB26A8" w:rsidRDefault="00170134" w:rsidP="00EB26A8">
            <w:pPr>
              <w:jc w:val="both"/>
              <w:rPr>
                <w:rFonts w:cs="Arial"/>
                <w:sz w:val="22"/>
                <w:szCs w:val="22"/>
                <w:lang w:val="en-GB"/>
              </w:rPr>
            </w:pPr>
          </w:p>
        </w:tc>
      </w:tr>
      <w:tr w:rsidR="00170134" w:rsidRPr="006B705E" w14:paraId="7B94E329" w14:textId="77777777" w:rsidTr="00170134">
        <w:tc>
          <w:tcPr>
            <w:tcW w:w="2202" w:type="dxa"/>
            <w:tcBorders>
              <w:top w:val="single" w:sz="6" w:space="0" w:color="auto"/>
              <w:left w:val="double" w:sz="6" w:space="0" w:color="auto"/>
              <w:bottom w:val="double" w:sz="6" w:space="0" w:color="auto"/>
            </w:tcBorders>
          </w:tcPr>
          <w:p w14:paraId="4BCE8F56" w14:textId="77777777" w:rsidR="00170134" w:rsidRPr="00EB26A8" w:rsidRDefault="00170134" w:rsidP="00EB26A8">
            <w:pPr>
              <w:jc w:val="both"/>
              <w:rPr>
                <w:rFonts w:cs="Arial"/>
                <w:sz w:val="22"/>
                <w:szCs w:val="22"/>
                <w:lang w:val="en-GB"/>
              </w:rPr>
            </w:pPr>
          </w:p>
        </w:tc>
        <w:tc>
          <w:tcPr>
            <w:tcW w:w="4510" w:type="dxa"/>
            <w:tcBorders>
              <w:top w:val="single" w:sz="6" w:space="0" w:color="auto"/>
              <w:left w:val="single" w:sz="6" w:space="0" w:color="auto"/>
              <w:bottom w:val="double" w:sz="6" w:space="0" w:color="auto"/>
              <w:right w:val="double" w:sz="6" w:space="0" w:color="auto"/>
            </w:tcBorders>
          </w:tcPr>
          <w:p w14:paraId="4E5DB27A" w14:textId="77777777" w:rsidR="00170134" w:rsidRPr="00EB26A8" w:rsidRDefault="00170134" w:rsidP="00EB26A8">
            <w:pPr>
              <w:jc w:val="both"/>
              <w:rPr>
                <w:rFonts w:cs="Arial"/>
                <w:sz w:val="22"/>
                <w:szCs w:val="22"/>
                <w:lang w:val="en-GB"/>
              </w:rPr>
            </w:pPr>
          </w:p>
        </w:tc>
      </w:tr>
    </w:tbl>
    <w:p w14:paraId="06ECE9A4" w14:textId="19ADB929" w:rsidR="00BF2A9A" w:rsidRPr="00EB26A8" w:rsidRDefault="00BF2A9A" w:rsidP="00EB26A8">
      <w:pPr>
        <w:jc w:val="both"/>
        <w:rPr>
          <w:rFonts w:eastAsia="Times New Roman" w:cs="Arial"/>
          <w:b/>
          <w:caps/>
          <w:sz w:val="22"/>
          <w:szCs w:val="22"/>
        </w:rPr>
      </w:pPr>
    </w:p>
    <w:sectPr w:rsidR="00BF2A9A" w:rsidRPr="00EB26A8" w:rsidSect="002129B8">
      <w:headerReference w:type="default" r:id="rId24"/>
      <w:footerReference w:type="even" r:id="rId25"/>
      <w:pgSz w:w="11906" w:h="16838" w:code="9"/>
      <w:pgMar w:top="845" w:right="1009" w:bottom="142" w:left="1151" w:header="431"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54EF7" w14:textId="77777777" w:rsidR="004C67B2" w:rsidRDefault="004C67B2">
      <w:r>
        <w:separator/>
      </w:r>
    </w:p>
  </w:endnote>
  <w:endnote w:type="continuationSeparator" w:id="0">
    <w:p w14:paraId="63EA2B2B" w14:textId="77777777" w:rsidR="004C67B2" w:rsidRDefault="004C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560EF" w14:textId="77777777" w:rsidR="00D81F43" w:rsidRDefault="00D81F43">
    <w:pPr>
      <w:pStyle w:val="Pieddepage"/>
      <w:spacing w:line="240" w:lineRule="exact"/>
    </w:pPr>
  </w:p>
  <w:p w14:paraId="69E49D8B" w14:textId="77777777" w:rsidR="00D81F43" w:rsidRDefault="00D81F43">
    <w:pPr>
      <w:pStyle w:val="Pieddepage"/>
    </w:pPr>
  </w:p>
  <w:p w14:paraId="027CCCEB" w14:textId="77777777" w:rsidR="00D81F43" w:rsidRDefault="00D81F4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B37EC" w14:textId="77777777" w:rsidR="00D81F43" w:rsidRPr="00092030" w:rsidRDefault="00D81F43">
    <w:pPr>
      <w:pStyle w:val="Pieddepage"/>
      <w:rPr>
        <w:rFonts w:asciiTheme="minorHAnsi" w:hAnsiTheme="minorHAnsi"/>
      </w:rPr>
    </w:pPr>
  </w:p>
  <w:p w14:paraId="78BD38B7" w14:textId="34233C92" w:rsidR="00D81F43" w:rsidRPr="00092030" w:rsidRDefault="00D81F43" w:rsidP="00E953FE">
    <w:pPr>
      <w:pStyle w:val="Pieddepage"/>
      <w:tabs>
        <w:tab w:val="clear" w:pos="4536"/>
        <w:tab w:val="clear" w:pos="9072"/>
        <w:tab w:val="left" w:pos="0"/>
        <w:tab w:val="right" w:pos="9468"/>
      </w:tabs>
      <w:spacing w:before="360"/>
      <w:jc w:val="both"/>
      <w:rPr>
        <w:rFonts w:asciiTheme="minorHAnsi" w:hAnsiTheme="minorHAnsi"/>
      </w:rPr>
    </w:pPr>
    <w:r w:rsidRPr="00092030">
      <w:rPr>
        <w:rFonts w:asciiTheme="minorHAnsi" w:hAnsiTheme="minorHAnsi"/>
        <w:i/>
      </w:rPr>
      <w:t>M.3.6.1FR-</w:t>
    </w:r>
    <w:r>
      <w:rPr>
        <w:rFonts w:asciiTheme="minorHAnsi" w:hAnsiTheme="minorHAnsi"/>
        <w:i/>
      </w:rPr>
      <w:t>EFjanv2017- C service</w:t>
    </w:r>
    <w:r w:rsidRPr="00092030">
      <w:rPr>
        <w:rFonts w:asciiTheme="minorHAnsi" w:hAnsiTheme="minorHAnsi"/>
      </w:rPr>
      <w:tab/>
      <w:t xml:space="preserve">Page </w:t>
    </w:r>
    <w:r w:rsidRPr="00092030">
      <w:rPr>
        <w:rFonts w:asciiTheme="minorHAnsi" w:hAnsiTheme="minorHAnsi"/>
      </w:rPr>
      <w:fldChar w:fldCharType="begin"/>
    </w:r>
    <w:r w:rsidRPr="00092030">
      <w:rPr>
        <w:rFonts w:asciiTheme="minorHAnsi" w:hAnsiTheme="minorHAnsi"/>
      </w:rPr>
      <w:instrText>PAGE</w:instrText>
    </w:r>
    <w:r w:rsidRPr="00092030">
      <w:rPr>
        <w:rFonts w:asciiTheme="minorHAnsi" w:hAnsiTheme="minorHAnsi"/>
      </w:rPr>
      <w:fldChar w:fldCharType="separate"/>
    </w:r>
    <w:r w:rsidR="00FB732F">
      <w:rPr>
        <w:rFonts w:asciiTheme="minorHAnsi" w:hAnsiTheme="minorHAnsi"/>
        <w:noProof/>
      </w:rPr>
      <w:t>1</w:t>
    </w:r>
    <w:r w:rsidRPr="00092030">
      <w:rPr>
        <w:rFonts w:asciiTheme="minorHAnsi" w:hAnsiTheme="minorHAnsi"/>
      </w:rPr>
      <w:fldChar w:fldCharType="end"/>
    </w:r>
    <w:r w:rsidRPr="00092030">
      <w:rPr>
        <w:rFonts w:asciiTheme="minorHAnsi" w:hAnsiTheme="minorHAnsi"/>
      </w:rPr>
      <w:t xml:space="preserve"> / </w:t>
    </w:r>
    <w:r w:rsidRPr="00092030">
      <w:rPr>
        <w:rFonts w:asciiTheme="minorHAnsi" w:hAnsiTheme="minorHAnsi"/>
      </w:rPr>
      <w:fldChar w:fldCharType="begin"/>
    </w:r>
    <w:r w:rsidRPr="00092030">
      <w:rPr>
        <w:rFonts w:asciiTheme="minorHAnsi" w:hAnsiTheme="minorHAnsi"/>
      </w:rPr>
      <w:instrText>NUMPAGES</w:instrText>
    </w:r>
    <w:r w:rsidRPr="00092030">
      <w:rPr>
        <w:rFonts w:asciiTheme="minorHAnsi" w:hAnsiTheme="minorHAnsi"/>
      </w:rPr>
      <w:fldChar w:fldCharType="separate"/>
    </w:r>
    <w:r w:rsidR="00FB732F">
      <w:rPr>
        <w:rFonts w:asciiTheme="minorHAnsi" w:hAnsiTheme="minorHAnsi"/>
        <w:noProof/>
      </w:rPr>
      <w:t>32</w:t>
    </w:r>
    <w:r w:rsidRPr="00092030">
      <w:rPr>
        <w:rFonts w:asciiTheme="minorHAnsi" w:hAnsiTheme="minorHAnsi"/>
      </w:rPr>
      <w:fldChar w:fldCharType="end"/>
    </w:r>
  </w:p>
  <w:p w14:paraId="0E35B879" w14:textId="77777777" w:rsidR="00D81F43" w:rsidRPr="00092030" w:rsidRDefault="00D81F43">
    <w:pPr>
      <w:pStyle w:val="Pieddepage"/>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3162B" w14:textId="77777777" w:rsidR="00D81F43" w:rsidRDefault="00D81F4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38C63754" w14:textId="77777777" w:rsidR="00D81F43" w:rsidRDefault="00D81F43">
    <w:pPr>
      <w:pStyle w:val="Pieddepage"/>
      <w:ind w:right="360"/>
      <w:rPr>
        <w:lang w:val="nl-N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rPr>
      <w:id w:val="-1760358009"/>
      <w:docPartObj>
        <w:docPartGallery w:val="Page Numbers (Bottom of Page)"/>
        <w:docPartUnique/>
      </w:docPartObj>
    </w:sdtPr>
    <w:sdtEndPr/>
    <w:sdtContent>
      <w:sdt>
        <w:sdtPr>
          <w:rPr>
            <w:rFonts w:asciiTheme="minorHAnsi" w:hAnsiTheme="minorHAnsi"/>
            <w:sz w:val="18"/>
          </w:rPr>
          <w:id w:val="-1291203417"/>
          <w:docPartObj>
            <w:docPartGallery w:val="Page Numbers (Top of Page)"/>
            <w:docPartUnique/>
          </w:docPartObj>
        </w:sdtPr>
        <w:sdtEndPr/>
        <w:sdtContent>
          <w:p w14:paraId="2C3A3EFC" w14:textId="0B19AEE9" w:rsidR="00D81F43" w:rsidRDefault="00D81F43">
            <w:pPr>
              <w:pStyle w:val="Pieddepage"/>
              <w:jc w:val="right"/>
              <w:rPr>
                <w:rFonts w:asciiTheme="minorHAnsi" w:hAnsiTheme="minorHAnsi"/>
                <w:b/>
                <w:bCs/>
                <w:sz w:val="22"/>
                <w:szCs w:val="24"/>
              </w:rPr>
            </w:pPr>
            <w:r w:rsidRPr="005204FC">
              <w:rPr>
                <w:rFonts w:asciiTheme="minorHAnsi" w:hAnsiTheme="minorHAnsi"/>
                <w:sz w:val="18"/>
              </w:rPr>
              <w:t xml:space="preserve">Page </w:t>
            </w:r>
            <w:r w:rsidRPr="005204FC">
              <w:rPr>
                <w:rFonts w:asciiTheme="minorHAnsi" w:hAnsiTheme="minorHAnsi"/>
                <w:b/>
                <w:bCs/>
                <w:sz w:val="22"/>
                <w:szCs w:val="24"/>
              </w:rPr>
              <w:fldChar w:fldCharType="begin"/>
            </w:r>
            <w:r w:rsidRPr="005204FC">
              <w:rPr>
                <w:rFonts w:asciiTheme="minorHAnsi" w:hAnsiTheme="minorHAnsi"/>
                <w:b/>
                <w:bCs/>
                <w:sz w:val="18"/>
              </w:rPr>
              <w:instrText>PAGE</w:instrText>
            </w:r>
            <w:r w:rsidRPr="005204FC">
              <w:rPr>
                <w:rFonts w:asciiTheme="minorHAnsi" w:hAnsiTheme="minorHAnsi"/>
                <w:b/>
                <w:bCs/>
                <w:sz w:val="22"/>
                <w:szCs w:val="24"/>
              </w:rPr>
              <w:fldChar w:fldCharType="separate"/>
            </w:r>
            <w:r w:rsidR="00FB732F">
              <w:rPr>
                <w:rFonts w:asciiTheme="minorHAnsi" w:hAnsiTheme="minorHAnsi"/>
                <w:b/>
                <w:bCs/>
                <w:noProof/>
                <w:sz w:val="18"/>
              </w:rPr>
              <w:t>13</w:t>
            </w:r>
            <w:r w:rsidRPr="005204FC">
              <w:rPr>
                <w:rFonts w:asciiTheme="minorHAnsi" w:hAnsiTheme="minorHAnsi"/>
                <w:b/>
                <w:bCs/>
                <w:sz w:val="22"/>
                <w:szCs w:val="24"/>
              </w:rPr>
              <w:fldChar w:fldCharType="end"/>
            </w:r>
            <w:r w:rsidRPr="005204FC">
              <w:rPr>
                <w:rFonts w:asciiTheme="minorHAnsi" w:hAnsiTheme="minorHAnsi"/>
                <w:sz w:val="18"/>
              </w:rPr>
              <w:t xml:space="preserve"> sur </w:t>
            </w:r>
            <w:r w:rsidRPr="005204FC">
              <w:rPr>
                <w:rFonts w:asciiTheme="minorHAnsi" w:hAnsiTheme="minorHAnsi"/>
                <w:b/>
                <w:bCs/>
                <w:sz w:val="22"/>
                <w:szCs w:val="24"/>
              </w:rPr>
              <w:fldChar w:fldCharType="begin"/>
            </w:r>
            <w:r w:rsidRPr="005204FC">
              <w:rPr>
                <w:rFonts w:asciiTheme="minorHAnsi" w:hAnsiTheme="minorHAnsi"/>
                <w:b/>
                <w:bCs/>
                <w:sz w:val="18"/>
              </w:rPr>
              <w:instrText>NUMPAGES</w:instrText>
            </w:r>
            <w:r w:rsidRPr="005204FC">
              <w:rPr>
                <w:rFonts w:asciiTheme="minorHAnsi" w:hAnsiTheme="minorHAnsi"/>
                <w:b/>
                <w:bCs/>
                <w:sz w:val="22"/>
                <w:szCs w:val="24"/>
              </w:rPr>
              <w:fldChar w:fldCharType="separate"/>
            </w:r>
            <w:r w:rsidR="00FB732F">
              <w:rPr>
                <w:rFonts w:asciiTheme="minorHAnsi" w:hAnsiTheme="minorHAnsi"/>
                <w:b/>
                <w:bCs/>
                <w:noProof/>
                <w:sz w:val="18"/>
              </w:rPr>
              <w:t>32</w:t>
            </w:r>
            <w:r w:rsidRPr="005204FC">
              <w:rPr>
                <w:rFonts w:asciiTheme="minorHAnsi" w:hAnsiTheme="minorHAnsi"/>
                <w:b/>
                <w:bCs/>
                <w:sz w:val="22"/>
                <w:szCs w:val="24"/>
              </w:rPr>
              <w:fldChar w:fldCharType="end"/>
            </w:r>
          </w:p>
          <w:p w14:paraId="518F09D6" w14:textId="77777777" w:rsidR="00D81F43" w:rsidRPr="005204FC" w:rsidRDefault="00FB732F">
            <w:pPr>
              <w:pStyle w:val="Pieddepage"/>
              <w:jc w:val="right"/>
              <w:rPr>
                <w:rFonts w:asciiTheme="minorHAnsi" w:hAnsiTheme="minorHAnsi"/>
                <w:sz w:val="18"/>
              </w:rPr>
            </w:pP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95FE2" w14:textId="77777777" w:rsidR="00D81F43" w:rsidRDefault="00D81F43">
    <w:pPr>
      <w:tabs>
        <w:tab w:val="left" w:pos="640"/>
        <w:tab w:val="center" w:pos="4867"/>
        <w:tab w:val="right" w:pos="9720"/>
      </w:tabs>
      <w:rPr>
        <w:lang w:val="nl-N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rPr>
      <w:id w:val="319396604"/>
      <w:docPartObj>
        <w:docPartGallery w:val="Page Numbers (Top of Page)"/>
        <w:docPartUnique/>
      </w:docPartObj>
    </w:sdtPr>
    <w:sdtEndPr/>
    <w:sdtContent>
      <w:p w14:paraId="5F0E26C5" w14:textId="32E43526" w:rsidR="00D81F43" w:rsidRDefault="00D81F43" w:rsidP="0039794E">
        <w:pPr>
          <w:pStyle w:val="Pieddepage"/>
          <w:framePr w:wrap="none" w:vAnchor="text" w:hAnchor="margin" w:xAlign="right" w:y="1"/>
          <w:jc w:val="right"/>
          <w:rPr>
            <w:rFonts w:asciiTheme="minorHAnsi" w:hAnsiTheme="minorHAnsi"/>
            <w:b/>
            <w:bCs/>
            <w:sz w:val="22"/>
            <w:szCs w:val="24"/>
          </w:rPr>
        </w:pPr>
        <w:r w:rsidRPr="005204FC">
          <w:rPr>
            <w:rFonts w:asciiTheme="minorHAnsi" w:hAnsiTheme="minorHAnsi"/>
            <w:sz w:val="18"/>
          </w:rPr>
          <w:t xml:space="preserve">Page </w:t>
        </w:r>
        <w:r w:rsidRPr="005204FC">
          <w:rPr>
            <w:rFonts w:asciiTheme="minorHAnsi" w:hAnsiTheme="minorHAnsi"/>
            <w:b/>
            <w:bCs/>
            <w:sz w:val="22"/>
            <w:szCs w:val="24"/>
          </w:rPr>
          <w:fldChar w:fldCharType="begin"/>
        </w:r>
        <w:r w:rsidRPr="005204FC">
          <w:rPr>
            <w:rFonts w:asciiTheme="minorHAnsi" w:hAnsiTheme="minorHAnsi"/>
            <w:b/>
            <w:bCs/>
            <w:sz w:val="18"/>
          </w:rPr>
          <w:instrText>PAGE</w:instrText>
        </w:r>
        <w:r w:rsidRPr="005204FC">
          <w:rPr>
            <w:rFonts w:asciiTheme="minorHAnsi" w:hAnsiTheme="minorHAnsi"/>
            <w:b/>
            <w:bCs/>
            <w:sz w:val="22"/>
            <w:szCs w:val="24"/>
          </w:rPr>
          <w:fldChar w:fldCharType="separate"/>
        </w:r>
        <w:r w:rsidR="00FB732F">
          <w:rPr>
            <w:rFonts w:asciiTheme="minorHAnsi" w:hAnsiTheme="minorHAnsi"/>
            <w:b/>
            <w:bCs/>
            <w:noProof/>
            <w:sz w:val="18"/>
          </w:rPr>
          <w:t>19</w:t>
        </w:r>
        <w:r w:rsidRPr="005204FC">
          <w:rPr>
            <w:rFonts w:asciiTheme="minorHAnsi" w:hAnsiTheme="minorHAnsi"/>
            <w:b/>
            <w:bCs/>
            <w:sz w:val="22"/>
            <w:szCs w:val="24"/>
          </w:rPr>
          <w:fldChar w:fldCharType="end"/>
        </w:r>
        <w:r w:rsidRPr="005204FC">
          <w:rPr>
            <w:rFonts w:asciiTheme="minorHAnsi" w:hAnsiTheme="minorHAnsi"/>
            <w:sz w:val="18"/>
          </w:rPr>
          <w:t xml:space="preserve"> sur </w:t>
        </w:r>
        <w:r w:rsidRPr="005204FC">
          <w:rPr>
            <w:rFonts w:asciiTheme="minorHAnsi" w:hAnsiTheme="minorHAnsi"/>
            <w:b/>
            <w:bCs/>
            <w:sz w:val="22"/>
            <w:szCs w:val="24"/>
          </w:rPr>
          <w:fldChar w:fldCharType="begin"/>
        </w:r>
        <w:r w:rsidRPr="005204FC">
          <w:rPr>
            <w:rFonts w:asciiTheme="minorHAnsi" w:hAnsiTheme="minorHAnsi"/>
            <w:b/>
            <w:bCs/>
            <w:sz w:val="18"/>
          </w:rPr>
          <w:instrText>NUMPAGES</w:instrText>
        </w:r>
        <w:r w:rsidRPr="005204FC">
          <w:rPr>
            <w:rFonts w:asciiTheme="minorHAnsi" w:hAnsiTheme="minorHAnsi"/>
            <w:b/>
            <w:bCs/>
            <w:sz w:val="22"/>
            <w:szCs w:val="24"/>
          </w:rPr>
          <w:fldChar w:fldCharType="separate"/>
        </w:r>
        <w:r w:rsidR="00FB732F">
          <w:rPr>
            <w:rFonts w:asciiTheme="minorHAnsi" w:hAnsiTheme="minorHAnsi"/>
            <w:b/>
            <w:bCs/>
            <w:noProof/>
            <w:sz w:val="18"/>
          </w:rPr>
          <w:t>32</w:t>
        </w:r>
        <w:r w:rsidRPr="005204FC">
          <w:rPr>
            <w:rFonts w:asciiTheme="minorHAnsi" w:hAnsiTheme="minorHAnsi"/>
            <w:b/>
            <w:bCs/>
            <w:sz w:val="22"/>
            <w:szCs w:val="24"/>
          </w:rPr>
          <w:fldChar w:fldCharType="end"/>
        </w:r>
      </w:p>
      <w:p w14:paraId="3CF22C6F" w14:textId="77777777" w:rsidR="00D81F43" w:rsidRDefault="00FB732F" w:rsidP="0039794E">
        <w:pPr>
          <w:pStyle w:val="Pieddepage"/>
          <w:framePr w:wrap="none" w:vAnchor="text" w:hAnchor="margin" w:xAlign="right" w:y="1"/>
          <w:jc w:val="right"/>
          <w:rPr>
            <w:rFonts w:asciiTheme="minorHAnsi" w:hAnsiTheme="minorHAnsi"/>
            <w:sz w:val="18"/>
          </w:rPr>
        </w:pPr>
      </w:p>
    </w:sdtContent>
  </w:sdt>
  <w:p w14:paraId="319F6223" w14:textId="77777777" w:rsidR="00D81F43" w:rsidRDefault="00D81F43" w:rsidP="00170134">
    <w:pPr>
      <w:pStyle w:val="Pieddepage"/>
      <w:ind w:right="360"/>
    </w:pPr>
    <w:r w:rsidDel="0039794E">
      <w:rPr>
        <w:rStyle w:val="Numrodepage"/>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536F0" w14:textId="77777777" w:rsidR="00D81F43" w:rsidRDefault="00D81F43">
    <w:pPr>
      <w:pStyle w:val="Pieddepage"/>
      <w:spacing w:line="240" w:lineRule="exact"/>
    </w:pPr>
  </w:p>
  <w:sdt>
    <w:sdtPr>
      <w:rPr>
        <w:rFonts w:asciiTheme="minorHAnsi" w:hAnsiTheme="minorHAnsi"/>
        <w:sz w:val="18"/>
      </w:rPr>
      <w:id w:val="-53783109"/>
      <w:docPartObj>
        <w:docPartGallery w:val="Page Numbers (Top of Page)"/>
        <w:docPartUnique/>
      </w:docPartObj>
    </w:sdtPr>
    <w:sdtEndPr/>
    <w:sdtContent>
      <w:p w14:paraId="3D196776" w14:textId="0DA4B102" w:rsidR="00D81F43" w:rsidRDefault="00D81F43" w:rsidP="0039794E">
        <w:pPr>
          <w:pStyle w:val="Pieddepage"/>
          <w:jc w:val="right"/>
          <w:rPr>
            <w:rFonts w:asciiTheme="minorHAnsi" w:hAnsiTheme="minorHAnsi"/>
            <w:b/>
            <w:bCs/>
            <w:sz w:val="22"/>
            <w:szCs w:val="24"/>
          </w:rPr>
        </w:pPr>
        <w:r w:rsidRPr="005204FC">
          <w:rPr>
            <w:rFonts w:asciiTheme="minorHAnsi" w:hAnsiTheme="minorHAnsi"/>
            <w:sz w:val="18"/>
          </w:rPr>
          <w:t xml:space="preserve">Page </w:t>
        </w:r>
        <w:r w:rsidRPr="005204FC">
          <w:rPr>
            <w:rFonts w:asciiTheme="minorHAnsi" w:hAnsiTheme="minorHAnsi"/>
            <w:b/>
            <w:bCs/>
            <w:sz w:val="22"/>
            <w:szCs w:val="24"/>
          </w:rPr>
          <w:fldChar w:fldCharType="begin"/>
        </w:r>
        <w:r w:rsidRPr="005204FC">
          <w:rPr>
            <w:rFonts w:asciiTheme="minorHAnsi" w:hAnsiTheme="minorHAnsi"/>
            <w:b/>
            <w:bCs/>
            <w:sz w:val="18"/>
          </w:rPr>
          <w:instrText>PAGE</w:instrText>
        </w:r>
        <w:r w:rsidRPr="005204FC">
          <w:rPr>
            <w:rFonts w:asciiTheme="minorHAnsi" w:hAnsiTheme="minorHAnsi"/>
            <w:b/>
            <w:bCs/>
            <w:sz w:val="22"/>
            <w:szCs w:val="24"/>
          </w:rPr>
          <w:fldChar w:fldCharType="separate"/>
        </w:r>
        <w:r w:rsidR="00FB732F">
          <w:rPr>
            <w:rFonts w:asciiTheme="minorHAnsi" w:hAnsiTheme="minorHAnsi"/>
            <w:b/>
            <w:bCs/>
            <w:noProof/>
            <w:sz w:val="18"/>
          </w:rPr>
          <w:t>26</w:t>
        </w:r>
        <w:r w:rsidRPr="005204FC">
          <w:rPr>
            <w:rFonts w:asciiTheme="minorHAnsi" w:hAnsiTheme="minorHAnsi"/>
            <w:b/>
            <w:bCs/>
            <w:sz w:val="22"/>
            <w:szCs w:val="24"/>
          </w:rPr>
          <w:fldChar w:fldCharType="end"/>
        </w:r>
        <w:r w:rsidRPr="005204FC">
          <w:rPr>
            <w:rFonts w:asciiTheme="minorHAnsi" w:hAnsiTheme="minorHAnsi"/>
            <w:sz w:val="18"/>
          </w:rPr>
          <w:t xml:space="preserve"> sur </w:t>
        </w:r>
        <w:r w:rsidRPr="005204FC">
          <w:rPr>
            <w:rFonts w:asciiTheme="minorHAnsi" w:hAnsiTheme="minorHAnsi"/>
            <w:b/>
            <w:bCs/>
            <w:sz w:val="22"/>
            <w:szCs w:val="24"/>
          </w:rPr>
          <w:fldChar w:fldCharType="begin"/>
        </w:r>
        <w:r w:rsidRPr="005204FC">
          <w:rPr>
            <w:rFonts w:asciiTheme="minorHAnsi" w:hAnsiTheme="minorHAnsi"/>
            <w:b/>
            <w:bCs/>
            <w:sz w:val="18"/>
          </w:rPr>
          <w:instrText>NUMPAGES</w:instrText>
        </w:r>
        <w:r w:rsidRPr="005204FC">
          <w:rPr>
            <w:rFonts w:asciiTheme="minorHAnsi" w:hAnsiTheme="minorHAnsi"/>
            <w:b/>
            <w:bCs/>
            <w:sz w:val="22"/>
            <w:szCs w:val="24"/>
          </w:rPr>
          <w:fldChar w:fldCharType="separate"/>
        </w:r>
        <w:r w:rsidR="00FB732F">
          <w:rPr>
            <w:rFonts w:asciiTheme="minorHAnsi" w:hAnsiTheme="minorHAnsi"/>
            <w:b/>
            <w:bCs/>
            <w:noProof/>
            <w:sz w:val="18"/>
          </w:rPr>
          <w:t>32</w:t>
        </w:r>
        <w:r w:rsidRPr="005204FC">
          <w:rPr>
            <w:rFonts w:asciiTheme="minorHAnsi" w:hAnsiTheme="minorHAnsi"/>
            <w:b/>
            <w:bCs/>
            <w:sz w:val="22"/>
            <w:szCs w:val="24"/>
          </w:rPr>
          <w:fldChar w:fldCharType="end"/>
        </w:r>
      </w:p>
      <w:p w14:paraId="12A2DE48" w14:textId="77777777" w:rsidR="00D81F43" w:rsidRDefault="00FB732F" w:rsidP="0039794E">
        <w:pPr>
          <w:pStyle w:val="Pieddepage"/>
          <w:jc w:val="right"/>
          <w:rPr>
            <w:rFonts w:asciiTheme="minorHAnsi" w:hAnsiTheme="minorHAnsi"/>
            <w:sz w:val="18"/>
          </w:rPr>
        </w:pPr>
      </w:p>
    </w:sdtContent>
  </w:sdt>
  <w:p w14:paraId="70133A41" w14:textId="77777777" w:rsidR="00D81F43" w:rsidRDefault="00D81F43">
    <w:pPr>
      <w:pStyle w:val="Pieddepag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876A7" w14:textId="77777777" w:rsidR="00D81F43" w:rsidRPr="00092030" w:rsidRDefault="00D81F43">
    <w:pPr>
      <w:pStyle w:val="Pieddepage"/>
    </w:pPr>
  </w:p>
  <w:p w14:paraId="1E8CC152" w14:textId="77777777" w:rsidR="00D81F43" w:rsidRPr="00092030" w:rsidRDefault="00D81F43">
    <w:pPr>
      <w:pStyle w:val="Pieddepag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0D8D2" w14:textId="77777777" w:rsidR="00D81F43" w:rsidRDefault="00D81F43">
    <w:pPr>
      <w:pStyle w:val="Pieddepage"/>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BE3F1" w14:textId="77777777" w:rsidR="004C67B2" w:rsidRDefault="004C67B2">
      <w:r>
        <w:separator/>
      </w:r>
    </w:p>
  </w:footnote>
  <w:footnote w:type="continuationSeparator" w:id="0">
    <w:p w14:paraId="32B5FE1C" w14:textId="77777777" w:rsidR="004C67B2" w:rsidRDefault="004C67B2">
      <w:r>
        <w:continuationSeparator/>
      </w:r>
    </w:p>
  </w:footnote>
  <w:footnote w:id="1">
    <w:p w14:paraId="151393DB" w14:textId="77777777" w:rsidR="00D81F43" w:rsidRDefault="00D81F43" w:rsidP="00893886">
      <w:pPr>
        <w:rPr>
          <w:rFonts w:ascii="Calibri" w:hAnsi="Calibri"/>
          <w:sz w:val="24"/>
          <w:szCs w:val="24"/>
        </w:rPr>
      </w:pPr>
      <w:r>
        <w:rPr>
          <w:rStyle w:val="Appelnotedebasdep"/>
          <w:rFonts w:ascii="Calibri" w:hAnsi="Calibri"/>
        </w:rPr>
        <w:footnoteRef/>
      </w:r>
      <w:r>
        <w:rPr>
          <w:rFonts w:ascii="Calibri" w:hAnsi="Calibri"/>
        </w:rPr>
        <w:t xml:space="preserve"> </w:t>
      </w:r>
      <w:r>
        <w:rPr>
          <w:rFonts w:ascii="Calibri" w:hAnsi="Calibri"/>
          <w:sz w:val="16"/>
        </w:rPr>
        <w:t>Date et signature originales</w:t>
      </w:r>
    </w:p>
  </w:footnote>
  <w:footnote w:id="2">
    <w:p w14:paraId="2B1BF374" w14:textId="77777777" w:rsidR="00D81F43" w:rsidRDefault="00D81F43" w:rsidP="003E0CA3">
      <w:pPr>
        <w:rPr>
          <w:rFonts w:ascii="Calibri" w:hAnsi="Calibri"/>
        </w:rPr>
      </w:pPr>
      <w:r>
        <w:rPr>
          <w:rStyle w:val="Appelnotedebasdep"/>
          <w:rFonts w:ascii="Calibri" w:hAnsi="Calibri"/>
        </w:rPr>
        <w:footnoteRef/>
      </w:r>
      <w:r>
        <w:rPr>
          <w:rFonts w:ascii="Calibri" w:hAnsi="Calibri"/>
        </w:rPr>
        <w:t xml:space="preserve"> </w:t>
      </w:r>
      <w:r>
        <w:rPr>
          <w:rFonts w:ascii="Calibri" w:hAnsi="Calibri"/>
          <w:sz w:val="16"/>
        </w:rPr>
        <w:t>Date et signature originales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8D41" w14:textId="77777777" w:rsidR="00D81F43" w:rsidRDefault="00D81F43">
    <w:pPr>
      <w:pStyle w:val="En-tte"/>
    </w:pPr>
  </w:p>
  <w:p w14:paraId="53DDF611" w14:textId="77777777" w:rsidR="00D81F43" w:rsidRDefault="00D81F43">
    <w:pPr>
      <w:pStyle w:val="En-tte"/>
      <w:spacing w:line="4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C1DE9" w14:textId="77777777" w:rsidR="00D81F43" w:rsidRDefault="00D81F43" w:rsidP="00707B69">
    <w:pPr>
      <w:pStyle w:val="En-tte"/>
      <w:ind w:left="-993"/>
    </w:pPr>
    <w:r>
      <w:rPr>
        <w:noProof/>
      </w:rPr>
      <w:drawing>
        <wp:inline distT="0" distB="0" distL="0" distR="0" wp14:anchorId="37A60A12" wp14:editId="77DD2E13">
          <wp:extent cx="1594884" cy="1594884"/>
          <wp:effectExtent l="0" t="0" r="5715" b="5715"/>
          <wp:docPr id="7" name="Image 7" descr="C:\Users\vlecomte-adc\AppData\Local\Microsoft\Windows\Temporary Internet Files\Content.Outlook\6B8SZ7D0\LOGO EF - 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ecomte-adc\AppData\Local\Microsoft\Windows\Temporary Internet Files\Content.Outlook\6B8SZ7D0\LOGO EF - CMJ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805" cy="1594805"/>
                  </a:xfrm>
                  <a:prstGeom prst="rect">
                    <a:avLst/>
                  </a:prstGeom>
                  <a:noFill/>
                  <a:ln>
                    <a:noFill/>
                  </a:ln>
                </pic:spPr>
              </pic:pic>
            </a:graphicData>
          </a:graphic>
        </wp:inline>
      </w:drawing>
    </w:r>
  </w:p>
  <w:p w14:paraId="2B9451AC" w14:textId="77777777" w:rsidR="00D81F43" w:rsidRDefault="00D81F43" w:rsidP="004537E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CC11A" w14:textId="77777777" w:rsidR="00D81F43" w:rsidRPr="00707B69" w:rsidRDefault="00D81F43" w:rsidP="00AC48DD">
    <w:pPr>
      <w:pStyle w:val="En-tte"/>
      <w:rPr>
        <w:rFonts w:asciiTheme="minorHAnsi" w:hAnsiTheme="minorHAnsi" w:cs="Arial"/>
        <w:sz w:val="24"/>
      </w:rPr>
    </w:pPr>
    <w:r>
      <w:rPr>
        <w:noProof/>
      </w:rPr>
      <w:drawing>
        <wp:inline distT="0" distB="0" distL="0" distR="0" wp14:anchorId="7B3D916D" wp14:editId="0400ECA0">
          <wp:extent cx="829339" cy="829339"/>
          <wp:effectExtent l="0" t="0" r="8890" b="8890"/>
          <wp:docPr id="6" name="Image 6" descr="C:\Users\vlecomte-adc\AppData\Local\Microsoft\Windows\Temporary Internet Files\Content.Outlook\6B8SZ7D0\LOGO EF - 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lecomte-adc\AppData\Local\Microsoft\Windows\Temporary Internet Files\Content.Outlook\6B8SZ7D0\LOGO EF - CMJ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298" cy="829298"/>
                  </a:xfrm>
                  <a:prstGeom prst="rect">
                    <a:avLst/>
                  </a:prstGeom>
                  <a:noFill/>
                  <a:ln>
                    <a:noFill/>
                  </a:ln>
                </pic:spPr>
              </pic:pic>
            </a:graphicData>
          </a:graphic>
        </wp:inline>
      </w:drawing>
    </w:r>
  </w:p>
  <w:p w14:paraId="0E681A45" w14:textId="77777777" w:rsidR="00D81F43" w:rsidRDefault="00D81F43" w:rsidP="00827E92">
    <w:pPr>
      <w:pStyle w:val="En-tte"/>
      <w:tabs>
        <w:tab w:val="clear" w:pos="4536"/>
        <w:tab w:val="clear" w:pos="9072"/>
        <w:tab w:val="right" w:pos="9781"/>
      </w:tabs>
      <w:rPr>
        <w:rFonts w:asciiTheme="minorHAnsi" w:hAnsiTheme="minorHAnsi" w:cs="Arial"/>
        <w:b/>
        <w:smallCaps/>
      </w:rPr>
    </w:pPr>
    <w:r w:rsidRPr="00AC48DD">
      <w:rPr>
        <w:rFonts w:asciiTheme="minorHAnsi" w:hAnsiTheme="minorHAnsi" w:cs="Arial"/>
        <w:b/>
        <w:smallCaps/>
      </w:rPr>
      <w:t>Contrat d</w:t>
    </w:r>
    <w:r>
      <w:rPr>
        <w:rFonts w:asciiTheme="minorHAnsi" w:hAnsiTheme="minorHAnsi" w:cs="Arial"/>
        <w:b/>
        <w:smallCaps/>
      </w:rPr>
      <w:t>’achat</w:t>
    </w:r>
  </w:p>
  <w:p w14:paraId="5588B9F7" w14:textId="412EA98C" w:rsidR="00D81F43" w:rsidRPr="00AC48DD" w:rsidRDefault="00D81F43" w:rsidP="00827E92">
    <w:pPr>
      <w:pStyle w:val="En-tte"/>
      <w:tabs>
        <w:tab w:val="clear" w:pos="4536"/>
        <w:tab w:val="clear" w:pos="9072"/>
        <w:tab w:val="right" w:pos="9781"/>
      </w:tabs>
      <w:rPr>
        <w:rFonts w:asciiTheme="minorHAnsi" w:hAnsiTheme="minorHAnsi" w:cs="Arial"/>
        <w:b/>
        <w:smallCaps/>
      </w:rPr>
    </w:pPr>
    <w:r>
      <w:rPr>
        <w:rFonts w:asciiTheme="minorHAnsi" w:hAnsiTheme="minorHAnsi" w:cs="Arial"/>
        <w:b/>
        <w:smallCaps/>
      </w:rPr>
      <w:t>Annnexes</w:t>
    </w:r>
    <w:r>
      <w:rPr>
        <w:rFonts w:asciiTheme="minorHAnsi" w:hAnsiTheme="minorHAnsi" w:cs="Arial"/>
        <w:b/>
        <w:smallCaps/>
      </w:rPr>
      <w:tab/>
    </w:r>
  </w:p>
  <w:p w14:paraId="7953296B" w14:textId="77777777" w:rsidR="00D81F43" w:rsidRDefault="00D81F43" w:rsidP="00AC48DD">
    <w:pPr>
      <w:pStyle w:val="En-tte"/>
      <w:tabs>
        <w:tab w:val="clear" w:pos="4536"/>
        <w:tab w:val="clear" w:pos="9072"/>
        <w:tab w:val="right" w:pos="9781"/>
      </w:tabs>
      <w:spacing w:line="240" w:lineRule="auto"/>
      <w:rPr>
        <w:rFonts w:asciiTheme="minorHAnsi" w:hAnsiTheme="minorHAnsi" w:cs="Arial"/>
        <w:sz w:val="18"/>
        <w:u w:val="single"/>
      </w:rPr>
    </w:pPr>
    <w:r w:rsidRPr="00AC48DD">
      <w:rPr>
        <w:rFonts w:asciiTheme="minorHAnsi" w:hAnsiTheme="minorHAnsi" w:cs="Arial"/>
        <w:sz w:val="18"/>
        <w:u w:val="single"/>
      </w:rPr>
      <w:tab/>
    </w:r>
  </w:p>
  <w:p w14:paraId="0668F545" w14:textId="77777777" w:rsidR="00D81F43" w:rsidRPr="00AC48DD" w:rsidRDefault="00D81F43" w:rsidP="00AC48DD">
    <w:pPr>
      <w:pStyle w:val="En-tte"/>
      <w:tabs>
        <w:tab w:val="clear" w:pos="4536"/>
        <w:tab w:val="clear" w:pos="9072"/>
        <w:tab w:val="right" w:pos="9781"/>
      </w:tabs>
      <w:spacing w:line="240" w:lineRule="auto"/>
      <w:rPr>
        <w:rFonts w:asciiTheme="minorHAnsi" w:hAnsiTheme="minorHAnsi" w:cs="Arial"/>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94BFE" w14:textId="77777777" w:rsidR="00D81F43" w:rsidRDefault="00D81F43" w:rsidP="00DF131F">
    <w:pPr>
      <w:pStyle w:val="En-tte"/>
      <w:jc w:val="right"/>
    </w:pPr>
    <w:r>
      <w:rPr>
        <w:noProof/>
      </w:rPr>
      <w:drawing>
        <wp:inline distT="0" distB="0" distL="0" distR="0" wp14:anchorId="32826A80" wp14:editId="503C8911">
          <wp:extent cx="1256030" cy="1143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1143000"/>
                  </a:xfrm>
                  <a:prstGeom prst="rect">
                    <a:avLst/>
                  </a:prstGeom>
                  <a:noFill/>
                  <a:ln>
                    <a:noFill/>
                  </a:ln>
                </pic:spPr>
              </pic:pic>
            </a:graphicData>
          </a:graphic>
        </wp:inline>
      </w:drawing>
    </w:r>
  </w:p>
  <w:p w14:paraId="31C3E198" w14:textId="0F2FFB7E" w:rsidR="00D81F43" w:rsidRDefault="00D81F43" w:rsidP="0039794E">
    <w:pPr>
      <w:pStyle w:val="En-tte"/>
      <w:tabs>
        <w:tab w:val="clear" w:pos="4536"/>
        <w:tab w:val="clear" w:pos="9072"/>
        <w:tab w:val="right" w:pos="9781"/>
      </w:tabs>
      <w:rPr>
        <w:rFonts w:asciiTheme="minorHAnsi" w:hAnsiTheme="minorHAnsi" w:cs="Arial"/>
        <w:b/>
        <w:smallCaps/>
      </w:rPr>
    </w:pPr>
    <w:r w:rsidRPr="00AC48DD">
      <w:rPr>
        <w:rFonts w:asciiTheme="minorHAnsi" w:hAnsiTheme="minorHAnsi" w:cs="Arial"/>
        <w:b/>
        <w:smallCaps/>
      </w:rPr>
      <w:t>Contrat d</w:t>
    </w:r>
    <w:r>
      <w:rPr>
        <w:rFonts w:asciiTheme="minorHAnsi" w:hAnsiTheme="minorHAnsi" w:cs="Arial"/>
        <w:b/>
        <w:smallCaps/>
      </w:rPr>
      <w:t>’achat</w:t>
    </w:r>
  </w:p>
  <w:p w14:paraId="1D2548CF" w14:textId="2B1B5FB3" w:rsidR="00D81F43" w:rsidRPr="00AC48DD" w:rsidRDefault="00D81F43" w:rsidP="0039794E">
    <w:pPr>
      <w:pStyle w:val="En-tte"/>
      <w:tabs>
        <w:tab w:val="clear" w:pos="4536"/>
        <w:tab w:val="clear" w:pos="9072"/>
        <w:tab w:val="right" w:pos="9781"/>
      </w:tabs>
      <w:rPr>
        <w:rFonts w:asciiTheme="minorHAnsi" w:hAnsiTheme="minorHAnsi" w:cs="Arial"/>
        <w:b/>
        <w:smallCaps/>
      </w:rPr>
    </w:pPr>
    <w:r>
      <w:rPr>
        <w:rFonts w:asciiTheme="minorHAnsi" w:hAnsiTheme="minorHAnsi" w:cs="Arial"/>
        <w:b/>
        <w:smallCaps/>
      </w:rPr>
      <w:t>Annexes</w:t>
    </w:r>
    <w:r>
      <w:rPr>
        <w:rFonts w:asciiTheme="minorHAnsi" w:hAnsiTheme="minorHAnsi" w:cs="Arial"/>
        <w:b/>
        <w:smallCaps/>
      </w:rPr>
      <w:tab/>
    </w:r>
  </w:p>
  <w:p w14:paraId="3A66F881" w14:textId="77777777" w:rsidR="00D81F43" w:rsidRDefault="00D81F43" w:rsidP="00DF131F">
    <w:pPr>
      <w:pStyle w:val="En-tte"/>
      <w:tabs>
        <w:tab w:val="clear" w:pos="4536"/>
        <w:tab w:val="clear" w:pos="9072"/>
        <w:tab w:val="left" w:pos="7600"/>
      </w:tabs>
      <w:spacing w:line="440" w:lineRule="exac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A7D16" w14:textId="77777777" w:rsidR="00D81F43" w:rsidRDefault="00D81F43" w:rsidP="00170134">
    <w:pPr>
      <w:pStyle w:val="En-tte"/>
      <w:ind w:left="-993"/>
    </w:pPr>
  </w:p>
  <w:p w14:paraId="00FD8013" w14:textId="77777777" w:rsidR="00D81F43" w:rsidRDefault="00D81F43" w:rsidP="00170134">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A9DD9" w14:textId="77777777" w:rsidR="00D81F43" w:rsidRPr="00707B69" w:rsidRDefault="00D81F43" w:rsidP="00DF131F">
    <w:pPr>
      <w:pStyle w:val="En-tte"/>
      <w:jc w:val="right"/>
      <w:rPr>
        <w:rFonts w:asciiTheme="minorHAnsi" w:hAnsiTheme="minorHAnsi" w:cs="Arial"/>
        <w:sz w:val="24"/>
      </w:rPr>
    </w:pPr>
    <w:r>
      <w:rPr>
        <w:noProof/>
      </w:rPr>
      <w:drawing>
        <wp:inline distT="0" distB="0" distL="0" distR="0" wp14:anchorId="3D631F7A" wp14:editId="1EBB5E0B">
          <wp:extent cx="829339" cy="829339"/>
          <wp:effectExtent l="0" t="0" r="8890" b="8890"/>
          <wp:docPr id="1" name="Image 1" descr="C:\Users\vlecomte-adc\AppData\Local\Microsoft\Windows\Temporary Internet Files\Content.Outlook\6B8SZ7D0\LOGO EF - 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lecomte-adc\AppData\Local\Microsoft\Windows\Temporary Internet Files\Content.Outlook\6B8SZ7D0\LOGO EF - CMJ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298" cy="829298"/>
                  </a:xfrm>
                  <a:prstGeom prst="rect">
                    <a:avLst/>
                  </a:prstGeom>
                  <a:noFill/>
                  <a:ln>
                    <a:noFill/>
                  </a:ln>
                </pic:spPr>
              </pic:pic>
            </a:graphicData>
          </a:graphic>
        </wp:inline>
      </w:drawing>
    </w:r>
  </w:p>
  <w:p w14:paraId="39CD23BF" w14:textId="77777777" w:rsidR="00D81F43" w:rsidRDefault="00D81F43" w:rsidP="0039794E">
    <w:pPr>
      <w:pStyle w:val="En-tte"/>
      <w:tabs>
        <w:tab w:val="clear" w:pos="4536"/>
        <w:tab w:val="clear" w:pos="9072"/>
        <w:tab w:val="right" w:pos="9781"/>
      </w:tabs>
      <w:rPr>
        <w:rFonts w:asciiTheme="minorHAnsi" w:hAnsiTheme="minorHAnsi" w:cs="Arial"/>
        <w:b/>
        <w:smallCaps/>
      </w:rPr>
    </w:pPr>
    <w:r w:rsidRPr="00AC48DD">
      <w:rPr>
        <w:rFonts w:asciiTheme="minorHAnsi" w:hAnsiTheme="minorHAnsi" w:cs="Arial"/>
        <w:b/>
        <w:smallCaps/>
      </w:rPr>
      <w:t>Contrat d</w:t>
    </w:r>
    <w:r>
      <w:rPr>
        <w:rFonts w:asciiTheme="minorHAnsi" w:hAnsiTheme="minorHAnsi" w:cs="Arial"/>
        <w:b/>
        <w:smallCaps/>
      </w:rPr>
      <w:t>’achat</w:t>
    </w:r>
  </w:p>
  <w:p w14:paraId="3C9643BE" w14:textId="231C29DD" w:rsidR="00D81F43" w:rsidRPr="00AC48DD" w:rsidRDefault="00D81F43" w:rsidP="0039794E">
    <w:pPr>
      <w:pStyle w:val="En-tte"/>
      <w:tabs>
        <w:tab w:val="clear" w:pos="4536"/>
        <w:tab w:val="clear" w:pos="9072"/>
        <w:tab w:val="right" w:pos="9781"/>
      </w:tabs>
      <w:rPr>
        <w:rFonts w:asciiTheme="minorHAnsi" w:hAnsiTheme="minorHAnsi" w:cs="Arial"/>
        <w:b/>
        <w:smallCaps/>
      </w:rPr>
    </w:pPr>
    <w:r>
      <w:rPr>
        <w:rFonts w:asciiTheme="minorHAnsi" w:hAnsiTheme="minorHAnsi" w:cs="Arial"/>
        <w:b/>
        <w:smallCaps/>
      </w:rPr>
      <w:t>Annexes</w:t>
    </w:r>
    <w:r>
      <w:rPr>
        <w:rFonts w:asciiTheme="minorHAnsi" w:hAnsiTheme="minorHAnsi" w:cs="Arial"/>
        <w:b/>
        <w:smallCaps/>
      </w:rPr>
      <w:tab/>
    </w:r>
  </w:p>
  <w:p w14:paraId="6BB1B12A" w14:textId="77777777" w:rsidR="00D81F43" w:rsidRPr="00996FEA" w:rsidRDefault="00D81F43" w:rsidP="00996FEA">
    <w:pPr>
      <w:pStyle w:val="En-tte"/>
    </w:pPr>
    <w:r w:rsidRPr="00AC48DD">
      <w:rPr>
        <w:rFonts w:asciiTheme="minorHAnsi" w:hAnsiTheme="minorHAnsi" w:cs="Arial"/>
        <w:sz w:val="18"/>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2" w15:restartNumberingAfterBreak="0">
    <w:nsid w:val="025A7581"/>
    <w:multiLevelType w:val="hybridMultilevel"/>
    <w:tmpl w:val="660C70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1B3CD9"/>
    <w:multiLevelType w:val="hybridMultilevel"/>
    <w:tmpl w:val="09B4BF9C"/>
    <w:lvl w:ilvl="0" w:tplc="82660B8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C70825"/>
    <w:multiLevelType w:val="hybridMultilevel"/>
    <w:tmpl w:val="49E42E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DE2F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FD6645"/>
    <w:multiLevelType w:val="hybridMultilevel"/>
    <w:tmpl w:val="4F282DF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1D3F0D"/>
    <w:multiLevelType w:val="hybridMultilevel"/>
    <w:tmpl w:val="237CD5EC"/>
    <w:lvl w:ilvl="0" w:tplc="ACBEA50C">
      <w:numFmt w:val="bullet"/>
      <w:lvlText w:val="-"/>
      <w:lvlJc w:val="left"/>
      <w:pPr>
        <w:tabs>
          <w:tab w:val="num" w:pos="360"/>
        </w:tabs>
        <w:ind w:left="360" w:hanging="360"/>
      </w:pPr>
      <w:rPr>
        <w:rFonts w:ascii="Arial" w:eastAsia="SimSun" w:hAnsi="Aria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CC70B0"/>
    <w:multiLevelType w:val="hybridMultilevel"/>
    <w:tmpl w:val="A7947E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70F46F8"/>
    <w:multiLevelType w:val="hybridMultilevel"/>
    <w:tmpl w:val="D24656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6C511B"/>
    <w:multiLevelType w:val="multilevel"/>
    <w:tmpl w:val="84F65500"/>
    <w:lvl w:ilvl="0">
      <w:start w:val="1"/>
      <w:numFmt w:val="decimal"/>
      <w:lvlText w:val="ARTICLE %1 :"/>
      <w:lvlJc w:val="left"/>
      <w:pPr>
        <w:ind w:left="1494" w:hanging="360"/>
      </w:pPr>
      <w:rPr>
        <w:rFonts w:hint="default"/>
        <w:sz w:val="24"/>
        <w:szCs w:val="24"/>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66A6804"/>
    <w:multiLevelType w:val="hybridMultilevel"/>
    <w:tmpl w:val="552AC53A"/>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2A7743CF"/>
    <w:multiLevelType w:val="hybridMultilevel"/>
    <w:tmpl w:val="42DC4490"/>
    <w:lvl w:ilvl="0" w:tplc="040C0005">
      <w:start w:val="1"/>
      <w:numFmt w:val="bullet"/>
      <w:lvlText w:val=""/>
      <w:lvlJc w:val="left"/>
      <w:pPr>
        <w:tabs>
          <w:tab w:val="num" w:pos="994"/>
        </w:tabs>
        <w:ind w:left="994" w:hanging="432"/>
      </w:pPr>
      <w:rPr>
        <w:rFonts w:ascii="Wingdings" w:hAnsi="Wingdings"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CAD62344">
      <w:numFmt w:val="bullet"/>
      <w:lvlText w:val="•"/>
      <w:lvlJc w:val="left"/>
      <w:pPr>
        <w:ind w:left="2880" w:hanging="360"/>
      </w:pPr>
      <w:rPr>
        <w:rFonts w:ascii="Calibri" w:eastAsia="Times New Roman" w:hAnsi="Calibri" w:cs="Aria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85DE9"/>
    <w:multiLevelType w:val="hybridMultilevel"/>
    <w:tmpl w:val="E676DF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6404FC"/>
    <w:multiLevelType w:val="hybridMultilevel"/>
    <w:tmpl w:val="C6424A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A63537"/>
    <w:multiLevelType w:val="hybridMultilevel"/>
    <w:tmpl w:val="6938EF78"/>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7556C8"/>
    <w:multiLevelType w:val="hybridMultilevel"/>
    <w:tmpl w:val="FF180074"/>
    <w:lvl w:ilvl="0" w:tplc="0E42750E">
      <w:start w:val="2"/>
      <w:numFmt w:val="bullet"/>
      <w:lvlText w:val="-"/>
      <w:lvlJc w:val="left"/>
      <w:pPr>
        <w:ind w:left="720" w:hanging="360"/>
      </w:pPr>
      <w:rPr>
        <w:rFonts w:ascii="Arial Narrow" w:eastAsia="Calibri"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A290A"/>
    <w:multiLevelType w:val="hybridMultilevel"/>
    <w:tmpl w:val="4A481F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D8E331F"/>
    <w:multiLevelType w:val="hybridMultilevel"/>
    <w:tmpl w:val="EF1451D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673C70"/>
    <w:multiLevelType w:val="hybridMultilevel"/>
    <w:tmpl w:val="8814CF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4A3A1D"/>
    <w:multiLevelType w:val="hybridMultilevel"/>
    <w:tmpl w:val="30E2AD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B842ADC"/>
    <w:multiLevelType w:val="hybridMultilevel"/>
    <w:tmpl w:val="CEE49A4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5BD7052A"/>
    <w:multiLevelType w:val="multilevel"/>
    <w:tmpl w:val="A62C8E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C3413D2"/>
    <w:multiLevelType w:val="hybridMultilevel"/>
    <w:tmpl w:val="2E4692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446CFE"/>
    <w:multiLevelType w:val="hybridMultilevel"/>
    <w:tmpl w:val="42727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9576D0"/>
    <w:multiLevelType w:val="hybridMultilevel"/>
    <w:tmpl w:val="AAB46F12"/>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77D631F9"/>
    <w:multiLevelType w:val="hybridMultilevel"/>
    <w:tmpl w:val="BEA436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A1C469E"/>
    <w:multiLevelType w:val="hybridMultilevel"/>
    <w:tmpl w:val="DFFC5B7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23"/>
  </w:num>
  <w:num w:numId="5">
    <w:abstractNumId w:val="5"/>
  </w:num>
  <w:num w:numId="6">
    <w:abstractNumId w:val="18"/>
  </w:num>
  <w:num w:numId="7">
    <w:abstractNumId w:val="12"/>
  </w:num>
  <w:num w:numId="8">
    <w:abstractNumId w:val="14"/>
  </w:num>
  <w:num w:numId="9">
    <w:abstractNumId w:val="17"/>
  </w:num>
  <w:num w:numId="10">
    <w:abstractNumId w:val="13"/>
  </w:num>
  <w:num w:numId="11">
    <w:abstractNumId w:val="25"/>
  </w:num>
  <w:num w:numId="12">
    <w:abstractNumId w:val="29"/>
  </w:num>
  <w:num w:numId="13">
    <w:abstractNumId w:val="24"/>
  </w:num>
  <w:num w:numId="14">
    <w:abstractNumId w:val="8"/>
  </w:num>
  <w:num w:numId="15">
    <w:abstractNumId w:val="11"/>
  </w:num>
  <w:num w:numId="16">
    <w:abstractNumId w:val="3"/>
  </w:num>
  <w:num w:numId="17">
    <w:abstractNumId w:val="16"/>
  </w:num>
  <w:num w:numId="18">
    <w:abstractNumId w:val="22"/>
  </w:num>
  <w:num w:numId="19">
    <w:abstractNumId w:val="2"/>
  </w:num>
  <w:num w:numId="20">
    <w:abstractNumId w:val="10"/>
  </w:num>
  <w:num w:numId="21">
    <w:abstractNumId w:val="21"/>
  </w:num>
  <w:num w:numId="22">
    <w:abstractNumId w:val="20"/>
  </w:num>
  <w:num w:numId="23">
    <w:abstractNumId w:val="28"/>
  </w:num>
  <w:num w:numId="24">
    <w:abstractNumId w:val="30"/>
  </w:num>
  <w:num w:numId="25">
    <w:abstractNumId w:val="27"/>
  </w:num>
  <w:num w:numId="26">
    <w:abstractNumId w:val="15"/>
  </w:num>
  <w:num w:numId="27">
    <w:abstractNumId w:val="31"/>
  </w:num>
  <w:num w:numId="28">
    <w:abstractNumId w:val="4"/>
  </w:num>
  <w:num w:numId="29">
    <w:abstractNumId w:val="7"/>
  </w:num>
  <w:num w:numId="30">
    <w:abstractNumId w:val="19"/>
  </w:num>
  <w:num w:numId="31">
    <w:abstractNumId w:val="26"/>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097"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4AE6"/>
    <w:rsid w:val="0000635E"/>
    <w:rsid w:val="000243D6"/>
    <w:rsid w:val="00024709"/>
    <w:rsid w:val="0003737A"/>
    <w:rsid w:val="00037915"/>
    <w:rsid w:val="000409C6"/>
    <w:rsid w:val="00051787"/>
    <w:rsid w:val="00064640"/>
    <w:rsid w:val="00064B06"/>
    <w:rsid w:val="00087881"/>
    <w:rsid w:val="000916BC"/>
    <w:rsid w:val="00092030"/>
    <w:rsid w:val="000A4954"/>
    <w:rsid w:val="000A4C31"/>
    <w:rsid w:val="000A6914"/>
    <w:rsid w:val="000A6D39"/>
    <w:rsid w:val="000A6E96"/>
    <w:rsid w:val="000B4CA7"/>
    <w:rsid w:val="000C096F"/>
    <w:rsid w:val="000C4A41"/>
    <w:rsid w:val="000D1A0F"/>
    <w:rsid w:val="000D4E94"/>
    <w:rsid w:val="000E56D6"/>
    <w:rsid w:val="000F3902"/>
    <w:rsid w:val="000F3D1E"/>
    <w:rsid w:val="000F5E16"/>
    <w:rsid w:val="000F7BAD"/>
    <w:rsid w:val="00101663"/>
    <w:rsid w:val="00115428"/>
    <w:rsid w:val="00122959"/>
    <w:rsid w:val="00127A5B"/>
    <w:rsid w:val="00143F6C"/>
    <w:rsid w:val="00146592"/>
    <w:rsid w:val="00150BDA"/>
    <w:rsid w:val="00152277"/>
    <w:rsid w:val="00155787"/>
    <w:rsid w:val="00155830"/>
    <w:rsid w:val="001570D6"/>
    <w:rsid w:val="0016094D"/>
    <w:rsid w:val="00170134"/>
    <w:rsid w:val="00170656"/>
    <w:rsid w:val="0017191E"/>
    <w:rsid w:val="00171A81"/>
    <w:rsid w:val="001726C5"/>
    <w:rsid w:val="0018104F"/>
    <w:rsid w:val="00183314"/>
    <w:rsid w:val="00187455"/>
    <w:rsid w:val="00187B8E"/>
    <w:rsid w:val="00197CF8"/>
    <w:rsid w:val="001A3B2F"/>
    <w:rsid w:val="001A79B6"/>
    <w:rsid w:val="001B5605"/>
    <w:rsid w:val="001C7353"/>
    <w:rsid w:val="001E12A9"/>
    <w:rsid w:val="001E311F"/>
    <w:rsid w:val="001E4CCB"/>
    <w:rsid w:val="00202F63"/>
    <w:rsid w:val="002124AA"/>
    <w:rsid w:val="0021293C"/>
    <w:rsid w:val="002129B8"/>
    <w:rsid w:val="00217B4E"/>
    <w:rsid w:val="002251EE"/>
    <w:rsid w:val="0022782C"/>
    <w:rsid w:val="00234430"/>
    <w:rsid w:val="00242B40"/>
    <w:rsid w:val="00247935"/>
    <w:rsid w:val="00252551"/>
    <w:rsid w:val="0026161D"/>
    <w:rsid w:val="00270261"/>
    <w:rsid w:val="002712EA"/>
    <w:rsid w:val="00276A02"/>
    <w:rsid w:val="00281B8C"/>
    <w:rsid w:val="002A5986"/>
    <w:rsid w:val="002B4A5D"/>
    <w:rsid w:val="002C46DE"/>
    <w:rsid w:val="002D1EEC"/>
    <w:rsid w:val="002D5EDB"/>
    <w:rsid w:val="002F072C"/>
    <w:rsid w:val="003009BE"/>
    <w:rsid w:val="00307CED"/>
    <w:rsid w:val="00312C3F"/>
    <w:rsid w:val="003231C9"/>
    <w:rsid w:val="00327292"/>
    <w:rsid w:val="00330230"/>
    <w:rsid w:val="003318E8"/>
    <w:rsid w:val="00341492"/>
    <w:rsid w:val="003532E1"/>
    <w:rsid w:val="00355606"/>
    <w:rsid w:val="00357805"/>
    <w:rsid w:val="00357B46"/>
    <w:rsid w:val="00366937"/>
    <w:rsid w:val="00370EDB"/>
    <w:rsid w:val="003805AF"/>
    <w:rsid w:val="00384921"/>
    <w:rsid w:val="00390537"/>
    <w:rsid w:val="00390629"/>
    <w:rsid w:val="003927B5"/>
    <w:rsid w:val="00394DF1"/>
    <w:rsid w:val="0039794E"/>
    <w:rsid w:val="003A2759"/>
    <w:rsid w:val="003A4792"/>
    <w:rsid w:val="003B3CF2"/>
    <w:rsid w:val="003B5A58"/>
    <w:rsid w:val="003B63E6"/>
    <w:rsid w:val="003C19D9"/>
    <w:rsid w:val="003C6672"/>
    <w:rsid w:val="003D7CE1"/>
    <w:rsid w:val="003E0CA3"/>
    <w:rsid w:val="003E0DBA"/>
    <w:rsid w:val="003E7602"/>
    <w:rsid w:val="003F36C1"/>
    <w:rsid w:val="004073C5"/>
    <w:rsid w:val="0040763A"/>
    <w:rsid w:val="0041103B"/>
    <w:rsid w:val="00422F59"/>
    <w:rsid w:val="0043352D"/>
    <w:rsid w:val="0044275E"/>
    <w:rsid w:val="004441AD"/>
    <w:rsid w:val="00447420"/>
    <w:rsid w:val="004537EA"/>
    <w:rsid w:val="00456DBD"/>
    <w:rsid w:val="00462937"/>
    <w:rsid w:val="004709C6"/>
    <w:rsid w:val="0048479B"/>
    <w:rsid w:val="00490868"/>
    <w:rsid w:val="004B47E5"/>
    <w:rsid w:val="004B5B87"/>
    <w:rsid w:val="004C1121"/>
    <w:rsid w:val="004C177B"/>
    <w:rsid w:val="004C67B2"/>
    <w:rsid w:val="004D47BE"/>
    <w:rsid w:val="004E7599"/>
    <w:rsid w:val="004F36DD"/>
    <w:rsid w:val="00501005"/>
    <w:rsid w:val="00503C26"/>
    <w:rsid w:val="005131DE"/>
    <w:rsid w:val="005204FC"/>
    <w:rsid w:val="0053600B"/>
    <w:rsid w:val="00540DA7"/>
    <w:rsid w:val="005436FE"/>
    <w:rsid w:val="0054775A"/>
    <w:rsid w:val="00554D33"/>
    <w:rsid w:val="005554F6"/>
    <w:rsid w:val="005563C9"/>
    <w:rsid w:val="0056032E"/>
    <w:rsid w:val="00561509"/>
    <w:rsid w:val="005649E2"/>
    <w:rsid w:val="0057211A"/>
    <w:rsid w:val="00577E61"/>
    <w:rsid w:val="00580C7F"/>
    <w:rsid w:val="00584F07"/>
    <w:rsid w:val="005B64FD"/>
    <w:rsid w:val="005C1231"/>
    <w:rsid w:val="005D1EE3"/>
    <w:rsid w:val="005E4E1E"/>
    <w:rsid w:val="005E5F3A"/>
    <w:rsid w:val="00602D42"/>
    <w:rsid w:val="00603A99"/>
    <w:rsid w:val="00606779"/>
    <w:rsid w:val="006101A4"/>
    <w:rsid w:val="00613BD8"/>
    <w:rsid w:val="00617F0E"/>
    <w:rsid w:val="00625902"/>
    <w:rsid w:val="00641B9F"/>
    <w:rsid w:val="00644EB5"/>
    <w:rsid w:val="00650AC2"/>
    <w:rsid w:val="00655B0D"/>
    <w:rsid w:val="00656639"/>
    <w:rsid w:val="0068279C"/>
    <w:rsid w:val="00694A01"/>
    <w:rsid w:val="006B620A"/>
    <w:rsid w:val="006B705E"/>
    <w:rsid w:val="006D3BE8"/>
    <w:rsid w:val="006E2A49"/>
    <w:rsid w:val="006E57FD"/>
    <w:rsid w:val="00701BF6"/>
    <w:rsid w:val="007056F7"/>
    <w:rsid w:val="00707B69"/>
    <w:rsid w:val="0071011C"/>
    <w:rsid w:val="00714BF4"/>
    <w:rsid w:val="00715F99"/>
    <w:rsid w:val="00725B1A"/>
    <w:rsid w:val="00734420"/>
    <w:rsid w:val="007407AA"/>
    <w:rsid w:val="00741613"/>
    <w:rsid w:val="00741D2D"/>
    <w:rsid w:val="007452D4"/>
    <w:rsid w:val="0074755F"/>
    <w:rsid w:val="007716CB"/>
    <w:rsid w:val="00782242"/>
    <w:rsid w:val="007925B5"/>
    <w:rsid w:val="007A160D"/>
    <w:rsid w:val="007B112F"/>
    <w:rsid w:val="007B1B75"/>
    <w:rsid w:val="007B473C"/>
    <w:rsid w:val="007E2198"/>
    <w:rsid w:val="007F1475"/>
    <w:rsid w:val="00800C6C"/>
    <w:rsid w:val="00801ECC"/>
    <w:rsid w:val="008026F4"/>
    <w:rsid w:val="00820105"/>
    <w:rsid w:val="00821D49"/>
    <w:rsid w:val="008234E7"/>
    <w:rsid w:val="0082684B"/>
    <w:rsid w:val="008269E1"/>
    <w:rsid w:val="008278A1"/>
    <w:rsid w:val="00827C44"/>
    <w:rsid w:val="00827E92"/>
    <w:rsid w:val="00836946"/>
    <w:rsid w:val="00841BE4"/>
    <w:rsid w:val="00862433"/>
    <w:rsid w:val="00863B49"/>
    <w:rsid w:val="008648C6"/>
    <w:rsid w:val="008714BB"/>
    <w:rsid w:val="00872AE2"/>
    <w:rsid w:val="00873F81"/>
    <w:rsid w:val="00883C5C"/>
    <w:rsid w:val="00884FDC"/>
    <w:rsid w:val="00887E13"/>
    <w:rsid w:val="00893886"/>
    <w:rsid w:val="008A0752"/>
    <w:rsid w:val="008A1CD7"/>
    <w:rsid w:val="008A32BB"/>
    <w:rsid w:val="008A4BA2"/>
    <w:rsid w:val="008B6161"/>
    <w:rsid w:val="008B6F06"/>
    <w:rsid w:val="008C01FE"/>
    <w:rsid w:val="008C6F83"/>
    <w:rsid w:val="008C7451"/>
    <w:rsid w:val="008D0EE4"/>
    <w:rsid w:val="008E7987"/>
    <w:rsid w:val="009011FA"/>
    <w:rsid w:val="009125F0"/>
    <w:rsid w:val="00941368"/>
    <w:rsid w:val="009433E7"/>
    <w:rsid w:val="00947C28"/>
    <w:rsid w:val="00950C9A"/>
    <w:rsid w:val="0095137D"/>
    <w:rsid w:val="00960C9D"/>
    <w:rsid w:val="009627F1"/>
    <w:rsid w:val="009879A2"/>
    <w:rsid w:val="009945F0"/>
    <w:rsid w:val="00996FEA"/>
    <w:rsid w:val="009A549E"/>
    <w:rsid w:val="009B5103"/>
    <w:rsid w:val="009C0B55"/>
    <w:rsid w:val="009C621B"/>
    <w:rsid w:val="009D0971"/>
    <w:rsid w:val="009D6049"/>
    <w:rsid w:val="009D60D5"/>
    <w:rsid w:val="009E418C"/>
    <w:rsid w:val="009F3B5B"/>
    <w:rsid w:val="00A013CC"/>
    <w:rsid w:val="00A122F8"/>
    <w:rsid w:val="00A2392F"/>
    <w:rsid w:val="00A34452"/>
    <w:rsid w:val="00A34CFA"/>
    <w:rsid w:val="00A41F8A"/>
    <w:rsid w:val="00A50B8E"/>
    <w:rsid w:val="00A67C9E"/>
    <w:rsid w:val="00A822A2"/>
    <w:rsid w:val="00AA590D"/>
    <w:rsid w:val="00AB2D86"/>
    <w:rsid w:val="00AC30F7"/>
    <w:rsid w:val="00AC471E"/>
    <w:rsid w:val="00AC48DD"/>
    <w:rsid w:val="00AC711D"/>
    <w:rsid w:val="00AD779A"/>
    <w:rsid w:val="00AE0CBF"/>
    <w:rsid w:val="00AF0502"/>
    <w:rsid w:val="00AF33C4"/>
    <w:rsid w:val="00B04123"/>
    <w:rsid w:val="00B0514B"/>
    <w:rsid w:val="00B07BCD"/>
    <w:rsid w:val="00B33DB8"/>
    <w:rsid w:val="00B340A9"/>
    <w:rsid w:val="00B35BCC"/>
    <w:rsid w:val="00B35D41"/>
    <w:rsid w:val="00B374AA"/>
    <w:rsid w:val="00B56D55"/>
    <w:rsid w:val="00B71839"/>
    <w:rsid w:val="00B723A0"/>
    <w:rsid w:val="00B84E8C"/>
    <w:rsid w:val="00B860A9"/>
    <w:rsid w:val="00B92C04"/>
    <w:rsid w:val="00B94A6D"/>
    <w:rsid w:val="00BA76D5"/>
    <w:rsid w:val="00BB0BA1"/>
    <w:rsid w:val="00BB519D"/>
    <w:rsid w:val="00BE3AA9"/>
    <w:rsid w:val="00BF2A9A"/>
    <w:rsid w:val="00C0379C"/>
    <w:rsid w:val="00C047CA"/>
    <w:rsid w:val="00C04DC9"/>
    <w:rsid w:val="00C162E1"/>
    <w:rsid w:val="00C20435"/>
    <w:rsid w:val="00C2145A"/>
    <w:rsid w:val="00C249E5"/>
    <w:rsid w:val="00C27993"/>
    <w:rsid w:val="00C32092"/>
    <w:rsid w:val="00C3308A"/>
    <w:rsid w:val="00C3644B"/>
    <w:rsid w:val="00C424F0"/>
    <w:rsid w:val="00C650D5"/>
    <w:rsid w:val="00C653F9"/>
    <w:rsid w:val="00C71F4D"/>
    <w:rsid w:val="00C72690"/>
    <w:rsid w:val="00C73085"/>
    <w:rsid w:val="00C84056"/>
    <w:rsid w:val="00C84BB0"/>
    <w:rsid w:val="00C9690C"/>
    <w:rsid w:val="00CA1669"/>
    <w:rsid w:val="00CA4550"/>
    <w:rsid w:val="00CB4B19"/>
    <w:rsid w:val="00CB6E0F"/>
    <w:rsid w:val="00CC798C"/>
    <w:rsid w:val="00CD6CD2"/>
    <w:rsid w:val="00CE3572"/>
    <w:rsid w:val="00CE4511"/>
    <w:rsid w:val="00CF023E"/>
    <w:rsid w:val="00CF7430"/>
    <w:rsid w:val="00D00B3A"/>
    <w:rsid w:val="00D044BB"/>
    <w:rsid w:val="00D05674"/>
    <w:rsid w:val="00D069BC"/>
    <w:rsid w:val="00D10387"/>
    <w:rsid w:val="00D143FE"/>
    <w:rsid w:val="00D3292F"/>
    <w:rsid w:val="00D51BB9"/>
    <w:rsid w:val="00D569AF"/>
    <w:rsid w:val="00D639EA"/>
    <w:rsid w:val="00D80144"/>
    <w:rsid w:val="00D81F43"/>
    <w:rsid w:val="00D82F0A"/>
    <w:rsid w:val="00D853CB"/>
    <w:rsid w:val="00DA472B"/>
    <w:rsid w:val="00DB1632"/>
    <w:rsid w:val="00DD54AC"/>
    <w:rsid w:val="00DE0E61"/>
    <w:rsid w:val="00DE70C0"/>
    <w:rsid w:val="00DE7754"/>
    <w:rsid w:val="00DF131F"/>
    <w:rsid w:val="00E01A35"/>
    <w:rsid w:val="00E03FEC"/>
    <w:rsid w:val="00E106A4"/>
    <w:rsid w:val="00E2279F"/>
    <w:rsid w:val="00E229AC"/>
    <w:rsid w:val="00E257FA"/>
    <w:rsid w:val="00E25860"/>
    <w:rsid w:val="00E25D2D"/>
    <w:rsid w:val="00E326F3"/>
    <w:rsid w:val="00E33FDA"/>
    <w:rsid w:val="00E4145C"/>
    <w:rsid w:val="00E541BC"/>
    <w:rsid w:val="00E551F2"/>
    <w:rsid w:val="00E637E0"/>
    <w:rsid w:val="00E64126"/>
    <w:rsid w:val="00E64828"/>
    <w:rsid w:val="00E6519B"/>
    <w:rsid w:val="00E7042A"/>
    <w:rsid w:val="00E7228F"/>
    <w:rsid w:val="00E9264A"/>
    <w:rsid w:val="00E953FE"/>
    <w:rsid w:val="00E97DEA"/>
    <w:rsid w:val="00EA1301"/>
    <w:rsid w:val="00EB24B1"/>
    <w:rsid w:val="00EB26A8"/>
    <w:rsid w:val="00EB4258"/>
    <w:rsid w:val="00EB6F85"/>
    <w:rsid w:val="00ED2556"/>
    <w:rsid w:val="00ED554C"/>
    <w:rsid w:val="00ED6301"/>
    <w:rsid w:val="00EF395A"/>
    <w:rsid w:val="00EF653D"/>
    <w:rsid w:val="00EF6DAD"/>
    <w:rsid w:val="00F02FBC"/>
    <w:rsid w:val="00F07EEF"/>
    <w:rsid w:val="00F176FF"/>
    <w:rsid w:val="00F17DE5"/>
    <w:rsid w:val="00F2136A"/>
    <w:rsid w:val="00F33BC3"/>
    <w:rsid w:val="00F33C7B"/>
    <w:rsid w:val="00F34807"/>
    <w:rsid w:val="00F37D3F"/>
    <w:rsid w:val="00F415F2"/>
    <w:rsid w:val="00F51120"/>
    <w:rsid w:val="00F54BCF"/>
    <w:rsid w:val="00F5717F"/>
    <w:rsid w:val="00F62F27"/>
    <w:rsid w:val="00F72033"/>
    <w:rsid w:val="00F749D0"/>
    <w:rsid w:val="00F766D6"/>
    <w:rsid w:val="00F812F5"/>
    <w:rsid w:val="00F87ABD"/>
    <w:rsid w:val="00F92D77"/>
    <w:rsid w:val="00F94043"/>
    <w:rsid w:val="00FA2CCB"/>
    <w:rsid w:val="00FA47CD"/>
    <w:rsid w:val="00FA4897"/>
    <w:rsid w:val="00FA68D9"/>
    <w:rsid w:val="00FB732F"/>
    <w:rsid w:val="00FC102B"/>
    <w:rsid w:val="00FC3166"/>
    <w:rsid w:val="00FC3A2A"/>
    <w:rsid w:val="00FD6649"/>
    <w:rsid w:val="00FE0BF0"/>
    <w:rsid w:val="00FE5DF2"/>
    <w:rsid w:val="00FF1258"/>
    <w:rsid w:val="00FF3A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colormru v:ext="edit" colors="#00005c,#140546"/>
    </o:shapedefaults>
    <o:shapelayout v:ext="edit">
      <o:idmap v:ext="edit" data="1"/>
    </o:shapelayout>
  </w:shapeDefaults>
  <w:decimalSymbol w:val=","/>
  <w:listSeparator w:val=";"/>
  <w14:docId w14:val="3C0DE3DA"/>
  <w15:docId w15:val="{99F70E3D-DAEA-4DD9-A8D0-3AFD910E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link w:val="Titre1Car"/>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link w:val="Titre3Car"/>
    <w:qFormat/>
    <w:pPr>
      <w:keepNext/>
      <w:spacing w:before="240" w:after="60"/>
      <w:outlineLvl w:val="2"/>
    </w:pPr>
    <w:rPr>
      <w:rFonts w:ascii="Helvetica" w:hAnsi="Helvetica"/>
      <w:sz w:val="24"/>
    </w:rPr>
  </w:style>
  <w:style w:type="paragraph" w:styleId="Titre4">
    <w:name w:val="heading 4"/>
    <w:basedOn w:val="Normal"/>
    <w:next w:val="Normal"/>
    <w:link w:val="Titre4Car"/>
    <w:qFormat/>
    <w:pPr>
      <w:keepNext/>
      <w:widowControl w:val="0"/>
      <w:jc w:val="both"/>
      <w:outlineLvl w:val="3"/>
    </w:pPr>
    <w:rPr>
      <w:rFonts w:cs="Arial"/>
      <w:b/>
      <w:bCs/>
      <w:i/>
      <w:iCs/>
      <w:color w:val="0000FF"/>
    </w:rPr>
  </w:style>
  <w:style w:type="paragraph" w:styleId="Titre5">
    <w:name w:val="heading 5"/>
    <w:basedOn w:val="Normal"/>
    <w:next w:val="Normal"/>
    <w:link w:val="Titre5Car"/>
    <w:qFormat/>
    <w:pPr>
      <w:keepNext/>
      <w:widowControl w:val="0"/>
      <w:jc w:val="both"/>
      <w:outlineLvl w:val="4"/>
    </w:pPr>
    <w:rPr>
      <w:rFonts w:cs="Arial"/>
      <w:b/>
      <w:bCs/>
    </w:rPr>
  </w:style>
  <w:style w:type="paragraph" w:styleId="Titre6">
    <w:name w:val="heading 6"/>
    <w:basedOn w:val="Normal"/>
    <w:next w:val="Normal"/>
    <w:link w:val="Titre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link w:val="Titre7Car"/>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link w:val="Titre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tyle>
  <w:style w:type="paragraph" w:customStyle="1" w:styleId="b">
    <w:name w:val="b"/>
    <w:basedOn w:val="Normal"/>
    <w:pPr>
      <w:numPr>
        <w:numId w:val="4"/>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5"/>
      </w:numPr>
      <w:spacing w:line="240" w:lineRule="auto"/>
      <w:jc w:val="both"/>
    </w:pPr>
    <w:rPr>
      <w:rFonts w:eastAsia="Times New Roman"/>
      <w:sz w:val="22"/>
      <w:szCs w:val="24"/>
    </w:rPr>
  </w:style>
  <w:style w:type="paragraph" w:styleId="Corpsdetexte">
    <w:name w:val="Body Text"/>
    <w:basedOn w:val="Normal"/>
    <w:link w:val="CorpsdetexteCar"/>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link w:val="TitreCar"/>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qFormat/>
    <w:rPr>
      <w:b/>
      <w:bCs/>
      <w:i w:val="0"/>
      <w:iCs w:val="0"/>
    </w:rPr>
  </w:style>
  <w:style w:type="paragraph" w:styleId="TM3">
    <w:name w:val="toc 3"/>
    <w:basedOn w:val="Normal"/>
    <w:next w:val="Normal"/>
    <w:autoRedefine/>
    <w:uiPriority w:val="39"/>
    <w:qFormat/>
    <w:pPr>
      <w:numPr>
        <w:numId w:val="6"/>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semiHidden/>
    <w:unhideWhenUsed/>
    <w:qFormat/>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semiHidden/>
    <w:rsid w:val="006D3BE8"/>
    <w:rPr>
      <w:rFonts w:eastAsia="Times New Roman" w:cs="Times"/>
    </w:rPr>
  </w:style>
  <w:style w:type="character" w:styleId="Appelnotedebasdep">
    <w:name w:val="footnote reference"/>
    <w:semiHidden/>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character" w:customStyle="1" w:styleId="Titre1Car">
    <w:name w:val="Titre 1 Car"/>
    <w:basedOn w:val="Policepardfaut"/>
    <w:link w:val="Titre1"/>
    <w:rsid w:val="00170134"/>
    <w:rPr>
      <w:rFonts w:ascii="Arial" w:hAnsi="Arial" w:cs="Arial"/>
      <w:b/>
      <w:bCs/>
      <w:caps/>
    </w:rPr>
  </w:style>
  <w:style w:type="character" w:customStyle="1" w:styleId="Titre3Car">
    <w:name w:val="Titre 3 Car"/>
    <w:basedOn w:val="Policepardfaut"/>
    <w:link w:val="Titre3"/>
    <w:rsid w:val="00170134"/>
    <w:rPr>
      <w:rFonts w:ascii="Helvetica" w:hAnsi="Helvetica"/>
      <w:sz w:val="24"/>
    </w:rPr>
  </w:style>
  <w:style w:type="character" w:customStyle="1" w:styleId="Titre4Car">
    <w:name w:val="Titre 4 Car"/>
    <w:basedOn w:val="Policepardfaut"/>
    <w:link w:val="Titre4"/>
    <w:rsid w:val="00170134"/>
    <w:rPr>
      <w:rFonts w:ascii="Arial" w:hAnsi="Arial" w:cs="Arial"/>
      <w:b/>
      <w:bCs/>
      <w:i/>
      <w:iCs/>
      <w:color w:val="0000FF"/>
    </w:rPr>
  </w:style>
  <w:style w:type="character" w:customStyle="1" w:styleId="Titre5Car">
    <w:name w:val="Titre 5 Car"/>
    <w:basedOn w:val="Policepardfaut"/>
    <w:link w:val="Titre5"/>
    <w:rsid w:val="00170134"/>
    <w:rPr>
      <w:rFonts w:ascii="Arial" w:hAnsi="Arial" w:cs="Arial"/>
      <w:b/>
      <w:bCs/>
    </w:rPr>
  </w:style>
  <w:style w:type="character" w:customStyle="1" w:styleId="Titre6Car">
    <w:name w:val="Titre 6 Car"/>
    <w:basedOn w:val="Policepardfaut"/>
    <w:link w:val="Titre6"/>
    <w:rsid w:val="00170134"/>
    <w:rPr>
      <w:rFonts w:ascii="Times New Roman" w:eastAsia="Times New Roman" w:hAnsi="Times New Roman"/>
      <w:b/>
      <w:bCs/>
      <w:sz w:val="22"/>
      <w:szCs w:val="22"/>
      <w:lang w:val="en-US" w:eastAsia="en-US"/>
    </w:rPr>
  </w:style>
  <w:style w:type="character" w:customStyle="1" w:styleId="Titre7Car">
    <w:name w:val="Titre 7 Car"/>
    <w:basedOn w:val="Policepardfaut"/>
    <w:link w:val="Titre7"/>
    <w:rsid w:val="00170134"/>
    <w:rPr>
      <w:rFonts w:ascii="Times New Roman" w:eastAsia="Times New Roman" w:hAnsi="Times New Roman" w:cs="Arial"/>
      <w:b/>
      <w:sz w:val="24"/>
      <w:szCs w:val="24"/>
    </w:rPr>
  </w:style>
  <w:style w:type="character" w:customStyle="1" w:styleId="Titre8Car">
    <w:name w:val="Titre 8 Car"/>
    <w:basedOn w:val="Policepardfaut"/>
    <w:link w:val="Titre8"/>
    <w:rsid w:val="00170134"/>
    <w:rPr>
      <w:rFonts w:ascii="Times New Roman" w:eastAsia="SimSun" w:hAnsi="Times New Roman"/>
      <w:b/>
      <w:sz w:val="24"/>
      <w:lang w:val="en-US" w:eastAsia="zh-CN"/>
    </w:rPr>
  </w:style>
  <w:style w:type="character" w:customStyle="1" w:styleId="Mentionnonrsolue1">
    <w:name w:val="Mention non résolue1"/>
    <w:basedOn w:val="Policepardfaut"/>
    <w:uiPriority w:val="99"/>
    <w:semiHidden/>
    <w:unhideWhenUsed/>
    <w:rsid w:val="00170134"/>
    <w:rPr>
      <w:color w:val="808080"/>
      <w:shd w:val="clear" w:color="auto" w:fill="E6E6E6"/>
    </w:rPr>
  </w:style>
  <w:style w:type="character" w:customStyle="1" w:styleId="En-tteCar">
    <w:name w:val="En-tête Car"/>
    <w:basedOn w:val="Policepardfaut"/>
    <w:link w:val="En-tte"/>
    <w:rsid w:val="00170134"/>
    <w:rPr>
      <w:rFonts w:ascii="Arial" w:hAnsi="Arial"/>
    </w:rPr>
  </w:style>
  <w:style w:type="character" w:customStyle="1" w:styleId="CorpsdetexteCar">
    <w:name w:val="Corps de texte Car"/>
    <w:basedOn w:val="Policepardfaut"/>
    <w:link w:val="Corpsdetexte"/>
    <w:semiHidden/>
    <w:rsid w:val="00170134"/>
    <w:rPr>
      <w:rFonts w:ascii="Arial" w:eastAsia="Times New Roman" w:hAnsi="Arial" w:cs="Arial"/>
      <w:b/>
      <w:caps/>
      <w:sz w:val="24"/>
      <w:szCs w:val="24"/>
    </w:rPr>
  </w:style>
  <w:style w:type="character" w:customStyle="1" w:styleId="TitreCar">
    <w:name w:val="Titre Car"/>
    <w:basedOn w:val="Policepardfaut"/>
    <w:link w:val="Titre"/>
    <w:rsid w:val="00170134"/>
    <w:rPr>
      <w:rFonts w:ascii="Garamond" w:eastAsia="Times New Roman" w:hAnsi="Garamond"/>
      <w:b/>
      <w:sz w:val="28"/>
    </w:rPr>
  </w:style>
  <w:style w:type="paragraph" w:styleId="TM4">
    <w:name w:val="toc 4"/>
    <w:basedOn w:val="Normal"/>
    <w:next w:val="Normal"/>
    <w:autoRedefine/>
    <w:uiPriority w:val="39"/>
    <w:unhideWhenUsed/>
    <w:rsid w:val="00170134"/>
    <w:pPr>
      <w:spacing w:after="160" w:line="259" w:lineRule="auto"/>
      <w:ind w:left="660"/>
    </w:pPr>
    <w:rPr>
      <w:rFonts w:asciiTheme="minorHAnsi" w:eastAsiaTheme="minorHAnsi" w:hAnsiTheme="minorHAnsi" w:cstheme="minorBidi"/>
      <w:sz w:val="22"/>
      <w:szCs w:val="22"/>
      <w:lang w:eastAsia="en-US"/>
    </w:rPr>
  </w:style>
  <w:style w:type="paragraph" w:styleId="TM5">
    <w:name w:val="toc 5"/>
    <w:basedOn w:val="Normal"/>
    <w:next w:val="Normal"/>
    <w:autoRedefine/>
    <w:uiPriority w:val="39"/>
    <w:unhideWhenUsed/>
    <w:rsid w:val="00170134"/>
    <w:pPr>
      <w:spacing w:after="160" w:line="259" w:lineRule="auto"/>
      <w:ind w:left="880"/>
    </w:pPr>
    <w:rPr>
      <w:rFonts w:asciiTheme="minorHAnsi" w:eastAsiaTheme="minorHAnsi" w:hAnsiTheme="minorHAnsi" w:cstheme="minorBidi"/>
      <w:sz w:val="22"/>
      <w:szCs w:val="22"/>
      <w:lang w:eastAsia="en-US"/>
    </w:rPr>
  </w:style>
  <w:style w:type="paragraph" w:styleId="TM6">
    <w:name w:val="toc 6"/>
    <w:basedOn w:val="Normal"/>
    <w:next w:val="Normal"/>
    <w:autoRedefine/>
    <w:uiPriority w:val="39"/>
    <w:unhideWhenUsed/>
    <w:rsid w:val="00170134"/>
    <w:pPr>
      <w:spacing w:after="160" w:line="259" w:lineRule="auto"/>
      <w:ind w:left="1100"/>
    </w:pPr>
    <w:rPr>
      <w:rFonts w:asciiTheme="minorHAnsi" w:eastAsiaTheme="minorHAnsi" w:hAnsiTheme="minorHAnsi" w:cstheme="minorBidi"/>
      <w:sz w:val="22"/>
      <w:szCs w:val="22"/>
      <w:lang w:eastAsia="en-US"/>
    </w:rPr>
  </w:style>
  <w:style w:type="paragraph" w:styleId="TM7">
    <w:name w:val="toc 7"/>
    <w:basedOn w:val="Normal"/>
    <w:next w:val="Normal"/>
    <w:autoRedefine/>
    <w:uiPriority w:val="39"/>
    <w:unhideWhenUsed/>
    <w:rsid w:val="00170134"/>
    <w:pPr>
      <w:spacing w:after="160" w:line="259" w:lineRule="auto"/>
      <w:ind w:left="1320"/>
    </w:pPr>
    <w:rPr>
      <w:rFonts w:asciiTheme="minorHAnsi" w:eastAsiaTheme="minorHAnsi" w:hAnsiTheme="minorHAnsi" w:cstheme="minorBidi"/>
      <w:sz w:val="22"/>
      <w:szCs w:val="22"/>
      <w:lang w:eastAsia="en-US"/>
    </w:rPr>
  </w:style>
  <w:style w:type="paragraph" w:styleId="TM8">
    <w:name w:val="toc 8"/>
    <w:basedOn w:val="Normal"/>
    <w:next w:val="Normal"/>
    <w:autoRedefine/>
    <w:uiPriority w:val="39"/>
    <w:unhideWhenUsed/>
    <w:rsid w:val="00170134"/>
    <w:pPr>
      <w:spacing w:after="160" w:line="259" w:lineRule="auto"/>
      <w:ind w:left="1540"/>
    </w:pPr>
    <w:rPr>
      <w:rFonts w:asciiTheme="minorHAnsi" w:eastAsiaTheme="minorHAnsi" w:hAnsiTheme="minorHAnsi" w:cstheme="minorBidi"/>
      <w:sz w:val="22"/>
      <w:szCs w:val="22"/>
      <w:lang w:eastAsia="en-US"/>
    </w:rPr>
  </w:style>
  <w:style w:type="paragraph" w:styleId="TM9">
    <w:name w:val="toc 9"/>
    <w:basedOn w:val="Normal"/>
    <w:next w:val="Normal"/>
    <w:autoRedefine/>
    <w:uiPriority w:val="39"/>
    <w:unhideWhenUsed/>
    <w:rsid w:val="00170134"/>
    <w:pPr>
      <w:spacing w:after="160" w:line="259" w:lineRule="auto"/>
      <w:ind w:left="176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176730390">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france.gouv.fr/WAspad/UnTexteDeJorf?numjo=EQUU9301426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arche-public.fr/Marches-publics/Definitions/Entrees/Elements-mission-maitrise-oeuvre.htm" TargetMode="Externa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yperlink" Target="http://www.marche-public.fr/Marches-publics/Textes/Decrets/Decret_no_1993-1268_Missions_MO.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FD6D1-5164-42A2-A9B2-1628CAC9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36</TotalTime>
  <Pages>32</Pages>
  <Words>7067</Words>
  <Characters>38873</Characters>
  <Application>Microsoft Office Word</Application>
  <DocSecurity>0</DocSecurity>
  <Lines>323</Lines>
  <Paragraphs>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ADETEF</vt:lpstr>
      <vt:lpstr>ADETEF</vt:lpstr>
    </vt:vector>
  </TitlesOfParts>
  <Company>MINEFI</Company>
  <LinksUpToDate>false</LinksUpToDate>
  <CharactersWithSpaces>45849</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Elisabeth CHOURAKI</cp:lastModifiedBy>
  <cp:revision>6</cp:revision>
  <cp:lastPrinted>2017-09-02T12:24:00Z</cp:lastPrinted>
  <dcterms:created xsi:type="dcterms:W3CDTF">2017-09-06T14:52:00Z</dcterms:created>
  <dcterms:modified xsi:type="dcterms:W3CDTF">2017-09-06T17:00:00Z</dcterms:modified>
</cp:coreProperties>
</file>